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4495"/>
      </w:tblGrid>
      <w:tr w:rsidR="00473203" w:rsidRPr="00473203" w:rsidTr="007B4A30">
        <w:tc>
          <w:tcPr>
            <w:tcW w:w="4495" w:type="dxa"/>
          </w:tcPr>
          <w:p w:rsidR="00473203" w:rsidRPr="00473203" w:rsidRDefault="00473203" w:rsidP="00BD55EC">
            <w:pPr>
              <w:tabs>
                <w:tab w:val="left" w:pos="1504"/>
                <w:tab w:val="left" w:pos="6107"/>
              </w:tabs>
              <w:spacing w:beforeLines="20" w:before="48"/>
              <w:rPr>
                <w:rFonts w:asciiTheme="minorHAnsi" w:hAnsiTheme="minorHAnsi"/>
                <w:b/>
                <w:highlight w:val="yellow"/>
              </w:rPr>
            </w:pPr>
            <w:r w:rsidRPr="00473203">
              <w:rPr>
                <w:rFonts w:asciiTheme="minorHAnsi" w:hAnsiTheme="minorHAnsi" w:cs="Arial"/>
                <w:b/>
                <w:bCs/>
                <w:noProof/>
              </w:rPr>
              <w:drawing>
                <wp:inline distT="0" distB="0" distL="0" distR="0">
                  <wp:extent cx="669925" cy="595630"/>
                  <wp:effectExtent l="19050" t="0" r="0" b="0"/>
                  <wp:docPr id="3" name="Εικόνα 1" descr="ETH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HNOS"/>
                          <pic:cNvPicPr>
                            <a:picLocks noChangeAspect="1" noChangeArrowheads="1"/>
                          </pic:cNvPicPr>
                        </pic:nvPicPr>
                        <pic:blipFill>
                          <a:blip r:embed="rId7" cstate="print"/>
                          <a:srcRect/>
                          <a:stretch>
                            <a:fillRect/>
                          </a:stretch>
                        </pic:blipFill>
                        <pic:spPr bwMode="auto">
                          <a:xfrm>
                            <a:off x="0" y="0"/>
                            <a:ext cx="669925" cy="595630"/>
                          </a:xfrm>
                          <a:prstGeom prst="rect">
                            <a:avLst/>
                          </a:prstGeom>
                          <a:noFill/>
                          <a:ln w="9525">
                            <a:noFill/>
                            <a:miter lim="800000"/>
                            <a:headEnd/>
                            <a:tailEnd/>
                          </a:ln>
                        </pic:spPr>
                      </pic:pic>
                    </a:graphicData>
                  </a:graphic>
                </wp:inline>
              </w:drawing>
            </w:r>
          </w:p>
        </w:tc>
        <w:tc>
          <w:tcPr>
            <w:tcW w:w="4495" w:type="dxa"/>
          </w:tcPr>
          <w:p w:rsidR="00473203" w:rsidRPr="00473203" w:rsidRDefault="00473203" w:rsidP="00BD55EC">
            <w:pPr>
              <w:tabs>
                <w:tab w:val="left" w:pos="1504"/>
                <w:tab w:val="left" w:pos="6107"/>
              </w:tabs>
              <w:spacing w:beforeLines="20" w:before="48"/>
              <w:jc w:val="right"/>
              <w:rPr>
                <w:rFonts w:asciiTheme="minorHAnsi" w:hAnsiTheme="minorHAnsi"/>
                <w:b/>
                <w:highlight w:val="yellow"/>
              </w:rPr>
            </w:pPr>
          </w:p>
        </w:tc>
      </w:tr>
      <w:tr w:rsidR="00473203" w:rsidRPr="00473203" w:rsidTr="007B4A30">
        <w:tc>
          <w:tcPr>
            <w:tcW w:w="4495" w:type="dxa"/>
          </w:tcPr>
          <w:p w:rsidR="00473203" w:rsidRPr="00473203" w:rsidRDefault="00473203" w:rsidP="00BD55EC">
            <w:pPr>
              <w:tabs>
                <w:tab w:val="left" w:pos="1504"/>
                <w:tab w:val="left" w:pos="6107"/>
              </w:tabs>
              <w:spacing w:beforeLines="20" w:before="48"/>
              <w:rPr>
                <w:rFonts w:asciiTheme="minorHAnsi" w:hAnsiTheme="minorHAnsi" w:cs="Arial"/>
                <w:b/>
              </w:rPr>
            </w:pPr>
            <w:r w:rsidRPr="00473203">
              <w:rPr>
                <w:rFonts w:asciiTheme="minorHAnsi" w:hAnsiTheme="minorHAnsi" w:cs="Arial"/>
                <w:b/>
              </w:rPr>
              <w:t>ΕΛΛΗΝΙΚΗ ΔΗΜΟΚΡΑΤΙΑ</w:t>
            </w:r>
          </w:p>
          <w:p w:rsidR="00473203" w:rsidRPr="005018C9" w:rsidRDefault="00473203" w:rsidP="00BD55EC">
            <w:pPr>
              <w:tabs>
                <w:tab w:val="left" w:pos="1504"/>
                <w:tab w:val="left" w:pos="6107"/>
              </w:tabs>
              <w:spacing w:beforeLines="20" w:before="48"/>
              <w:rPr>
                <w:rFonts w:asciiTheme="minorHAnsi" w:hAnsiTheme="minorHAnsi" w:cs="Arial"/>
                <w:b/>
              </w:rPr>
            </w:pPr>
            <w:r w:rsidRPr="00473203">
              <w:rPr>
                <w:rFonts w:asciiTheme="minorHAnsi" w:hAnsiTheme="minorHAnsi" w:cs="Arial"/>
                <w:b/>
              </w:rPr>
              <w:t xml:space="preserve">ΝΟΜΟΣ </w:t>
            </w:r>
            <w:r w:rsidRPr="005018C9">
              <w:rPr>
                <w:rFonts w:asciiTheme="minorHAnsi" w:hAnsiTheme="minorHAnsi" w:cs="Arial"/>
                <w:b/>
              </w:rPr>
              <w:t>ΑΤΤΙΚΗΣ</w:t>
            </w:r>
          </w:p>
          <w:p w:rsidR="00473203" w:rsidRPr="005018C9" w:rsidRDefault="00933991" w:rsidP="00BD55EC">
            <w:pPr>
              <w:tabs>
                <w:tab w:val="left" w:pos="1504"/>
                <w:tab w:val="left" w:pos="6107"/>
              </w:tabs>
              <w:spacing w:beforeLines="20" w:before="48"/>
              <w:rPr>
                <w:rFonts w:asciiTheme="minorHAnsi" w:hAnsiTheme="minorHAnsi" w:cs="Arial"/>
                <w:b/>
              </w:rPr>
            </w:pPr>
            <w:r w:rsidRPr="005018C9">
              <w:rPr>
                <w:rFonts w:asciiTheme="minorHAnsi" w:hAnsiTheme="minorHAnsi" w:cs="Arial"/>
                <w:b/>
              </w:rPr>
              <w:t xml:space="preserve">ΔΗΜΟΣ  </w:t>
            </w:r>
            <w:r w:rsidR="005018C9" w:rsidRPr="005018C9">
              <w:rPr>
                <w:rFonts w:asciiTheme="minorHAnsi" w:hAnsiTheme="minorHAnsi" w:cs="Arial"/>
                <w:b/>
              </w:rPr>
              <w:t>ΜΟΣΧΑΤΟΥ-ΤΑΥΡΟΥ</w:t>
            </w:r>
          </w:p>
          <w:p w:rsidR="00473203" w:rsidRPr="00473203" w:rsidRDefault="005F3C74" w:rsidP="00BD55EC">
            <w:pPr>
              <w:tabs>
                <w:tab w:val="left" w:pos="1504"/>
                <w:tab w:val="left" w:pos="6107"/>
              </w:tabs>
              <w:spacing w:beforeLines="20" w:before="48"/>
              <w:rPr>
                <w:rFonts w:asciiTheme="minorHAnsi" w:hAnsiTheme="minorHAnsi"/>
                <w:b/>
                <w:highlight w:val="yellow"/>
              </w:rPr>
            </w:pPr>
            <w:r>
              <w:rPr>
                <w:rFonts w:asciiTheme="minorHAnsi" w:hAnsiTheme="minorHAnsi" w:cs="Arial"/>
                <w:b/>
              </w:rPr>
              <w:t xml:space="preserve">ΔΙΕΥΘΥΝΣΗ ΠΕΡΙΒΑΛΛΟΝΤΟΣ ΚΥΚΛΙΚΗΣ ΟΙΚΟΝΟΜΙΑΣ &amp; ΑΝΑΚΥΚΛΩΣΗΣ </w:t>
            </w:r>
          </w:p>
        </w:tc>
        <w:tc>
          <w:tcPr>
            <w:tcW w:w="4495" w:type="dxa"/>
          </w:tcPr>
          <w:p w:rsidR="00473203" w:rsidRPr="005F3C74" w:rsidRDefault="005F3C74" w:rsidP="00BD55EC">
            <w:pPr>
              <w:tabs>
                <w:tab w:val="left" w:pos="1504"/>
                <w:tab w:val="left" w:pos="6107"/>
              </w:tabs>
              <w:spacing w:beforeLines="20" w:before="48"/>
              <w:jc w:val="right"/>
              <w:rPr>
                <w:rFonts w:asciiTheme="minorHAnsi" w:hAnsiTheme="minorHAnsi" w:cs="Arial"/>
              </w:rPr>
            </w:pPr>
            <w:r w:rsidRPr="005F3C74">
              <w:rPr>
                <w:rFonts w:asciiTheme="minorHAnsi" w:hAnsiTheme="minorHAnsi" w:cs="Arial"/>
              </w:rPr>
              <w:t>ΗΜΕΡΟΜΗΝΙΑ: 31/1/2020</w:t>
            </w:r>
          </w:p>
          <w:p w:rsidR="00473203" w:rsidRPr="005F3C74" w:rsidRDefault="00FD0603" w:rsidP="00FD0603">
            <w:pPr>
              <w:tabs>
                <w:tab w:val="left" w:pos="1504"/>
                <w:tab w:val="left" w:pos="6107"/>
              </w:tabs>
              <w:spacing w:beforeLines="20" w:before="48"/>
              <w:jc w:val="center"/>
              <w:rPr>
                <w:rFonts w:asciiTheme="minorHAnsi" w:hAnsiTheme="minorHAnsi" w:cs="Arial"/>
              </w:rPr>
            </w:pPr>
            <w:r>
              <w:rPr>
                <w:rFonts w:asciiTheme="minorHAnsi" w:hAnsiTheme="minorHAnsi" w:cs="Arial"/>
              </w:rPr>
              <w:t xml:space="preserve">          </w:t>
            </w:r>
            <w:r w:rsidR="005F3C74">
              <w:rPr>
                <w:rFonts w:asciiTheme="minorHAnsi" w:hAnsiTheme="minorHAnsi" w:cs="Arial"/>
              </w:rPr>
              <w:t xml:space="preserve">Α.Π. </w:t>
            </w:r>
            <w:r w:rsidR="005A3FC2">
              <w:rPr>
                <w:rFonts w:asciiTheme="minorHAnsi" w:hAnsiTheme="minorHAnsi" w:cs="Arial"/>
              </w:rPr>
              <w:t>1806</w:t>
            </w:r>
          </w:p>
          <w:p w:rsidR="00473203" w:rsidRPr="00473203" w:rsidRDefault="00473203" w:rsidP="00BD55EC">
            <w:pPr>
              <w:tabs>
                <w:tab w:val="left" w:pos="1504"/>
                <w:tab w:val="left" w:pos="6107"/>
              </w:tabs>
              <w:spacing w:beforeLines="20" w:before="48"/>
              <w:jc w:val="right"/>
              <w:rPr>
                <w:rFonts w:asciiTheme="minorHAnsi" w:hAnsiTheme="minorHAnsi" w:cs="Arial"/>
                <w:highlight w:val="yellow"/>
              </w:rPr>
            </w:pPr>
          </w:p>
          <w:p w:rsidR="00473203" w:rsidRPr="00473203" w:rsidRDefault="00473203" w:rsidP="00BD55EC">
            <w:pPr>
              <w:tabs>
                <w:tab w:val="left" w:pos="1504"/>
                <w:tab w:val="left" w:pos="6107"/>
              </w:tabs>
              <w:spacing w:beforeLines="20" w:before="48"/>
              <w:jc w:val="right"/>
              <w:rPr>
                <w:rFonts w:asciiTheme="minorHAnsi" w:hAnsiTheme="minorHAnsi" w:cs="Arial"/>
                <w:highlight w:val="yellow"/>
              </w:rPr>
            </w:pPr>
          </w:p>
          <w:p w:rsidR="00473203" w:rsidRPr="00473203" w:rsidRDefault="00473203" w:rsidP="00BD55EC">
            <w:pPr>
              <w:tabs>
                <w:tab w:val="left" w:pos="1504"/>
                <w:tab w:val="left" w:pos="6107"/>
              </w:tabs>
              <w:spacing w:beforeLines="20" w:before="48"/>
              <w:jc w:val="right"/>
              <w:rPr>
                <w:rFonts w:asciiTheme="minorHAnsi" w:hAnsiTheme="minorHAnsi" w:cs="Arial"/>
                <w:highlight w:val="yellow"/>
              </w:rPr>
            </w:pPr>
          </w:p>
          <w:p w:rsidR="00473203" w:rsidRPr="00473203" w:rsidRDefault="00473203" w:rsidP="00BD55EC">
            <w:pPr>
              <w:tabs>
                <w:tab w:val="left" w:pos="1504"/>
                <w:tab w:val="left" w:pos="6107"/>
              </w:tabs>
              <w:spacing w:beforeLines="20" w:before="48"/>
              <w:jc w:val="center"/>
              <w:rPr>
                <w:rFonts w:asciiTheme="minorHAnsi" w:hAnsiTheme="minorHAnsi" w:cs="Arial"/>
                <w:b/>
              </w:rPr>
            </w:pPr>
            <w:r w:rsidRPr="00473203">
              <w:rPr>
                <w:rFonts w:asciiTheme="minorHAnsi" w:hAnsiTheme="minorHAnsi" w:cs="Arial"/>
                <w:b/>
              </w:rPr>
              <w:t>ΠΡΟΣ:</w:t>
            </w:r>
          </w:p>
          <w:p w:rsidR="00473203" w:rsidRPr="00473203" w:rsidRDefault="00473203" w:rsidP="00BD55EC">
            <w:pPr>
              <w:tabs>
                <w:tab w:val="left" w:pos="1504"/>
                <w:tab w:val="left" w:pos="6107"/>
              </w:tabs>
              <w:spacing w:beforeLines="20" w:before="48"/>
              <w:jc w:val="center"/>
              <w:rPr>
                <w:rFonts w:asciiTheme="minorHAnsi" w:hAnsiTheme="minorHAnsi"/>
                <w:b/>
                <w:highlight w:val="yellow"/>
              </w:rPr>
            </w:pPr>
            <w:r w:rsidRPr="00473203">
              <w:rPr>
                <w:rFonts w:asciiTheme="minorHAnsi" w:hAnsiTheme="minorHAnsi" w:cs="Arial"/>
              </w:rPr>
              <w:t>ΔΗΜΟΤΙΚΟ ΣΥΜΒΟΥΛΙΟ</w:t>
            </w:r>
          </w:p>
        </w:tc>
      </w:tr>
    </w:tbl>
    <w:p w:rsidR="00473203" w:rsidRPr="00473203" w:rsidRDefault="00473203" w:rsidP="00BD55EC">
      <w:pPr>
        <w:tabs>
          <w:tab w:val="left" w:pos="1504"/>
          <w:tab w:val="left" w:pos="6107"/>
        </w:tabs>
        <w:spacing w:beforeLines="20" w:before="48"/>
        <w:rPr>
          <w:rFonts w:asciiTheme="minorHAnsi" w:hAnsiTheme="minorHAnsi"/>
          <w:b/>
          <w:sz w:val="22"/>
          <w:szCs w:val="22"/>
          <w:highlight w:val="yellow"/>
        </w:rPr>
      </w:pPr>
    </w:p>
    <w:p w:rsidR="00473203" w:rsidRPr="00473203" w:rsidRDefault="00473203" w:rsidP="00BD55EC">
      <w:pPr>
        <w:tabs>
          <w:tab w:val="left" w:pos="1504"/>
          <w:tab w:val="left" w:pos="6107"/>
        </w:tabs>
        <w:spacing w:beforeLines="20" w:before="48"/>
        <w:rPr>
          <w:rFonts w:asciiTheme="minorHAnsi" w:hAnsiTheme="minorHAnsi"/>
          <w:b/>
          <w:sz w:val="22"/>
          <w:szCs w:val="22"/>
          <w:highlight w:val="yellow"/>
        </w:rPr>
      </w:pPr>
    </w:p>
    <w:p w:rsidR="00473203" w:rsidRPr="00473203" w:rsidRDefault="00473203" w:rsidP="00BD55EC">
      <w:pPr>
        <w:tabs>
          <w:tab w:val="left" w:pos="1504"/>
          <w:tab w:val="left" w:pos="6107"/>
        </w:tabs>
        <w:spacing w:beforeLines="20" w:before="48"/>
        <w:rPr>
          <w:rFonts w:asciiTheme="minorHAnsi" w:hAnsiTheme="minorHAnsi"/>
          <w:b/>
          <w:sz w:val="22"/>
          <w:szCs w:val="22"/>
          <w:highlight w:val="yellow"/>
        </w:rPr>
      </w:pPr>
    </w:p>
    <w:p w:rsidR="00473203" w:rsidRPr="00933991" w:rsidRDefault="00473203" w:rsidP="00BD55EC">
      <w:pPr>
        <w:spacing w:beforeLines="20" w:before="48"/>
        <w:jc w:val="both"/>
        <w:outlineLvl w:val="0"/>
        <w:rPr>
          <w:rFonts w:asciiTheme="minorHAnsi" w:hAnsiTheme="minorHAnsi"/>
          <w:sz w:val="22"/>
          <w:szCs w:val="22"/>
        </w:rPr>
      </w:pPr>
      <w:r w:rsidRPr="00933991">
        <w:rPr>
          <w:rFonts w:asciiTheme="minorHAnsi" w:hAnsiTheme="minorHAnsi"/>
          <w:b/>
          <w:sz w:val="22"/>
          <w:szCs w:val="22"/>
        </w:rPr>
        <w:t xml:space="preserve">ΘΕΜΑ: </w:t>
      </w:r>
      <w:r w:rsidRPr="00933991">
        <w:rPr>
          <w:rFonts w:asciiTheme="minorHAnsi" w:hAnsiTheme="minorHAnsi"/>
          <w:sz w:val="22"/>
          <w:szCs w:val="22"/>
        </w:rPr>
        <w:t xml:space="preserve">Λήψη απόφασης για υποβολή πρότασης για χρηματοδότηση της πράξης με τίτλο </w:t>
      </w:r>
      <w:r w:rsidRPr="00933991">
        <w:rPr>
          <w:rFonts w:asciiTheme="minorHAnsi" w:hAnsiTheme="minorHAnsi"/>
          <w:b/>
          <w:sz w:val="22"/>
          <w:szCs w:val="22"/>
        </w:rPr>
        <w:t>«</w:t>
      </w:r>
      <w:r w:rsidR="00063494" w:rsidRPr="00933991">
        <w:rPr>
          <w:rFonts w:asciiTheme="minorHAnsi" w:hAnsiTheme="minorHAnsi"/>
          <w:b/>
          <w:sz w:val="22"/>
          <w:szCs w:val="22"/>
        </w:rPr>
        <w:t>ΕΠΙΚΑΙΡΟΠΟΙΗΣΗ ΤΟΠΙΚΟΥ ΣΧΕΔΙΟΥ ΔΙΑΧΕΙΡΙΣΗΣ ΣΤΕΡΕΩΝ ΑΠΟΒΛΗΤΩΝ ΔΗΜΟΥ</w:t>
      </w:r>
      <w:r w:rsidR="00521752" w:rsidRPr="00933991">
        <w:rPr>
          <w:rFonts w:asciiTheme="minorHAnsi" w:hAnsiTheme="minorHAnsi"/>
          <w:b/>
          <w:sz w:val="22"/>
          <w:szCs w:val="22"/>
        </w:rPr>
        <w:t xml:space="preserve"> ΜΟΣΧΑΤΟΥ-ΤΑΥΡΟΥ</w:t>
      </w:r>
      <w:r w:rsidR="00063494" w:rsidRPr="00933991">
        <w:rPr>
          <w:rFonts w:asciiTheme="minorHAnsi" w:hAnsiTheme="minorHAnsi"/>
          <w:sz w:val="22"/>
          <w:szCs w:val="22"/>
        </w:rPr>
        <w:t>»</w:t>
      </w:r>
    </w:p>
    <w:p w:rsidR="00473203" w:rsidRPr="00933991" w:rsidRDefault="00473203" w:rsidP="00BD55EC">
      <w:pPr>
        <w:spacing w:beforeLines="20" w:before="48"/>
        <w:jc w:val="center"/>
        <w:outlineLvl w:val="0"/>
        <w:rPr>
          <w:rFonts w:asciiTheme="minorHAnsi" w:hAnsiTheme="minorHAnsi"/>
          <w:b/>
          <w:sz w:val="22"/>
          <w:szCs w:val="22"/>
        </w:rPr>
      </w:pPr>
    </w:p>
    <w:p w:rsidR="00473203" w:rsidRPr="00933991" w:rsidRDefault="00063494" w:rsidP="00BD55EC">
      <w:pPr>
        <w:spacing w:beforeLines="20" w:before="48"/>
        <w:jc w:val="both"/>
        <w:rPr>
          <w:rFonts w:asciiTheme="minorHAnsi" w:hAnsiTheme="minorHAnsi"/>
          <w:sz w:val="22"/>
          <w:szCs w:val="22"/>
        </w:rPr>
      </w:pPr>
      <w:r w:rsidRPr="00933991">
        <w:rPr>
          <w:rFonts w:asciiTheme="minorHAnsi" w:hAnsiTheme="minorHAnsi"/>
          <w:sz w:val="22"/>
          <w:szCs w:val="22"/>
        </w:rPr>
        <w:t xml:space="preserve">Ο Περιφερειάρχης Αττικής </w:t>
      </w:r>
      <w:r w:rsidR="00473203" w:rsidRPr="00933991">
        <w:rPr>
          <w:rFonts w:asciiTheme="minorHAnsi" w:hAnsiTheme="minorHAnsi"/>
          <w:sz w:val="22"/>
          <w:szCs w:val="22"/>
        </w:rPr>
        <w:t xml:space="preserve">δημοσίευσε Πρόσκληση με αρ. πρωτ </w:t>
      </w:r>
      <w:r w:rsidRPr="00933991">
        <w:rPr>
          <w:rFonts w:asciiTheme="minorHAnsi" w:hAnsiTheme="minorHAnsi"/>
          <w:sz w:val="22"/>
          <w:szCs w:val="22"/>
        </w:rPr>
        <w:t>3670/09-12-2019</w:t>
      </w:r>
      <w:r w:rsidR="00473203" w:rsidRPr="00933991">
        <w:rPr>
          <w:rFonts w:asciiTheme="minorHAnsi" w:hAnsiTheme="minorHAnsi"/>
          <w:sz w:val="22"/>
          <w:szCs w:val="22"/>
        </w:rPr>
        <w:t xml:space="preserve">, με κωδικό </w:t>
      </w:r>
      <w:r w:rsidRPr="00933991">
        <w:rPr>
          <w:rFonts w:asciiTheme="minorHAnsi" w:hAnsiTheme="minorHAnsi"/>
          <w:sz w:val="22"/>
          <w:szCs w:val="22"/>
        </w:rPr>
        <w:t>ΑΤΤ104 (Α/Α ΟΠΣ ΕΣΠΑ 4041)</w:t>
      </w:r>
      <w:r w:rsidR="00473203" w:rsidRPr="00933991">
        <w:rPr>
          <w:rFonts w:asciiTheme="minorHAnsi" w:hAnsiTheme="minorHAnsi"/>
          <w:sz w:val="22"/>
          <w:szCs w:val="22"/>
        </w:rPr>
        <w:t xml:space="preserve"> και τίτλο «</w:t>
      </w:r>
      <w:r w:rsidRPr="00933991">
        <w:rPr>
          <w:rFonts w:asciiTheme="minorHAnsi" w:hAnsiTheme="minorHAnsi"/>
          <w:sz w:val="22"/>
          <w:szCs w:val="22"/>
        </w:rPr>
        <w:t>ΤΕΧΝΙΚΗ ΒΟΗΘΕΙΑ ΥΠΟΣΤΗΡΙΞΗΣ ΟΤΑ Α ΒΑΘΜΟΥ ΓΙΑ ΤΗΝ ΕΠΙΚΑΙΡΟΠΟΙΗΣΗ ΤΟΠΙΚΩΝ ΣΧΕΔΙΩΝ ΔΙΑΧΕΙΡΙΣΗΣ ΣΤΕΡΕΩΝ ΑΠΟΒΛΗΤΩΝ» του Άξονα Προτεραιότητας 12</w:t>
      </w:r>
      <w:r w:rsidR="00473203" w:rsidRPr="00933991">
        <w:rPr>
          <w:rFonts w:asciiTheme="minorHAnsi" w:hAnsiTheme="minorHAnsi"/>
          <w:sz w:val="22"/>
          <w:szCs w:val="22"/>
        </w:rPr>
        <w:t xml:space="preserve"> «</w:t>
      </w:r>
      <w:r w:rsidRPr="00933991">
        <w:rPr>
          <w:rFonts w:asciiTheme="minorHAnsi" w:hAnsiTheme="minorHAnsi"/>
          <w:sz w:val="22"/>
          <w:szCs w:val="22"/>
        </w:rPr>
        <w:t>Τεχνική Υποστήριξη της Εφαρμογής (ΕΤΠΑ)</w:t>
      </w:r>
      <w:r w:rsidR="00473203" w:rsidRPr="00933991">
        <w:rPr>
          <w:rFonts w:asciiTheme="minorHAnsi" w:hAnsiTheme="minorHAnsi"/>
          <w:sz w:val="22"/>
          <w:szCs w:val="22"/>
        </w:rPr>
        <w:t>», του Επιχειρησιακού Προγράμματος «</w:t>
      </w:r>
      <w:r w:rsidRPr="00933991">
        <w:rPr>
          <w:rFonts w:asciiTheme="minorHAnsi" w:hAnsiTheme="minorHAnsi"/>
          <w:sz w:val="22"/>
          <w:szCs w:val="22"/>
        </w:rPr>
        <w:t>Αττική</w:t>
      </w:r>
      <w:r w:rsidR="00473203" w:rsidRPr="00933991">
        <w:rPr>
          <w:rFonts w:asciiTheme="minorHAnsi" w:hAnsiTheme="minorHAnsi"/>
          <w:sz w:val="22"/>
          <w:szCs w:val="22"/>
        </w:rPr>
        <w:t xml:space="preserve">», το οποίο συγχρηματοδοτείται από το </w:t>
      </w:r>
      <w:r w:rsidRPr="00933991">
        <w:rPr>
          <w:rFonts w:asciiTheme="minorHAnsi" w:hAnsiTheme="minorHAnsi"/>
          <w:sz w:val="22"/>
          <w:szCs w:val="22"/>
        </w:rPr>
        <w:t>Ευρωπαϊκό Ταμείο Περιφερειακής Ανάπτυξης (ΕΤΠΑ)</w:t>
      </w:r>
      <w:r w:rsidR="00473203" w:rsidRPr="00933991">
        <w:rPr>
          <w:rFonts w:asciiTheme="minorHAnsi" w:hAnsiTheme="minorHAnsi"/>
          <w:sz w:val="22"/>
          <w:szCs w:val="22"/>
        </w:rPr>
        <w:t xml:space="preserve">. </w:t>
      </w:r>
    </w:p>
    <w:p w:rsidR="00473203" w:rsidRPr="00933991" w:rsidRDefault="00473203" w:rsidP="00BD55EC">
      <w:pPr>
        <w:spacing w:beforeLines="20" w:before="48"/>
        <w:jc w:val="both"/>
        <w:rPr>
          <w:rFonts w:asciiTheme="minorHAnsi" w:hAnsiTheme="minorHAnsi"/>
          <w:sz w:val="22"/>
          <w:szCs w:val="22"/>
        </w:rPr>
      </w:pPr>
      <w:r w:rsidRPr="00933991">
        <w:rPr>
          <w:rFonts w:asciiTheme="minorHAnsi" w:hAnsiTheme="minorHAnsi"/>
          <w:sz w:val="22"/>
          <w:szCs w:val="22"/>
        </w:rPr>
        <w:t xml:space="preserve">Σε συνέχεια της εν λόγω πρόσκλησης, ο Δήμος </w:t>
      </w:r>
      <w:r w:rsidR="00521752" w:rsidRPr="00933991">
        <w:rPr>
          <w:rFonts w:asciiTheme="minorHAnsi" w:hAnsiTheme="minorHAnsi"/>
          <w:sz w:val="22"/>
          <w:szCs w:val="22"/>
        </w:rPr>
        <w:t>ΜΟΣΧΑΤΟΥ-ΤΑΥΡΟΥ</w:t>
      </w:r>
      <w:r w:rsidR="00BD55EC">
        <w:rPr>
          <w:rFonts w:asciiTheme="minorHAnsi" w:hAnsiTheme="minorHAnsi"/>
          <w:sz w:val="22"/>
          <w:szCs w:val="22"/>
        </w:rPr>
        <w:t xml:space="preserve"> </w:t>
      </w:r>
      <w:r w:rsidRPr="00933991">
        <w:rPr>
          <w:rFonts w:asciiTheme="minorHAnsi" w:hAnsiTheme="minorHAnsi"/>
          <w:sz w:val="22"/>
          <w:szCs w:val="22"/>
        </w:rPr>
        <w:t xml:space="preserve">προτίθεται να υποβάλει πρόταση για τη χρηματοδότηση της πράξης με τίτλο </w:t>
      </w:r>
      <w:r w:rsidRPr="00933991">
        <w:rPr>
          <w:rFonts w:asciiTheme="minorHAnsi" w:hAnsiTheme="minorHAnsi"/>
          <w:b/>
          <w:sz w:val="22"/>
          <w:szCs w:val="22"/>
        </w:rPr>
        <w:t>«</w:t>
      </w:r>
      <w:r w:rsidR="00063494" w:rsidRPr="00933991">
        <w:rPr>
          <w:rFonts w:asciiTheme="minorHAnsi" w:hAnsiTheme="minorHAnsi"/>
          <w:b/>
          <w:sz w:val="22"/>
          <w:szCs w:val="22"/>
        </w:rPr>
        <w:t xml:space="preserve">ΕΠΙΚΑΙΡΟΠΟΙΗΣΗ ΤΟΠΙΚΟΥ ΣΧΕΔΙΟΥ ΔΙΑΧΕΙΡΙΣΗΣ ΣΤΕΡΕΩΝ ΑΠΟΒΛΗΤΩΝ ΔΗΜΟΥ </w:t>
      </w:r>
      <w:r w:rsidR="00521752" w:rsidRPr="00933991">
        <w:rPr>
          <w:rFonts w:asciiTheme="minorHAnsi" w:hAnsiTheme="minorHAnsi"/>
          <w:b/>
          <w:sz w:val="22"/>
          <w:szCs w:val="22"/>
        </w:rPr>
        <w:t>ΜΟΣΧΑΤΟΥ-ΤΑΥΡΟΥ</w:t>
      </w:r>
      <w:r w:rsidR="00063494" w:rsidRPr="00933991">
        <w:rPr>
          <w:rFonts w:asciiTheme="minorHAnsi" w:hAnsiTheme="minorHAnsi"/>
          <w:sz w:val="22"/>
          <w:szCs w:val="22"/>
        </w:rPr>
        <w:t>».</w:t>
      </w:r>
    </w:p>
    <w:p w:rsidR="00FE3ADF" w:rsidRPr="00933991" w:rsidRDefault="00FE3ADF" w:rsidP="00BD55EC">
      <w:pPr>
        <w:spacing w:beforeLines="20" w:before="48"/>
        <w:jc w:val="both"/>
        <w:rPr>
          <w:rFonts w:asciiTheme="minorHAnsi" w:hAnsiTheme="minorHAnsi"/>
          <w:bCs/>
          <w:sz w:val="22"/>
          <w:szCs w:val="22"/>
        </w:rPr>
      </w:pP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t xml:space="preserve">Αντικείμενο της προτεινόμενης </w:t>
      </w:r>
      <w:r w:rsidR="00AA0343" w:rsidRPr="00933991">
        <w:rPr>
          <w:rFonts w:asciiTheme="minorHAnsi" w:hAnsiTheme="minorHAnsi"/>
          <w:bCs/>
          <w:sz w:val="22"/>
          <w:szCs w:val="22"/>
        </w:rPr>
        <w:t>πράξης</w:t>
      </w:r>
      <w:r w:rsidR="00F77B2F" w:rsidRPr="00933991">
        <w:rPr>
          <w:rFonts w:asciiTheme="minorHAnsi" w:hAnsiTheme="minorHAnsi"/>
          <w:bCs/>
          <w:sz w:val="22"/>
          <w:szCs w:val="22"/>
        </w:rPr>
        <w:t>, η οποία θα υλοποιηθεί μέσω του υποέργου με τίτλο «</w:t>
      </w:r>
      <w:r w:rsidR="00F77B2F" w:rsidRPr="00933991">
        <w:rPr>
          <w:rFonts w:asciiTheme="minorHAnsi" w:hAnsiTheme="minorHAnsi"/>
          <w:b/>
          <w:bCs/>
          <w:sz w:val="22"/>
          <w:szCs w:val="22"/>
        </w:rPr>
        <w:t>ΣΥΜΒΟΥΛΟΣ ΥΠΟΣΤΗΡΙΞΗΣ ΓΙΑ ΤΗΝ</w:t>
      </w:r>
      <w:r w:rsidR="00BD55EC">
        <w:rPr>
          <w:rFonts w:asciiTheme="minorHAnsi" w:hAnsiTheme="minorHAnsi"/>
          <w:b/>
          <w:bCs/>
          <w:sz w:val="22"/>
          <w:szCs w:val="22"/>
        </w:rPr>
        <w:t xml:space="preserve"> </w:t>
      </w:r>
      <w:r w:rsidR="00F77B2F" w:rsidRPr="00933991">
        <w:rPr>
          <w:rFonts w:asciiTheme="minorHAnsi" w:hAnsiTheme="minorHAnsi"/>
          <w:b/>
          <w:sz w:val="22"/>
          <w:szCs w:val="22"/>
        </w:rPr>
        <w:t xml:space="preserve">ΕΠΙΚΑΙΡΟΠΟΙΗΣΗ ΤΟΠΙΚΟΥ ΣΧΕΔΙΟΥ ΔΙΑΧΕΙΡΙΣΗΣ ΣΤΕΡΕΩΝ ΑΠΟΒΛΗΤΩΝ </w:t>
      </w:r>
      <w:r w:rsidR="00521752" w:rsidRPr="00933991">
        <w:rPr>
          <w:rFonts w:asciiTheme="minorHAnsi" w:hAnsiTheme="minorHAnsi"/>
          <w:b/>
          <w:sz w:val="22"/>
          <w:szCs w:val="22"/>
        </w:rPr>
        <w:t>ΔΗΜΟΥ ΜΟΣΧΑΤΟΥ-ΤΑΥΡΟΥ</w:t>
      </w:r>
      <w:r w:rsidR="00F77B2F" w:rsidRPr="00933991">
        <w:rPr>
          <w:rFonts w:asciiTheme="minorHAnsi" w:hAnsiTheme="minorHAnsi"/>
          <w:b/>
          <w:sz w:val="22"/>
          <w:szCs w:val="22"/>
        </w:rPr>
        <w:t>»</w:t>
      </w:r>
      <w:r w:rsidR="00BD55EC">
        <w:rPr>
          <w:rFonts w:asciiTheme="minorHAnsi" w:hAnsiTheme="minorHAnsi"/>
          <w:b/>
          <w:sz w:val="22"/>
          <w:szCs w:val="22"/>
        </w:rPr>
        <w:t xml:space="preserve"> </w:t>
      </w:r>
      <w:r w:rsidRPr="00933991">
        <w:rPr>
          <w:rFonts w:asciiTheme="minorHAnsi" w:hAnsiTheme="minorHAnsi"/>
          <w:bCs/>
          <w:sz w:val="22"/>
          <w:szCs w:val="22"/>
        </w:rPr>
        <w:t>θα είναι:</w:t>
      </w:r>
    </w:p>
    <w:p w:rsidR="00C43AA9" w:rsidRPr="00933991" w:rsidRDefault="00C43AA9" w:rsidP="00BD55EC">
      <w:pPr>
        <w:pStyle w:val="a3"/>
        <w:numPr>
          <w:ilvl w:val="0"/>
          <w:numId w:val="2"/>
        </w:numPr>
        <w:spacing w:beforeLines="20" w:before="48"/>
        <w:ind w:left="284" w:hanging="284"/>
        <w:jc w:val="both"/>
        <w:rPr>
          <w:rFonts w:asciiTheme="minorHAnsi" w:hAnsiTheme="minorHAnsi"/>
          <w:bCs/>
          <w:sz w:val="22"/>
          <w:szCs w:val="22"/>
        </w:rPr>
      </w:pPr>
      <w:r w:rsidRPr="00933991">
        <w:rPr>
          <w:rFonts w:asciiTheme="minorHAnsi" w:hAnsiTheme="minorHAnsi"/>
          <w:bCs/>
          <w:sz w:val="22"/>
          <w:szCs w:val="22"/>
        </w:rPr>
        <w:t>Η επικαιροποίηση του Τοπικού Σχεδίου Διαχείρισης Στερεών Αποβλήτων του Δήμου σύμφωνα με τις νέες απαιτήσεις της νομοθεσίας, που θα περιέχει:</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Θεσμικό πλαίσιο διαχείρισης στερεών αποβλήτων</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Βασικά χαρακτηριστικά κάθε Δήμου (γεωγραφικά, πληθυσμιακά, χωροταξικά, πολεοδομικά, κ.λπ.)</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Ποσοτικά και ποιοτικά χαρακτηριστικά παραγόμενων στερεών αποβλήτων</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Υφιστάμενη κατάσταση διαχείρισης στερεών αποβλήτων</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Τοπικοί στόχοι διαχείρισης στερεών αποβλήτων Δήμου</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Προτεινόμενα μέτρα και δράσεις</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Οικονομικά στοιχεία (κόστη επένδυσης, λειτουργίας, χρηματοδότηση, κ.λπ.)</w:t>
      </w:r>
    </w:p>
    <w:p w:rsidR="00C43AA9" w:rsidRPr="00933991" w:rsidRDefault="00C43AA9" w:rsidP="00BD55EC">
      <w:pPr>
        <w:pStyle w:val="a3"/>
        <w:numPr>
          <w:ilvl w:val="0"/>
          <w:numId w:val="2"/>
        </w:numPr>
        <w:spacing w:beforeLines="20" w:before="48"/>
        <w:ind w:left="284" w:hanging="284"/>
        <w:jc w:val="both"/>
        <w:rPr>
          <w:rFonts w:asciiTheme="minorHAnsi" w:hAnsiTheme="minorHAnsi"/>
          <w:bCs/>
          <w:sz w:val="22"/>
          <w:szCs w:val="22"/>
        </w:rPr>
      </w:pPr>
      <w:r w:rsidRPr="00933991">
        <w:rPr>
          <w:rFonts w:asciiTheme="minorHAnsi" w:hAnsiTheme="minorHAnsi"/>
          <w:bCs/>
          <w:sz w:val="22"/>
          <w:szCs w:val="22"/>
        </w:rPr>
        <w:t>Ο σχεδιασμός του δικτύου χωριστής συλλογής βιοαποβλήτων που θα περιέχει:</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Πρόγραμμα διαλογής στην πηγή οργανικών αποβλήτων τροφίμων από οικίες και χώρους εμπορικών δραστηριοτήτων (εστιατόρια, ξενοδοχεία, λαϊκές, κ.λπ.)</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Πρόγραμμα διαλογής στην πηγή πράσινων αποβλήτων κήπων και πάρκων</w:t>
      </w:r>
    </w:p>
    <w:p w:rsidR="00C43AA9" w:rsidRPr="00933991" w:rsidRDefault="00C43AA9" w:rsidP="00BD55EC">
      <w:pPr>
        <w:pStyle w:val="a3"/>
        <w:numPr>
          <w:ilvl w:val="0"/>
          <w:numId w:val="4"/>
        </w:numPr>
        <w:spacing w:beforeLines="20" w:before="48"/>
        <w:jc w:val="both"/>
        <w:rPr>
          <w:rFonts w:asciiTheme="minorHAnsi" w:hAnsiTheme="minorHAnsi"/>
          <w:bCs/>
          <w:sz w:val="22"/>
          <w:szCs w:val="22"/>
        </w:rPr>
      </w:pPr>
      <w:r w:rsidRPr="00933991">
        <w:rPr>
          <w:rFonts w:asciiTheme="minorHAnsi" w:hAnsiTheme="minorHAnsi"/>
          <w:bCs/>
          <w:sz w:val="22"/>
          <w:szCs w:val="22"/>
        </w:rPr>
        <w:t>Πρόγραμμα οικιακής κομποστοποίησης</w:t>
      </w:r>
    </w:p>
    <w:p w:rsidR="00C43AA9" w:rsidRPr="00933991" w:rsidRDefault="00C43AA9" w:rsidP="00BD55EC">
      <w:pPr>
        <w:spacing w:beforeLines="20" w:before="48"/>
        <w:jc w:val="both"/>
        <w:rPr>
          <w:rFonts w:asciiTheme="minorHAnsi" w:hAnsiTheme="minorHAnsi"/>
          <w:bCs/>
          <w:sz w:val="22"/>
          <w:szCs w:val="22"/>
        </w:rPr>
      </w:pP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lastRenderedPageBreak/>
        <w:t>Στο πλαίσιο της επικαιροποίησης τ</w:t>
      </w:r>
      <w:r w:rsidR="00CA281D" w:rsidRPr="00933991">
        <w:rPr>
          <w:rFonts w:asciiTheme="minorHAnsi" w:hAnsiTheme="minorHAnsi"/>
          <w:bCs/>
          <w:sz w:val="22"/>
          <w:szCs w:val="22"/>
        </w:rPr>
        <w:t>ου</w:t>
      </w:r>
      <w:r w:rsidRPr="00933991">
        <w:rPr>
          <w:rFonts w:asciiTheme="minorHAnsi" w:hAnsiTheme="minorHAnsi"/>
          <w:bCs/>
          <w:sz w:val="22"/>
          <w:szCs w:val="22"/>
        </w:rPr>
        <w:t xml:space="preserve"> Τοπικ</w:t>
      </w:r>
      <w:r w:rsidR="00CA281D" w:rsidRPr="00933991">
        <w:rPr>
          <w:rFonts w:asciiTheme="minorHAnsi" w:hAnsiTheme="minorHAnsi"/>
          <w:bCs/>
          <w:sz w:val="22"/>
          <w:szCs w:val="22"/>
        </w:rPr>
        <w:t>ού Σχεδίου</w:t>
      </w:r>
      <w:r w:rsidRPr="00933991">
        <w:rPr>
          <w:rFonts w:asciiTheme="minorHAnsi" w:hAnsiTheme="minorHAnsi"/>
          <w:bCs/>
          <w:sz w:val="22"/>
          <w:szCs w:val="22"/>
        </w:rPr>
        <w:t>, θα υπάρχει στενή συνεργασία με τον Ειδικό Διαβαθμιδικό Σύνδεσμο</w:t>
      </w:r>
      <w:r w:rsidR="00360E77">
        <w:rPr>
          <w:rFonts w:asciiTheme="minorHAnsi" w:hAnsiTheme="minorHAnsi"/>
          <w:bCs/>
          <w:sz w:val="22"/>
          <w:szCs w:val="22"/>
        </w:rPr>
        <w:t xml:space="preserve"> </w:t>
      </w:r>
      <w:r w:rsidRPr="00933991">
        <w:rPr>
          <w:rFonts w:asciiTheme="minorHAnsi" w:hAnsiTheme="minorHAnsi"/>
          <w:bCs/>
          <w:sz w:val="22"/>
          <w:szCs w:val="22"/>
        </w:rPr>
        <w:t>Νομού Αττικής - Ε.Δ.Σ.Ν.Α., ο οποίος είναι αποκλειστικά υπεύθυνος για την παρακολούθηση της υλοποίησης του ΠΕΣΔΑ.</w:t>
      </w:r>
    </w:p>
    <w:p w:rsidR="00C43AA9" w:rsidRPr="00933991" w:rsidRDefault="00C43AA9" w:rsidP="00BD55EC">
      <w:pPr>
        <w:spacing w:beforeLines="20" w:before="48"/>
        <w:jc w:val="both"/>
        <w:rPr>
          <w:rFonts w:asciiTheme="minorHAnsi" w:hAnsiTheme="minorHAnsi"/>
          <w:bCs/>
          <w:sz w:val="22"/>
          <w:szCs w:val="22"/>
        </w:rPr>
      </w:pP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t>Η συγκεκριμένη δράση είναι επιλέξιμη σύμφωνα με τους κανόνες και προδιαγραφές της Υ.Α. 23451/ΕΥΣΣΑ493/2017 (ΦΕΚ677/Β/2017) όπως έχει τροποποιηθεί και ισχύει, καθώς ως δικαιούχοι ενεργειών τεχνικής βοήθειας εμφανίζονται και οι ΟΤΑ Α</w:t>
      </w:r>
      <w:r w:rsidR="00360E77">
        <w:rPr>
          <w:rFonts w:asciiTheme="minorHAnsi" w:hAnsiTheme="minorHAnsi"/>
          <w:bCs/>
          <w:sz w:val="22"/>
          <w:szCs w:val="22"/>
        </w:rPr>
        <w:t>΄</w:t>
      </w:r>
      <w:r w:rsidRPr="00933991">
        <w:rPr>
          <w:rFonts w:asciiTheme="minorHAnsi" w:hAnsiTheme="minorHAnsi"/>
          <w:bCs/>
          <w:sz w:val="22"/>
          <w:szCs w:val="22"/>
        </w:rPr>
        <w:t xml:space="preserve"> βαθμού της Περιφέρειας Αττικής (άρθρο 2, παράγραφος 5) οι οποίοι έχουν αποκλειστική αρμοδιότητα στα θέματα συλλογής, αποκομιδής και διαλογής στην πηγή στερεών αποβλήτων. Ειδικότερα ο Εθνικός Σχεδιασμός Διαχείρισης Αποβλήτων προωθεί την εφαρμογή ενός νέου μοντέλου διαχείρισης στερεών αποβλήτων, που αφορά στην αποκεντρωμένη διαχείριση με έμφαση στην προδιαλογή των υλικών.</w:t>
      </w: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t>Στο πλαίσιο αυτό οι Δήμοι της Περιφέρειας Αττικής προχώρησαν στην εκπόνηση των απαιτούμενων Τοπικών Σχεδίων Διαχείρισης Αποβλήτων, τα οποία έχουν συμπληρωματικό χαρακτήρα ως προς το περιφερειακό σχέδιο διαχείρισης της Περιφέρειας αλλά και τον εθνικό σχεδιασμό.</w:t>
      </w: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t>Η σύγχρονη τάση στην διαχείριση των στερεών αποβλήτων στην Ευρωπαϊκή Ένωση αφορά στη μετατροπή της σε βιώσιμη διαχείριση υλικών μέσω της μετάβασης στην Κυκλική Οικονομία. Στην κατεύθυνση αυτή, στις 14 Ιουνίου 2018 εκδόθηκαν από την Ευρωπαϊκή Ένωση νέες Οδηγίες με τις οποίες ενισχύονται τόσο οι στόχοι μείωσης όσο και οι περιορισμοί για την τελική διάθεση των στερεών αποβλήτων. Οι στόχοι που τίθενται για την επαναχρησιμοποίηση και την ανακύκλωση των αστικών αποβλήτων συνδέονται άμεσα με τη χωριστή συλλογή, ενώ η ανάμιξη αποβλήτων με διαφορετικές ιδιότητες πρέπει να αποφεύγεται.</w:t>
      </w:r>
    </w:p>
    <w:p w:rsidR="00C43AA9" w:rsidRPr="00933991" w:rsidRDefault="00C43AA9" w:rsidP="00BD55EC">
      <w:pPr>
        <w:spacing w:beforeLines="20" w:before="48"/>
        <w:jc w:val="both"/>
        <w:rPr>
          <w:rFonts w:asciiTheme="minorHAnsi" w:hAnsiTheme="minorHAnsi"/>
          <w:bCs/>
          <w:sz w:val="22"/>
          <w:szCs w:val="22"/>
        </w:rPr>
      </w:pPr>
      <w:r w:rsidRPr="00933991">
        <w:rPr>
          <w:rFonts w:asciiTheme="minorHAnsi" w:hAnsiTheme="minorHAnsi"/>
          <w:bCs/>
          <w:sz w:val="22"/>
          <w:szCs w:val="22"/>
        </w:rPr>
        <w:t>Στο παραπάνω πλαίσιο ο ρόλος των δήμων είναι ιδιαίτερα σημαντικός καθώς το πρώτο βήμα μετάβασης στην κυκλική οικονομία είναι η σύνδεση των τοπικών σχεδίων διαχείρισης στερεών αποβλήτων με τις αρχές και τις κατευθύνσεις αυτής με στόχο την βιώσιμη επίτευξη των στόχων ανακύκλωσης και ανάκτησης χωρίς να αποκλείονται τεχνολογίες που συμβάλλουν στη προοπτική της βιώσιμης και αειφόρου διαχείρισης των στερεών αποβλήτων. Έμφαση θα πρέπει να δοθεί στην εφαρμογή δράσεων διαλογής στη πηγή διακριτών ρευμάτων αποβλήτων και στο σχεδιασμό των σημείων συγκέντρωσης αυτών των υλικών, είτε για προώθηση στην αγορά (ανακυκλώσιμα), είτε για περαιτέρω επεξεργασία (βιοαπόβλητα), προκειμένου να επιτευχθούν οι στόχοι του νέου θεσμικού πλαισίου της Ε.Ε. για την διαχείριση των στερεών αποβλήτων.</w:t>
      </w:r>
    </w:p>
    <w:p w:rsidR="00C43AA9" w:rsidRPr="00933991" w:rsidRDefault="00C43AA9" w:rsidP="00BD55EC">
      <w:pPr>
        <w:spacing w:beforeLines="20" w:before="48"/>
        <w:jc w:val="both"/>
        <w:rPr>
          <w:rFonts w:asciiTheme="minorHAnsi" w:hAnsiTheme="minorHAnsi"/>
          <w:bCs/>
          <w:sz w:val="22"/>
          <w:szCs w:val="22"/>
        </w:rPr>
      </w:pPr>
    </w:p>
    <w:p w:rsidR="00473203" w:rsidRPr="00933991" w:rsidRDefault="00FE3ADF" w:rsidP="00BD55EC">
      <w:pPr>
        <w:spacing w:beforeLines="20" w:before="48"/>
        <w:jc w:val="both"/>
        <w:rPr>
          <w:rFonts w:asciiTheme="minorHAnsi" w:hAnsiTheme="minorHAnsi"/>
          <w:sz w:val="22"/>
          <w:szCs w:val="22"/>
        </w:rPr>
      </w:pPr>
      <w:r w:rsidRPr="00933991">
        <w:rPr>
          <w:rFonts w:asciiTheme="minorHAnsi" w:hAnsiTheme="minorHAnsi"/>
          <w:sz w:val="22"/>
          <w:szCs w:val="22"/>
        </w:rPr>
        <w:t>Με βάση τα ανωτέρω, π</w:t>
      </w:r>
      <w:r w:rsidR="00473203" w:rsidRPr="00933991">
        <w:rPr>
          <w:rFonts w:asciiTheme="minorHAnsi" w:hAnsiTheme="minorHAnsi"/>
          <w:sz w:val="22"/>
          <w:szCs w:val="22"/>
        </w:rPr>
        <w:t xml:space="preserve">αρακαλούμε όπως λάβετε απόφαση για την </w:t>
      </w:r>
      <w:r w:rsidRPr="00933991">
        <w:rPr>
          <w:rFonts w:asciiTheme="minorHAnsi" w:hAnsiTheme="minorHAnsi"/>
          <w:sz w:val="22"/>
          <w:szCs w:val="22"/>
        </w:rPr>
        <w:t xml:space="preserve">υποβολή πρότασης χρηματοδότησης της πράξης </w:t>
      </w:r>
      <w:r w:rsidR="00473203" w:rsidRPr="00933991">
        <w:rPr>
          <w:rFonts w:asciiTheme="minorHAnsi" w:hAnsiTheme="minorHAnsi"/>
          <w:sz w:val="22"/>
          <w:szCs w:val="22"/>
        </w:rPr>
        <w:t xml:space="preserve">με τίτλο </w:t>
      </w:r>
      <w:r w:rsidRPr="00933991">
        <w:rPr>
          <w:rFonts w:asciiTheme="minorHAnsi" w:hAnsiTheme="minorHAnsi"/>
          <w:b/>
          <w:sz w:val="22"/>
          <w:szCs w:val="22"/>
        </w:rPr>
        <w:t xml:space="preserve">«ΕΠΙΚΑΙΡΟΠΟΙΗΣΗ ΤΟΠΙΚΟΥ ΣΧΕΔΙΟΥ ΔΙΑΧΕΙΡΙΣΗΣ ΣΤΕΡΕΩΝ ΑΠΟΒΛΗΤΩΝΔΗΜΟΥ </w:t>
      </w:r>
      <w:r w:rsidR="00521752" w:rsidRPr="00933991">
        <w:rPr>
          <w:rFonts w:asciiTheme="minorHAnsi" w:hAnsiTheme="minorHAnsi"/>
          <w:b/>
          <w:sz w:val="22"/>
          <w:szCs w:val="22"/>
        </w:rPr>
        <w:t>ΜΟΣΧΑΤΟΥ-ΤΑΥΡΟΥ</w:t>
      </w:r>
      <w:r w:rsidRPr="00933991">
        <w:rPr>
          <w:rFonts w:asciiTheme="minorHAnsi" w:hAnsiTheme="minorHAnsi"/>
          <w:sz w:val="22"/>
          <w:szCs w:val="22"/>
        </w:rPr>
        <w:t>»</w:t>
      </w:r>
      <w:r w:rsidR="005F3C74">
        <w:rPr>
          <w:rFonts w:asciiTheme="minorHAnsi" w:hAnsiTheme="minorHAnsi"/>
          <w:sz w:val="22"/>
          <w:szCs w:val="22"/>
        </w:rPr>
        <w:t xml:space="preserve"> </w:t>
      </w:r>
      <w:r w:rsidR="00473203" w:rsidRPr="00933991">
        <w:rPr>
          <w:rFonts w:asciiTheme="minorHAnsi" w:hAnsiTheme="minorHAnsi"/>
          <w:sz w:val="22"/>
          <w:szCs w:val="22"/>
        </w:rPr>
        <w:t xml:space="preserve">στο πλαίσιο της με αρ. πρωτ. </w:t>
      </w:r>
      <w:r w:rsidRPr="00933991">
        <w:rPr>
          <w:rFonts w:asciiTheme="minorHAnsi" w:hAnsiTheme="minorHAnsi"/>
          <w:sz w:val="22"/>
          <w:szCs w:val="22"/>
        </w:rPr>
        <w:t>3670/09-12-2019 πρόσκλησης, με κωδικό ΑΤΤ104 (Α/Α ΟΠΣ ΕΣΠΑ 4041) και τίτλο «ΤΕΧΝΙΚΗ ΒΟΗΘΕΙΑ ΥΠΟΣΤΗΡΙΞΗΣ ΟΤΑ Α ΒΑΘΜΟΥ ΓΙΑ ΤΗΝ ΕΠΙΚΑΙΡΟΠΟΙΗΣΗ ΤΟΠΙΚΩΝ ΣΧΕΔΙΩΝ ΔΙΑΧΕΙΡΙΣΗΣ ΣΤΕΡΕΩΝ ΑΠΟΒΛΗΤΩΝ» του Άξονα Προτεραιότητας 12 «Τεχνική Υποστήριξη της Εφαρμογής (ΕΤΠΑ)», του Επιχειρησιακού Προγράμματος «Αττική», το οποίο συγχρηματοδοτείται από το Ευρωπαϊκό Ταμείο Περιφερειακής Ανάπτυξης (ΕΤΠΑ).</w:t>
      </w:r>
    </w:p>
    <w:p w:rsidR="00473203" w:rsidRPr="00933991" w:rsidRDefault="00473203" w:rsidP="00BD55EC">
      <w:pPr>
        <w:tabs>
          <w:tab w:val="left" w:pos="-720"/>
        </w:tabs>
        <w:suppressAutoHyphens/>
        <w:spacing w:beforeLines="20" w:before="48"/>
        <w:jc w:val="both"/>
        <w:rPr>
          <w:rFonts w:asciiTheme="minorHAnsi" w:hAnsiTheme="minorHAnsi" w:cs="Arial"/>
          <w:spacing w:val="-2"/>
          <w:sz w:val="22"/>
          <w:szCs w:val="22"/>
        </w:rPr>
      </w:pPr>
    </w:p>
    <w:p w:rsidR="00473203" w:rsidRPr="00933991" w:rsidRDefault="00473203" w:rsidP="00BD55EC">
      <w:pPr>
        <w:tabs>
          <w:tab w:val="left" w:pos="-720"/>
        </w:tabs>
        <w:suppressAutoHyphens/>
        <w:spacing w:beforeLines="20" w:before="48"/>
        <w:jc w:val="both"/>
        <w:rPr>
          <w:rFonts w:asciiTheme="minorHAnsi" w:hAnsiTheme="minorHAnsi"/>
          <w:spacing w:val="-2"/>
          <w:sz w:val="22"/>
          <w:szCs w:val="22"/>
        </w:rPr>
      </w:pPr>
    </w:p>
    <w:p w:rsidR="00473203" w:rsidRPr="00933991" w:rsidRDefault="00473203" w:rsidP="00BD55EC">
      <w:pPr>
        <w:widowControl w:val="0"/>
        <w:spacing w:beforeLines="20" w:before="48"/>
        <w:ind w:firstLine="720"/>
        <w:jc w:val="center"/>
        <w:rPr>
          <w:rFonts w:asciiTheme="minorHAnsi" w:hAnsiTheme="minorHAnsi"/>
          <w:snapToGrid w:val="0"/>
          <w:sz w:val="22"/>
          <w:szCs w:val="22"/>
        </w:rPr>
      </w:pPr>
      <w:r w:rsidRPr="00933991">
        <w:rPr>
          <w:rFonts w:asciiTheme="minorHAnsi" w:hAnsiTheme="minorHAnsi"/>
          <w:snapToGrid w:val="0"/>
          <w:sz w:val="22"/>
          <w:szCs w:val="22"/>
        </w:rPr>
        <w:t>Ο Συντάξας</w:t>
      </w:r>
    </w:p>
    <w:p w:rsidR="00473203" w:rsidRPr="00933991" w:rsidRDefault="00473203" w:rsidP="00BD55EC">
      <w:pPr>
        <w:widowControl w:val="0"/>
        <w:spacing w:beforeLines="20" w:before="48"/>
        <w:ind w:firstLine="720"/>
        <w:jc w:val="center"/>
        <w:rPr>
          <w:rFonts w:asciiTheme="minorHAnsi" w:hAnsiTheme="minorHAnsi"/>
          <w:snapToGrid w:val="0"/>
          <w:sz w:val="22"/>
          <w:szCs w:val="22"/>
        </w:rPr>
      </w:pPr>
    </w:p>
    <w:p w:rsidR="00521752" w:rsidRPr="00933991" w:rsidRDefault="00521752" w:rsidP="00BD55EC">
      <w:pPr>
        <w:widowControl w:val="0"/>
        <w:spacing w:beforeLines="20" w:before="48"/>
        <w:ind w:firstLine="720"/>
        <w:jc w:val="center"/>
        <w:rPr>
          <w:rFonts w:asciiTheme="minorHAnsi" w:hAnsiTheme="minorHAnsi"/>
          <w:snapToGrid w:val="0"/>
          <w:sz w:val="22"/>
          <w:szCs w:val="22"/>
        </w:rPr>
      </w:pPr>
    </w:p>
    <w:p w:rsidR="00521752" w:rsidRPr="00933991" w:rsidRDefault="00521752" w:rsidP="00BD55EC">
      <w:pPr>
        <w:widowControl w:val="0"/>
        <w:spacing w:beforeLines="20" w:before="48"/>
        <w:ind w:firstLine="720"/>
        <w:jc w:val="center"/>
        <w:rPr>
          <w:rFonts w:asciiTheme="minorHAnsi" w:hAnsiTheme="minorHAnsi"/>
          <w:snapToGrid w:val="0"/>
          <w:sz w:val="22"/>
          <w:szCs w:val="22"/>
        </w:rPr>
      </w:pPr>
    </w:p>
    <w:p w:rsidR="00473203" w:rsidRPr="00933991" w:rsidRDefault="00521752" w:rsidP="00BD55EC">
      <w:pPr>
        <w:widowControl w:val="0"/>
        <w:spacing w:beforeLines="20" w:before="48"/>
        <w:ind w:firstLine="720"/>
        <w:jc w:val="center"/>
        <w:rPr>
          <w:rFonts w:asciiTheme="minorHAnsi" w:hAnsiTheme="minorHAnsi"/>
          <w:snapToGrid w:val="0"/>
          <w:sz w:val="22"/>
          <w:szCs w:val="22"/>
        </w:rPr>
      </w:pPr>
      <w:r w:rsidRPr="00933991">
        <w:rPr>
          <w:rFonts w:asciiTheme="minorHAnsi" w:hAnsiTheme="minorHAnsi"/>
          <w:snapToGrid w:val="0"/>
          <w:sz w:val="22"/>
          <w:szCs w:val="22"/>
        </w:rPr>
        <w:t>ΜΠΑΛΤΟΥΝΗΣ ΚΩΝΣΤΑΝΤΙΝΟΣ</w:t>
      </w:r>
    </w:p>
    <w:p w:rsidR="00521752" w:rsidRPr="00933991" w:rsidRDefault="00521752" w:rsidP="00BD55EC">
      <w:pPr>
        <w:widowControl w:val="0"/>
        <w:spacing w:beforeLines="20" w:before="48"/>
        <w:ind w:firstLine="720"/>
        <w:jc w:val="center"/>
        <w:rPr>
          <w:rFonts w:asciiTheme="minorHAnsi" w:hAnsiTheme="minorHAnsi"/>
          <w:snapToGrid w:val="0"/>
          <w:sz w:val="22"/>
          <w:szCs w:val="22"/>
        </w:rPr>
      </w:pPr>
      <w:r w:rsidRPr="00933991">
        <w:rPr>
          <w:rFonts w:asciiTheme="minorHAnsi" w:hAnsiTheme="minorHAnsi"/>
          <w:snapToGrid w:val="0"/>
          <w:sz w:val="22"/>
          <w:szCs w:val="22"/>
        </w:rPr>
        <w:t>ΑΝΑΠΛΗΡΩΤΗΣ Δ/ΤΗΣ ΥΠΗΡΕΣΙΑΣ ΠΕΡΙΒΑΛΛΟΝΤΟΣ</w:t>
      </w:r>
    </w:p>
    <w:p w:rsidR="00473203" w:rsidRPr="00255E2B" w:rsidRDefault="00521752" w:rsidP="00255E2B">
      <w:pPr>
        <w:widowControl w:val="0"/>
        <w:spacing w:beforeLines="20" w:before="48"/>
        <w:ind w:firstLine="720"/>
        <w:jc w:val="center"/>
        <w:rPr>
          <w:rFonts w:asciiTheme="minorHAnsi" w:hAnsiTheme="minorHAnsi"/>
          <w:snapToGrid w:val="0"/>
          <w:sz w:val="22"/>
          <w:szCs w:val="22"/>
        </w:rPr>
      </w:pPr>
      <w:r w:rsidRPr="00933991">
        <w:rPr>
          <w:rFonts w:asciiTheme="minorHAnsi" w:hAnsiTheme="minorHAnsi"/>
          <w:snapToGrid w:val="0"/>
          <w:sz w:val="22"/>
          <w:szCs w:val="22"/>
        </w:rPr>
        <w:t>ΚΥΚΛΙΚΗΣ ΟΙΚΟΝΟΜΙΑΣ ΚΑΙ ΑΝΑΚΥΚΛΩΣΗΣ</w:t>
      </w:r>
    </w:p>
    <w:p w:rsidR="001329B3" w:rsidRPr="00473203" w:rsidRDefault="001329B3" w:rsidP="00125B6E">
      <w:pPr>
        <w:spacing w:beforeLines="20" w:before="48"/>
        <w:rPr>
          <w:rFonts w:asciiTheme="minorHAnsi" w:hAnsiTheme="minorHAnsi"/>
          <w:sz w:val="22"/>
          <w:szCs w:val="22"/>
        </w:rPr>
      </w:pPr>
      <w:bookmarkStart w:id="0" w:name="_GoBack"/>
      <w:bookmarkEnd w:id="0"/>
    </w:p>
    <w:sectPr w:rsidR="001329B3" w:rsidRPr="00473203" w:rsidSect="0006349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33A" w:rsidRDefault="0068433A" w:rsidP="00063494">
      <w:r>
        <w:separator/>
      </w:r>
    </w:p>
  </w:endnote>
  <w:endnote w:type="continuationSeparator" w:id="0">
    <w:p w:rsidR="0068433A" w:rsidRDefault="0068433A" w:rsidP="00063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33A" w:rsidRDefault="0068433A" w:rsidP="00063494">
      <w:r>
        <w:separator/>
      </w:r>
    </w:p>
  </w:footnote>
  <w:footnote w:type="continuationSeparator" w:id="0">
    <w:p w:rsidR="0068433A" w:rsidRDefault="0068433A" w:rsidP="00063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7033C"/>
    <w:multiLevelType w:val="hybridMultilevel"/>
    <w:tmpl w:val="906629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A676546"/>
    <w:multiLevelType w:val="hybridMultilevel"/>
    <w:tmpl w:val="56601DA2"/>
    <w:lvl w:ilvl="0" w:tplc="95A8F7AE">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00D0EB2"/>
    <w:multiLevelType w:val="hybridMultilevel"/>
    <w:tmpl w:val="DA34BBD6"/>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C3439B9"/>
    <w:multiLevelType w:val="hybridMultilevel"/>
    <w:tmpl w:val="5C521714"/>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73203"/>
    <w:rsid w:val="0004194E"/>
    <w:rsid w:val="00063494"/>
    <w:rsid w:val="00125B6E"/>
    <w:rsid w:val="001329B3"/>
    <w:rsid w:val="00255E2B"/>
    <w:rsid w:val="002564DB"/>
    <w:rsid w:val="003112FE"/>
    <w:rsid w:val="0031212C"/>
    <w:rsid w:val="00323CE4"/>
    <w:rsid w:val="00360E77"/>
    <w:rsid w:val="00473203"/>
    <w:rsid w:val="005018C9"/>
    <w:rsid w:val="00521752"/>
    <w:rsid w:val="005A3FC2"/>
    <w:rsid w:val="005F3C74"/>
    <w:rsid w:val="0068433A"/>
    <w:rsid w:val="007B4A30"/>
    <w:rsid w:val="00933991"/>
    <w:rsid w:val="009918FD"/>
    <w:rsid w:val="00AA0343"/>
    <w:rsid w:val="00BD55EC"/>
    <w:rsid w:val="00C43AA9"/>
    <w:rsid w:val="00CA281D"/>
    <w:rsid w:val="00DB6B11"/>
    <w:rsid w:val="00E37765"/>
    <w:rsid w:val="00F77B2F"/>
    <w:rsid w:val="00FD0603"/>
    <w:rsid w:val="00FE3AD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3207BA-62FC-4BB5-A7A1-74364E3F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2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3203"/>
    <w:pPr>
      <w:ind w:left="720"/>
      <w:contextualSpacing/>
    </w:pPr>
  </w:style>
  <w:style w:type="table" w:styleId="a4">
    <w:name w:val="Table Grid"/>
    <w:basedOn w:val="a1"/>
    <w:uiPriority w:val="39"/>
    <w:rsid w:val="00473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063494"/>
    <w:pPr>
      <w:tabs>
        <w:tab w:val="center" w:pos="4153"/>
        <w:tab w:val="right" w:pos="8306"/>
      </w:tabs>
    </w:pPr>
  </w:style>
  <w:style w:type="character" w:customStyle="1" w:styleId="Char">
    <w:name w:val="Κεφαλίδα Char"/>
    <w:basedOn w:val="a0"/>
    <w:link w:val="a5"/>
    <w:uiPriority w:val="99"/>
    <w:rsid w:val="00063494"/>
    <w:rPr>
      <w:rFonts w:ascii="Times New Roman" w:eastAsia="Times New Roman" w:hAnsi="Times New Roman" w:cs="Times New Roman"/>
      <w:sz w:val="24"/>
      <w:szCs w:val="24"/>
      <w:lang w:eastAsia="el-GR"/>
    </w:rPr>
  </w:style>
  <w:style w:type="paragraph" w:styleId="a6">
    <w:name w:val="footer"/>
    <w:basedOn w:val="a"/>
    <w:link w:val="Char0"/>
    <w:uiPriority w:val="99"/>
    <w:unhideWhenUsed/>
    <w:rsid w:val="00063494"/>
    <w:pPr>
      <w:tabs>
        <w:tab w:val="center" w:pos="4153"/>
        <w:tab w:val="right" w:pos="8306"/>
      </w:tabs>
    </w:pPr>
  </w:style>
  <w:style w:type="character" w:customStyle="1" w:styleId="Char0">
    <w:name w:val="Υποσέλιδο Char"/>
    <w:basedOn w:val="a0"/>
    <w:link w:val="a6"/>
    <w:uiPriority w:val="99"/>
    <w:rsid w:val="00063494"/>
    <w:rPr>
      <w:rFonts w:ascii="Times New Roman" w:eastAsia="Times New Roman" w:hAnsi="Times New Roman" w:cs="Times New Roman"/>
      <w:sz w:val="24"/>
      <w:szCs w:val="24"/>
      <w:lang w:eastAsia="el-GR"/>
    </w:rPr>
  </w:style>
  <w:style w:type="paragraph" w:styleId="a7">
    <w:name w:val="Balloon Text"/>
    <w:basedOn w:val="a"/>
    <w:link w:val="Char1"/>
    <w:uiPriority w:val="99"/>
    <w:semiHidden/>
    <w:unhideWhenUsed/>
    <w:rsid w:val="0031212C"/>
    <w:rPr>
      <w:rFonts w:ascii="Tahoma" w:hAnsi="Tahoma" w:cs="Tahoma"/>
      <w:sz w:val="16"/>
      <w:szCs w:val="16"/>
    </w:rPr>
  </w:style>
  <w:style w:type="character" w:customStyle="1" w:styleId="Char1">
    <w:name w:val="Κείμενο πλαισίου Char"/>
    <w:basedOn w:val="a0"/>
    <w:link w:val="a7"/>
    <w:uiPriority w:val="99"/>
    <w:semiHidden/>
    <w:rsid w:val="0031212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825</Words>
  <Characters>4456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2020-01-31T06:17:00Z</cp:lastPrinted>
  <dcterms:created xsi:type="dcterms:W3CDTF">2020-01-30T12:51:00Z</dcterms:created>
  <dcterms:modified xsi:type="dcterms:W3CDTF">2020-02-06T10:14:00Z</dcterms:modified>
</cp:coreProperties>
</file>