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074D" w:rsidRPr="007749F2" w:rsidRDefault="00EF074D" w:rsidP="00EF074D">
      <w:pPr>
        <w:ind w:right="-199"/>
        <w:rPr>
          <w:rFonts w:ascii="Times New Roman" w:hAnsi="Times New Roman" w:cs="Times New Roman"/>
          <w:b/>
          <w:sz w:val="28"/>
          <w:szCs w:val="28"/>
        </w:rPr>
      </w:pPr>
      <w:r w:rsidRPr="007749F2">
        <w:rPr>
          <w:rFonts w:ascii="Times New Roman" w:hAnsi="Times New Roman" w:cs="Times New Roman"/>
          <w:noProof/>
          <w:szCs w:val="24"/>
        </w:rPr>
        <w:drawing>
          <wp:inline distT="0" distB="0" distL="0" distR="0">
            <wp:extent cx="762000" cy="723900"/>
            <wp:effectExtent l="19050" t="0" r="0" b="0"/>
            <wp:docPr id="1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7749F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</w:t>
      </w:r>
    </w:p>
    <w:p w:rsidR="00EF074D" w:rsidRPr="007749F2" w:rsidRDefault="00EF074D" w:rsidP="00EF074D">
      <w:pPr>
        <w:spacing w:after="0" w:line="240" w:lineRule="auto"/>
        <w:ind w:right="-199"/>
        <w:rPr>
          <w:rFonts w:ascii="Times New Roman" w:hAnsi="Times New Roman" w:cs="Times New Roman"/>
          <w:b/>
          <w:sz w:val="24"/>
          <w:szCs w:val="24"/>
        </w:rPr>
      </w:pPr>
      <w:r w:rsidRPr="007749F2">
        <w:rPr>
          <w:rFonts w:ascii="Times New Roman" w:hAnsi="Times New Roman" w:cs="Times New Roman"/>
          <w:b/>
          <w:sz w:val="24"/>
          <w:szCs w:val="24"/>
        </w:rPr>
        <w:t xml:space="preserve">ΕΛΛΗΝΙΚΗ ΔΗΜΟΚΡΑΤΙΑ            </w:t>
      </w:r>
      <w:r w:rsidR="00520B35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 w:rsidR="000E573B" w:rsidRPr="007749F2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7730B8">
        <w:rPr>
          <w:rFonts w:ascii="Times New Roman" w:hAnsi="Times New Roman" w:cs="Times New Roman"/>
          <w:b/>
          <w:sz w:val="24"/>
          <w:szCs w:val="24"/>
        </w:rPr>
        <w:t xml:space="preserve">  Μοσχάτο </w:t>
      </w:r>
      <w:r w:rsidRPr="007749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B3990">
        <w:rPr>
          <w:rFonts w:ascii="Times New Roman" w:hAnsi="Times New Roman" w:cs="Times New Roman"/>
          <w:b/>
          <w:sz w:val="24"/>
          <w:szCs w:val="24"/>
        </w:rPr>
        <w:t>30</w:t>
      </w:r>
      <w:r w:rsidR="00B94B79" w:rsidRPr="007749F2">
        <w:rPr>
          <w:rFonts w:ascii="Times New Roman" w:hAnsi="Times New Roman" w:cs="Times New Roman"/>
          <w:b/>
          <w:sz w:val="24"/>
          <w:szCs w:val="24"/>
        </w:rPr>
        <w:t>/</w:t>
      </w:r>
      <w:r w:rsidR="000E573B" w:rsidRPr="007749F2">
        <w:rPr>
          <w:rFonts w:ascii="Times New Roman" w:hAnsi="Times New Roman" w:cs="Times New Roman"/>
          <w:b/>
          <w:sz w:val="24"/>
          <w:szCs w:val="24"/>
        </w:rPr>
        <w:t>0</w:t>
      </w:r>
      <w:r w:rsidR="00B94B79" w:rsidRPr="007749F2">
        <w:rPr>
          <w:rFonts w:ascii="Times New Roman" w:hAnsi="Times New Roman" w:cs="Times New Roman"/>
          <w:b/>
          <w:sz w:val="24"/>
          <w:szCs w:val="24"/>
        </w:rPr>
        <w:t>3/2018</w:t>
      </w:r>
    </w:p>
    <w:p w:rsidR="00EF074D" w:rsidRPr="007749F2" w:rsidRDefault="00EF074D" w:rsidP="00EF07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749F2">
        <w:rPr>
          <w:rFonts w:ascii="Times New Roman" w:hAnsi="Times New Roman" w:cs="Times New Roman"/>
          <w:b/>
          <w:sz w:val="24"/>
          <w:szCs w:val="24"/>
        </w:rPr>
        <w:t xml:space="preserve">ΔΗΜΟΣ ΜΟΣΧΑΤΟΥ – ΤΑΥΡΟΥ                                   </w:t>
      </w:r>
    </w:p>
    <w:p w:rsidR="00EF074D" w:rsidRPr="007749F2" w:rsidRDefault="007B3990" w:rsidP="00EF07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Δ/ΝΣΗ  ΔΙΟΙΚΗΤΙΚΩΝ </w:t>
      </w:r>
      <w:r w:rsidR="00EF074D" w:rsidRPr="007749F2">
        <w:rPr>
          <w:rFonts w:ascii="Times New Roman" w:hAnsi="Times New Roman" w:cs="Times New Roman"/>
          <w:b/>
          <w:sz w:val="24"/>
          <w:szCs w:val="24"/>
        </w:rPr>
        <w:t>ΥΠΗΡΕΣΙΩΝ</w:t>
      </w:r>
      <w:r w:rsidR="00EF074D" w:rsidRPr="007749F2">
        <w:rPr>
          <w:rFonts w:ascii="Times New Roman" w:hAnsi="Times New Roman" w:cs="Times New Roman"/>
          <w:b/>
          <w:sz w:val="24"/>
          <w:szCs w:val="24"/>
        </w:rPr>
        <w:tab/>
      </w:r>
      <w:r w:rsidR="00EF074D" w:rsidRPr="007749F2">
        <w:rPr>
          <w:rFonts w:ascii="Times New Roman" w:hAnsi="Times New Roman" w:cs="Times New Roman"/>
          <w:b/>
          <w:sz w:val="24"/>
          <w:szCs w:val="24"/>
        </w:rPr>
        <w:tab/>
      </w:r>
      <w:r w:rsidR="00EF074D" w:rsidRPr="007749F2">
        <w:rPr>
          <w:rFonts w:ascii="Times New Roman" w:hAnsi="Times New Roman" w:cs="Times New Roman"/>
          <w:b/>
          <w:sz w:val="24"/>
          <w:szCs w:val="24"/>
        </w:rPr>
        <w:tab/>
      </w:r>
      <w:r w:rsidR="00EF074D" w:rsidRPr="007749F2">
        <w:rPr>
          <w:rFonts w:ascii="Times New Roman" w:hAnsi="Times New Roman" w:cs="Times New Roman"/>
          <w:b/>
          <w:sz w:val="24"/>
          <w:szCs w:val="24"/>
        </w:rPr>
        <w:tab/>
      </w:r>
      <w:r w:rsidR="00EF074D" w:rsidRPr="007749F2">
        <w:rPr>
          <w:rFonts w:ascii="Times New Roman" w:hAnsi="Times New Roman" w:cs="Times New Roman"/>
          <w:b/>
          <w:sz w:val="24"/>
          <w:szCs w:val="24"/>
        </w:rPr>
        <w:tab/>
        <w:t xml:space="preserve">    </w:t>
      </w:r>
    </w:p>
    <w:p w:rsidR="00EF074D" w:rsidRPr="007749F2" w:rsidRDefault="007B3990" w:rsidP="00EF07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ΤΜΗΜΑ  ΔΙΟΙΚΗΤΙΚΗΣ ΜΕΡΙΜΝΑΣ </w:t>
      </w:r>
    </w:p>
    <w:p w:rsidR="00EF074D" w:rsidRPr="007749F2" w:rsidRDefault="00EF074D" w:rsidP="00EF07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749F2">
        <w:rPr>
          <w:rFonts w:ascii="Times New Roman" w:hAnsi="Times New Roman" w:cs="Times New Roman"/>
          <w:b/>
          <w:sz w:val="24"/>
          <w:szCs w:val="24"/>
        </w:rPr>
        <w:t>Κοραή 36 &amp; Αγ. Γερασίμου</w:t>
      </w:r>
    </w:p>
    <w:p w:rsidR="00EF074D" w:rsidRPr="007749F2" w:rsidRDefault="00EF074D" w:rsidP="00EF07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749F2">
        <w:rPr>
          <w:rFonts w:ascii="Times New Roman" w:hAnsi="Times New Roman" w:cs="Times New Roman"/>
          <w:b/>
          <w:sz w:val="24"/>
          <w:szCs w:val="24"/>
        </w:rPr>
        <w:t xml:space="preserve">Τ.Κ. 183 45, Μοσχάτο                                                                                   </w:t>
      </w:r>
    </w:p>
    <w:p w:rsidR="00EF074D" w:rsidRPr="007749F2" w:rsidRDefault="007B3990" w:rsidP="00EF07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Τηλ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213/2019602</w:t>
      </w:r>
      <w:r w:rsidR="00EF074D" w:rsidRPr="007749F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</w:t>
      </w:r>
    </w:p>
    <w:p w:rsidR="00EF074D" w:rsidRPr="007749F2" w:rsidRDefault="00EF074D" w:rsidP="00EF07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49F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</w:p>
    <w:p w:rsidR="00EF074D" w:rsidRPr="007749F2" w:rsidRDefault="00EF074D" w:rsidP="00EF07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151C" w:rsidRPr="00BC5F21" w:rsidRDefault="0038151C" w:rsidP="00706AF0">
      <w:pPr>
        <w:rPr>
          <w:rFonts w:ascii="Times New Roman" w:hAnsi="Times New Roman" w:cs="Times New Roman"/>
          <w:i/>
          <w:sz w:val="24"/>
          <w:szCs w:val="24"/>
        </w:rPr>
      </w:pPr>
      <w:r w:rsidRPr="00BC5F21">
        <w:rPr>
          <w:rFonts w:ascii="Times New Roman" w:hAnsi="Times New Roman" w:cs="Times New Roman"/>
          <w:b/>
          <w:i/>
          <w:sz w:val="24"/>
          <w:szCs w:val="24"/>
        </w:rPr>
        <w:t xml:space="preserve">ΤΙΤΛΟΣ: ΠΡΟΜΗΘΕΙΑ </w:t>
      </w:r>
      <w:r w:rsidR="007B3990">
        <w:rPr>
          <w:rFonts w:ascii="Times New Roman" w:hAnsi="Times New Roman" w:cs="Times New Roman"/>
          <w:b/>
          <w:i/>
          <w:sz w:val="24"/>
          <w:szCs w:val="24"/>
        </w:rPr>
        <w:t xml:space="preserve">ΤΕΣΣΑΡΩΝ  ΚΑΣΕΤΩΝ  ΜΕΛΑΝΗΣ  ΓΙΑ   ΤΗΝ  ΨΗΦΙΑΚΗ ΜΗΧΑΝΗ  ΓΡΑΜΑΤΟΣΗΜΑΝΣΗΣ  </w:t>
      </w:r>
    </w:p>
    <w:p w:rsidR="00EF074D" w:rsidRPr="007749F2" w:rsidRDefault="00EF074D" w:rsidP="00EF074D">
      <w:pPr>
        <w:rPr>
          <w:rFonts w:ascii="Times New Roman" w:hAnsi="Times New Roman" w:cs="Times New Roman"/>
          <w:b/>
          <w:sz w:val="24"/>
          <w:szCs w:val="24"/>
        </w:rPr>
      </w:pPr>
      <w:r w:rsidRPr="007749F2">
        <w:rPr>
          <w:rFonts w:ascii="Times New Roman" w:hAnsi="Times New Roman" w:cs="Times New Roman"/>
          <w:b/>
          <w:sz w:val="24"/>
          <w:szCs w:val="24"/>
        </w:rPr>
        <w:t>Προϋπολογισμός:</w:t>
      </w:r>
      <w:r w:rsidR="00566499">
        <w:rPr>
          <w:rFonts w:ascii="Times New Roman" w:hAnsi="Times New Roman" w:cs="Times New Roman"/>
          <w:b/>
          <w:sz w:val="24"/>
          <w:szCs w:val="24"/>
          <w:lang w:val="en-US"/>
        </w:rPr>
        <w:t>599,96</w:t>
      </w:r>
      <w:r w:rsidRPr="007749F2">
        <w:rPr>
          <w:rFonts w:ascii="Times New Roman" w:hAnsi="Times New Roman" w:cs="Times New Roman"/>
          <w:b/>
          <w:sz w:val="24"/>
          <w:szCs w:val="24"/>
        </w:rPr>
        <w:t xml:space="preserve"> €</w:t>
      </w:r>
    </w:p>
    <w:tbl>
      <w:tblPr>
        <w:tblW w:w="9716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4801"/>
        <w:gridCol w:w="573"/>
        <w:gridCol w:w="4342"/>
      </w:tblGrid>
      <w:tr w:rsidR="008256ED" w:rsidRPr="007749F2" w:rsidTr="00F05F87">
        <w:trPr>
          <w:trHeight w:val="438"/>
        </w:trPr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</w:tcPr>
          <w:p w:rsidR="008256ED" w:rsidRPr="007749F2" w:rsidRDefault="008256ED" w:rsidP="00F05F87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256ED" w:rsidRPr="007749F2" w:rsidRDefault="008256ED" w:rsidP="00F05F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</w:tcPr>
          <w:p w:rsidR="008256ED" w:rsidRPr="007749F2" w:rsidRDefault="008256ED" w:rsidP="00F05F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256ED" w:rsidRPr="007749F2" w:rsidRDefault="004E6BB6" w:rsidP="00706AF0">
      <w:pPr>
        <w:pStyle w:val="1"/>
        <w:rPr>
          <w:u w:val="single"/>
          <w:lang w:val="en-US"/>
        </w:rPr>
      </w:pPr>
      <w:r w:rsidRPr="007749F2">
        <w:rPr>
          <w:u w:val="single"/>
        </w:rPr>
        <w:t>ΤΕΧΝΙΚΗ ΠΕΡΙΓΡΑΦΗ</w:t>
      </w:r>
    </w:p>
    <w:p w:rsidR="008256ED" w:rsidRPr="007749F2" w:rsidRDefault="008256ED" w:rsidP="008256ED">
      <w:pPr>
        <w:spacing w:line="360" w:lineRule="auto"/>
        <w:rPr>
          <w:rFonts w:ascii="Times New Roman" w:hAnsi="Times New Roman" w:cs="Times New Roman"/>
        </w:rPr>
      </w:pPr>
    </w:p>
    <w:p w:rsidR="00B0194B" w:rsidRPr="007749F2" w:rsidRDefault="009449F5" w:rsidP="00C3451B">
      <w:pPr>
        <w:pStyle w:val="2"/>
        <w:spacing w:line="360" w:lineRule="auto"/>
      </w:pPr>
      <w:r w:rsidRPr="007749F2">
        <w:t>Η</w:t>
      </w:r>
      <w:r w:rsidR="00425FE9" w:rsidRPr="007749F2">
        <w:t xml:space="preserve"> παρούσα τεχνική περιγραφή </w:t>
      </w:r>
      <w:r w:rsidRPr="007749F2">
        <w:t xml:space="preserve"> </w:t>
      </w:r>
      <w:r w:rsidR="007B3990">
        <w:t>αφορά στην προμήθεια τεσσάρων κασετών μελάνης  (</w:t>
      </w:r>
      <w:proofErr w:type="spellStart"/>
      <w:r w:rsidR="007B3990">
        <w:rPr>
          <w:lang w:val="en-US"/>
        </w:rPr>
        <w:t>InK</w:t>
      </w:r>
      <w:proofErr w:type="spellEnd"/>
      <w:r w:rsidR="007B3990" w:rsidRPr="007B3990">
        <w:t xml:space="preserve">  </w:t>
      </w:r>
      <w:proofErr w:type="spellStart"/>
      <w:r w:rsidR="007B3990">
        <w:rPr>
          <w:lang w:val="en-US"/>
        </w:rPr>
        <w:t>Cartidge</w:t>
      </w:r>
      <w:proofErr w:type="spellEnd"/>
      <w:r w:rsidR="007B3990" w:rsidRPr="007B3990">
        <w:t xml:space="preserve">) </w:t>
      </w:r>
      <w:r w:rsidR="007B3990">
        <w:t xml:space="preserve">τύπου </w:t>
      </w:r>
      <w:r w:rsidR="007B3990">
        <w:rPr>
          <w:lang w:val="en-US"/>
        </w:rPr>
        <w:t>PCN</w:t>
      </w:r>
      <w:r w:rsidR="007B3990" w:rsidRPr="007B3990">
        <w:t xml:space="preserve"> 793 – 5</w:t>
      </w:r>
      <w:r w:rsidR="007B3990">
        <w:rPr>
          <w:lang w:val="en-US"/>
        </w:rPr>
        <w:t>RN</w:t>
      </w:r>
      <w:r w:rsidR="007B3990" w:rsidRPr="007B3990">
        <w:t xml:space="preserve">, </w:t>
      </w:r>
      <w:r w:rsidR="00DC0F9A">
        <w:t xml:space="preserve"> </w:t>
      </w:r>
      <w:r w:rsidR="007B3990">
        <w:t xml:space="preserve"> χρώματος </w:t>
      </w:r>
      <w:r w:rsidR="00DC0F9A">
        <w:t xml:space="preserve"> ερυθρού  ταχυδρομείου </w:t>
      </w:r>
      <w:r w:rsidR="007B3990">
        <w:t>για  την ψηφιακή  μηχανή  γραμματοσήμανσης  για</w:t>
      </w:r>
      <w:r w:rsidR="00DC0F9A">
        <w:t xml:space="preserve">  την  διακίνηση  της  αλληλογραφί</w:t>
      </w:r>
      <w:r w:rsidR="007B3990">
        <w:t xml:space="preserve">α  του Δήμου. </w:t>
      </w:r>
    </w:p>
    <w:p w:rsidR="008256ED" w:rsidRPr="007749F2" w:rsidRDefault="008256ED" w:rsidP="008256ED">
      <w:pPr>
        <w:pStyle w:val="2"/>
        <w:spacing w:line="360" w:lineRule="auto"/>
      </w:pPr>
      <w:r w:rsidRPr="007749F2">
        <w:t>Ο προϋπολογισμός της δαπάνης της  εν λόγω προμήθει</w:t>
      </w:r>
      <w:r w:rsidR="007A3A79" w:rsidRPr="007749F2">
        <w:t>ας ανέρχεται στο ποσό των</w:t>
      </w:r>
      <w:r w:rsidR="00DC0F9A">
        <w:t xml:space="preserve"> </w:t>
      </w:r>
      <w:r w:rsidR="002D1641" w:rsidRPr="002D1641">
        <w:t>599,96</w:t>
      </w:r>
      <w:r w:rsidR="007A3A79" w:rsidRPr="007749F2">
        <w:t xml:space="preserve"> </w:t>
      </w:r>
      <w:r w:rsidR="00DC0F9A">
        <w:t xml:space="preserve"> € συμπεριλαμβανόμενου του </w:t>
      </w:r>
      <w:r w:rsidRPr="007749F2">
        <w:t xml:space="preserve"> Φ.Π.Α. 24%. Οι τιμές βάσει των οποίων συντάχθηκε </w:t>
      </w:r>
      <w:r w:rsidR="00DC0F9A">
        <w:t xml:space="preserve"> </w:t>
      </w:r>
      <w:r w:rsidRPr="007749F2">
        <w:t>η μελέτη είναι τιμές εμπορίου.</w:t>
      </w:r>
    </w:p>
    <w:p w:rsidR="00DF1EB5" w:rsidRPr="007749F2" w:rsidRDefault="008256ED" w:rsidP="00DF1EB5">
      <w:pPr>
        <w:pStyle w:val="2"/>
        <w:spacing w:line="240" w:lineRule="auto"/>
        <w:ind w:firstLine="0"/>
        <w:rPr>
          <w:i/>
        </w:rPr>
      </w:pPr>
      <w:r w:rsidRPr="007749F2">
        <w:rPr>
          <w:i/>
        </w:rPr>
        <w:t xml:space="preserve"> </w:t>
      </w:r>
    </w:p>
    <w:p w:rsidR="00DF1EB5" w:rsidRPr="007749F2" w:rsidRDefault="00DF1EB5" w:rsidP="00DF1EB5">
      <w:pPr>
        <w:pStyle w:val="2"/>
        <w:spacing w:line="240" w:lineRule="auto"/>
        <w:ind w:firstLine="0"/>
        <w:rPr>
          <w:i/>
        </w:rPr>
      </w:pPr>
    </w:p>
    <w:p w:rsidR="00706AF0" w:rsidRPr="007749F2" w:rsidRDefault="008256ED" w:rsidP="00DF1EB5">
      <w:pPr>
        <w:pStyle w:val="2"/>
        <w:spacing w:line="240" w:lineRule="auto"/>
        <w:ind w:firstLine="0"/>
        <w:rPr>
          <w:i/>
        </w:rPr>
      </w:pPr>
      <w:r w:rsidRPr="007749F2">
        <w:rPr>
          <w:i/>
        </w:rPr>
        <w:t xml:space="preserve"> </w:t>
      </w:r>
    </w:p>
    <w:p w:rsidR="002A5354" w:rsidRPr="007749F2" w:rsidRDefault="00DC0F9A" w:rsidP="00DF1EB5">
      <w:pPr>
        <w:pStyle w:val="2"/>
        <w:spacing w:line="240" w:lineRule="auto"/>
        <w:ind w:firstLine="0"/>
        <w:rPr>
          <w:i/>
        </w:rPr>
      </w:pPr>
      <w:r>
        <w:rPr>
          <w:i/>
        </w:rPr>
        <w:t xml:space="preserve">     </w:t>
      </w:r>
      <w:r w:rsidR="008256ED" w:rsidRPr="007749F2">
        <w:rPr>
          <w:i/>
        </w:rPr>
        <w:t xml:space="preserve"> Η  ΣΥΝΤΑ</w:t>
      </w:r>
      <w:r w:rsidR="00DF1EB5" w:rsidRPr="007749F2">
        <w:rPr>
          <w:i/>
        </w:rPr>
        <w:t xml:space="preserve">ΞΑΣΑ                                    </w:t>
      </w:r>
      <w:r>
        <w:rPr>
          <w:i/>
        </w:rPr>
        <w:t xml:space="preserve">                         </w:t>
      </w:r>
      <w:r w:rsidR="002A5354" w:rsidRPr="007749F2">
        <w:rPr>
          <w:i/>
        </w:rPr>
        <w:t xml:space="preserve">  </w:t>
      </w:r>
      <w:r w:rsidR="00DF1EB5" w:rsidRPr="007749F2">
        <w:rPr>
          <w:i/>
        </w:rPr>
        <w:t>ΘΕΩΡΗΘΗΚΕ</w:t>
      </w:r>
    </w:p>
    <w:p w:rsidR="002A5354" w:rsidRPr="007749F2" w:rsidRDefault="002A5354" w:rsidP="00DF1EB5">
      <w:pPr>
        <w:pStyle w:val="2"/>
        <w:spacing w:line="240" w:lineRule="auto"/>
        <w:ind w:firstLine="0"/>
        <w:rPr>
          <w:i/>
        </w:rPr>
      </w:pPr>
      <w:r w:rsidRPr="007749F2">
        <w:rPr>
          <w:i/>
        </w:rPr>
        <w:t xml:space="preserve">                                                                        </w:t>
      </w:r>
      <w:r w:rsidR="00DC0F9A">
        <w:rPr>
          <w:i/>
        </w:rPr>
        <w:t xml:space="preserve">  Ο Δ/ΝΤΗΣ  ΔΙΟΙΚΗΤΙΚΩΝ </w:t>
      </w:r>
      <w:r w:rsidRPr="007749F2">
        <w:rPr>
          <w:i/>
        </w:rPr>
        <w:t xml:space="preserve"> ΥΠΗΡΕΣΙΩΝ</w:t>
      </w:r>
    </w:p>
    <w:p w:rsidR="00DF1EB5" w:rsidRPr="007749F2" w:rsidRDefault="00DF1EB5" w:rsidP="00DF1EB5">
      <w:pPr>
        <w:pStyle w:val="2"/>
        <w:spacing w:line="240" w:lineRule="auto"/>
        <w:ind w:firstLine="0"/>
        <w:rPr>
          <w:i/>
        </w:rPr>
      </w:pPr>
    </w:p>
    <w:p w:rsidR="00DF1EB5" w:rsidRPr="007749F2" w:rsidRDefault="00DF1EB5" w:rsidP="00DF1EB5">
      <w:pPr>
        <w:pStyle w:val="2"/>
        <w:spacing w:line="240" w:lineRule="auto"/>
        <w:ind w:firstLine="0"/>
        <w:rPr>
          <w:i/>
        </w:rPr>
      </w:pPr>
    </w:p>
    <w:p w:rsidR="00DF1EB5" w:rsidRPr="007749F2" w:rsidRDefault="00DF1EB5" w:rsidP="00DF1EB5">
      <w:pPr>
        <w:pStyle w:val="2"/>
        <w:spacing w:line="240" w:lineRule="auto"/>
        <w:ind w:firstLine="0"/>
        <w:rPr>
          <w:i/>
        </w:rPr>
      </w:pPr>
    </w:p>
    <w:p w:rsidR="008256ED" w:rsidRPr="007749F2" w:rsidRDefault="00DC0F9A" w:rsidP="00DF1EB5">
      <w:pPr>
        <w:pStyle w:val="2"/>
        <w:spacing w:line="240" w:lineRule="auto"/>
        <w:ind w:firstLine="0"/>
        <w:rPr>
          <w:i/>
        </w:rPr>
      </w:pPr>
      <w:r>
        <w:rPr>
          <w:i/>
        </w:rPr>
        <w:t xml:space="preserve"> ΚΑΠΠΑΤΟΥ ΒΑΡΒΑΡΑ </w:t>
      </w:r>
      <w:r w:rsidR="00DF1EB5" w:rsidRPr="007749F2">
        <w:rPr>
          <w:i/>
        </w:rPr>
        <w:t xml:space="preserve">                                     </w:t>
      </w:r>
      <w:r>
        <w:rPr>
          <w:i/>
        </w:rPr>
        <w:t xml:space="preserve">         ΑΝΤΩΝΙΟΣ  ΚΟΥΒΑΡΗΣ </w:t>
      </w:r>
      <w:r w:rsidR="00DF1EB5" w:rsidRPr="007749F2">
        <w:rPr>
          <w:i/>
        </w:rPr>
        <w:t xml:space="preserve">   </w:t>
      </w:r>
    </w:p>
    <w:p w:rsidR="00BC743E" w:rsidRPr="00DC0F9A" w:rsidRDefault="008256ED" w:rsidP="008256ED">
      <w:pPr>
        <w:rPr>
          <w:rFonts w:ascii="Times New Roman" w:hAnsi="Times New Roman" w:cs="Times New Roman"/>
        </w:rPr>
      </w:pPr>
      <w:r w:rsidRPr="007749F2">
        <w:rPr>
          <w:rFonts w:ascii="Times New Roman" w:hAnsi="Times New Roman" w:cs="Times New Roman"/>
        </w:rPr>
        <w:t xml:space="preserve">                                                                                         </w:t>
      </w:r>
    </w:p>
    <w:p w:rsidR="00A62215" w:rsidRPr="00DC0F9A" w:rsidRDefault="00A62215" w:rsidP="008256ED">
      <w:pPr>
        <w:rPr>
          <w:rFonts w:ascii="Times New Roman" w:hAnsi="Times New Roman" w:cs="Times New Roman"/>
        </w:rPr>
      </w:pPr>
    </w:p>
    <w:p w:rsidR="00A62215" w:rsidRPr="00DC0F9A" w:rsidRDefault="00A62215" w:rsidP="008256ED"/>
    <w:p w:rsidR="00A62215" w:rsidRPr="00DC0F9A" w:rsidRDefault="00A62215" w:rsidP="008256ED"/>
    <w:p w:rsidR="00A62215" w:rsidRDefault="00A62215" w:rsidP="008256ED"/>
    <w:p w:rsidR="00DC0F9A" w:rsidRPr="00DC0F9A" w:rsidRDefault="00DC0F9A" w:rsidP="008256ED"/>
    <w:p w:rsidR="00765ED4" w:rsidRDefault="00765ED4" w:rsidP="00765ED4">
      <w:r>
        <w:rPr>
          <w:b/>
          <w:noProof/>
        </w:rPr>
        <w:drawing>
          <wp:inline distT="0" distB="0" distL="0" distR="0">
            <wp:extent cx="678180" cy="662940"/>
            <wp:effectExtent l="19050" t="0" r="7620" b="0"/>
            <wp:docPr id="3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662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014" w:type="dxa"/>
        <w:tblInd w:w="-318" w:type="dxa"/>
        <w:tblLayout w:type="fixed"/>
        <w:tblLook w:val="0600" w:firstRow="0" w:lastRow="0" w:firstColumn="0" w:lastColumn="0" w:noHBand="1" w:noVBand="1"/>
      </w:tblPr>
      <w:tblGrid>
        <w:gridCol w:w="4485"/>
        <w:gridCol w:w="528"/>
        <w:gridCol w:w="4001"/>
      </w:tblGrid>
      <w:tr w:rsidR="00765ED4" w:rsidTr="00B15751">
        <w:trPr>
          <w:trHeight w:val="2681"/>
        </w:trPr>
        <w:tc>
          <w:tcPr>
            <w:tcW w:w="4485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a4"/>
              <w:tblW w:w="4272" w:type="dxa"/>
              <w:tblInd w:w="1" w:type="dxa"/>
              <w:tblLayout w:type="fixed"/>
              <w:tblLook w:val="0600" w:firstRow="0" w:lastRow="0" w:firstColumn="0" w:lastColumn="0" w:noHBand="1" w:noVBand="1"/>
            </w:tblPr>
            <w:tblGrid>
              <w:gridCol w:w="4272"/>
            </w:tblGrid>
            <w:tr w:rsidR="00765ED4" w:rsidRPr="007749F2" w:rsidTr="00765ED4">
              <w:trPr>
                <w:trHeight w:val="118"/>
              </w:trPr>
              <w:tc>
                <w:tcPr>
                  <w:tcW w:w="427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5ED4" w:rsidRPr="007749F2" w:rsidRDefault="0008372E" w:rsidP="00D82A54">
                  <w:pPr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Ε</w:t>
                  </w:r>
                  <w:r w:rsidR="00765ED4" w:rsidRPr="007749F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ΛΛΗΝΙΚΗ ΔΗΜΟΚΡΑΤΙΑ</w:t>
                  </w:r>
                </w:p>
              </w:tc>
            </w:tr>
            <w:tr w:rsidR="00765ED4" w:rsidRPr="007749F2" w:rsidTr="00765ED4">
              <w:trPr>
                <w:trHeight w:val="118"/>
              </w:trPr>
              <w:tc>
                <w:tcPr>
                  <w:tcW w:w="427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5ED4" w:rsidRPr="007749F2" w:rsidRDefault="00765ED4" w:rsidP="00D82A54">
                  <w:pPr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4"/>
                    </w:rPr>
                  </w:pPr>
                </w:p>
              </w:tc>
            </w:tr>
            <w:tr w:rsidR="00765ED4" w:rsidRPr="007749F2" w:rsidTr="00765ED4">
              <w:trPr>
                <w:trHeight w:val="118"/>
              </w:trPr>
              <w:tc>
                <w:tcPr>
                  <w:tcW w:w="427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5ED4" w:rsidRPr="007749F2" w:rsidRDefault="00765ED4" w:rsidP="00D82A54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749F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ΔΗΜΟΥ ΜΟΣΧΑΤΟΥ-ΤΑΥΡΟΥ</w:t>
                  </w:r>
                </w:p>
              </w:tc>
            </w:tr>
            <w:tr w:rsidR="00765ED4" w:rsidRPr="007749F2" w:rsidTr="00765ED4">
              <w:trPr>
                <w:trHeight w:val="123"/>
              </w:trPr>
              <w:tc>
                <w:tcPr>
                  <w:tcW w:w="427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5ED4" w:rsidRPr="007749F2" w:rsidRDefault="00DC0F9A" w:rsidP="00D82A54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Δ/ΝΣΗ  ΔΙΟΙΚΗΤΙΚΩΝ </w:t>
                  </w:r>
                  <w:r w:rsidR="00765ED4" w:rsidRPr="007749F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ΥΠΗΡΕΣΙΩΝ</w:t>
                  </w:r>
                </w:p>
              </w:tc>
            </w:tr>
            <w:tr w:rsidR="00765ED4" w:rsidRPr="007749F2" w:rsidTr="00765ED4">
              <w:trPr>
                <w:trHeight w:val="118"/>
              </w:trPr>
              <w:tc>
                <w:tcPr>
                  <w:tcW w:w="427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5ED4" w:rsidRPr="007749F2" w:rsidRDefault="00DC0F9A" w:rsidP="00D82A54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ΤΜΗΜΑ ΔΙΟΙΚΗΤΙΚΗΣ ΜΕΡΙΜΝΑΣ </w:t>
                  </w:r>
                </w:p>
              </w:tc>
            </w:tr>
            <w:tr w:rsidR="00765ED4" w:rsidRPr="007749F2" w:rsidTr="00765ED4">
              <w:trPr>
                <w:trHeight w:val="118"/>
              </w:trPr>
              <w:tc>
                <w:tcPr>
                  <w:tcW w:w="427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5ED4" w:rsidRPr="007749F2" w:rsidRDefault="00765ED4" w:rsidP="00D82A5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749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Κοραή 36 &amp; Αγ. Γερασίμου</w:t>
                  </w:r>
                </w:p>
              </w:tc>
            </w:tr>
            <w:tr w:rsidR="00765ED4" w:rsidRPr="007749F2" w:rsidTr="00765ED4">
              <w:trPr>
                <w:trHeight w:val="123"/>
              </w:trPr>
              <w:tc>
                <w:tcPr>
                  <w:tcW w:w="427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5ED4" w:rsidRPr="007749F2" w:rsidRDefault="00765ED4" w:rsidP="00D82A54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749F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Τ.Κ. 183 45, Μοσχάτο                                                                                   </w:t>
                  </w:r>
                </w:p>
              </w:tc>
            </w:tr>
            <w:tr w:rsidR="00765ED4" w:rsidRPr="007749F2" w:rsidTr="00765ED4">
              <w:trPr>
                <w:trHeight w:val="118"/>
              </w:trPr>
              <w:tc>
                <w:tcPr>
                  <w:tcW w:w="427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C0F9A" w:rsidRDefault="00DC0F9A" w:rsidP="00B1575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Τηλ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. 213/2019602</w:t>
                  </w:r>
                  <w:r w:rsidR="00765ED4" w:rsidRPr="007749F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              </w:t>
                  </w:r>
                </w:p>
                <w:p w:rsidR="00765ED4" w:rsidRPr="007749F2" w:rsidRDefault="00765ED4" w:rsidP="00B1575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749F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             </w:t>
                  </w:r>
                </w:p>
              </w:tc>
            </w:tr>
          </w:tbl>
          <w:p w:rsidR="00765ED4" w:rsidRPr="007749F2" w:rsidRDefault="00765ED4" w:rsidP="001D5A8D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</w:tcPr>
          <w:p w:rsidR="00765ED4" w:rsidRPr="000F7E4D" w:rsidRDefault="00765ED4" w:rsidP="001D5A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01" w:type="dxa"/>
            <w:tcBorders>
              <w:top w:val="nil"/>
              <w:left w:val="nil"/>
              <w:bottom w:val="nil"/>
              <w:right w:val="nil"/>
            </w:tcBorders>
          </w:tcPr>
          <w:p w:rsidR="00765ED4" w:rsidRPr="000F7E4D" w:rsidRDefault="00DC0F9A" w:rsidP="001D5A8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Μοσχάτο</w:t>
            </w:r>
            <w:r w:rsidR="007730B8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  30/03/2018</w:t>
            </w:r>
          </w:p>
          <w:p w:rsidR="00765ED4" w:rsidRPr="000F7E4D" w:rsidRDefault="00765ED4" w:rsidP="001D5A8D">
            <w:pPr>
              <w:rPr>
                <w:rFonts w:ascii="Times New Roman" w:hAnsi="Times New Roman" w:cs="Times New Roman"/>
                <w:b/>
              </w:rPr>
            </w:pPr>
          </w:p>
          <w:p w:rsidR="00765ED4" w:rsidRPr="000F7E4D" w:rsidRDefault="00765ED4" w:rsidP="001D5A8D">
            <w:pPr>
              <w:rPr>
                <w:rFonts w:ascii="Times New Roman" w:hAnsi="Times New Roman" w:cs="Times New Roman"/>
                <w:b/>
              </w:rPr>
            </w:pPr>
          </w:p>
          <w:p w:rsidR="00765ED4" w:rsidRPr="000F7E4D" w:rsidRDefault="00765ED4" w:rsidP="001D5A8D">
            <w:pPr>
              <w:rPr>
                <w:rFonts w:ascii="Times New Roman" w:hAnsi="Times New Roman" w:cs="Times New Roman"/>
                <w:b/>
              </w:rPr>
            </w:pPr>
          </w:p>
          <w:p w:rsidR="00765ED4" w:rsidRPr="00DC0F9A" w:rsidRDefault="00765ED4" w:rsidP="001D5A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65ED4" w:rsidRPr="00F36768" w:rsidRDefault="00765ED4" w:rsidP="00765ED4">
      <w:pPr>
        <w:spacing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F36768">
        <w:rPr>
          <w:rFonts w:ascii="Times New Roman" w:hAnsi="Times New Roman" w:cs="Times New Roman"/>
          <w:b/>
          <w:i/>
          <w:sz w:val="24"/>
          <w:szCs w:val="24"/>
          <w:u w:val="single"/>
        </w:rPr>
        <w:t>ΠΡΟΥΠΟΛΟΓΙΣΜΟΣ</w:t>
      </w:r>
    </w:p>
    <w:tbl>
      <w:tblPr>
        <w:tblW w:w="86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6"/>
        <w:gridCol w:w="1646"/>
        <w:gridCol w:w="1864"/>
        <w:gridCol w:w="1211"/>
      </w:tblGrid>
      <w:tr w:rsidR="00765ED4" w:rsidRPr="00214413" w:rsidTr="00365235">
        <w:trPr>
          <w:trHeight w:val="353"/>
        </w:trPr>
        <w:tc>
          <w:tcPr>
            <w:tcW w:w="3936" w:type="dxa"/>
          </w:tcPr>
          <w:p w:rsidR="00765ED4" w:rsidRPr="00214413" w:rsidRDefault="00365235" w:rsidP="00365235">
            <w:pPr>
              <w:pStyle w:val="20"/>
              <w:spacing w:line="240" w:lineRule="auto"/>
              <w:rPr>
                <w:b/>
                <w:i/>
              </w:rPr>
            </w:pPr>
            <w:r>
              <w:rPr>
                <w:spacing w:val="-3"/>
              </w:rPr>
              <w:t xml:space="preserve">               </w:t>
            </w:r>
            <w:r w:rsidR="00765ED4" w:rsidRPr="00214413">
              <w:rPr>
                <w:b/>
                <w:i/>
              </w:rPr>
              <w:t>ΠΕΡΙΓΡΑΦΗ</w:t>
            </w:r>
          </w:p>
          <w:p w:rsidR="00765ED4" w:rsidRPr="00214413" w:rsidRDefault="00765ED4" w:rsidP="001D5A8D">
            <w:pPr>
              <w:pStyle w:val="20"/>
              <w:spacing w:line="240" w:lineRule="auto"/>
              <w:jc w:val="center"/>
              <w:rPr>
                <w:b/>
                <w:i/>
              </w:rPr>
            </w:pPr>
          </w:p>
        </w:tc>
        <w:tc>
          <w:tcPr>
            <w:tcW w:w="1646" w:type="dxa"/>
          </w:tcPr>
          <w:p w:rsidR="00765ED4" w:rsidRPr="00214413" w:rsidRDefault="00765ED4" w:rsidP="001D5A8D">
            <w:pPr>
              <w:pStyle w:val="20"/>
              <w:spacing w:line="240" w:lineRule="auto"/>
              <w:rPr>
                <w:b/>
                <w:i/>
              </w:rPr>
            </w:pPr>
            <w:r w:rsidRPr="00214413">
              <w:rPr>
                <w:b/>
                <w:i/>
              </w:rPr>
              <w:t>ΠΟΣΟΤΗΤΑ</w:t>
            </w:r>
          </w:p>
        </w:tc>
        <w:tc>
          <w:tcPr>
            <w:tcW w:w="1864" w:type="dxa"/>
          </w:tcPr>
          <w:p w:rsidR="00765ED4" w:rsidRPr="00214413" w:rsidRDefault="00765ED4" w:rsidP="001D5A8D">
            <w:pPr>
              <w:pStyle w:val="20"/>
              <w:spacing w:line="240" w:lineRule="auto"/>
              <w:jc w:val="center"/>
              <w:rPr>
                <w:b/>
                <w:i/>
              </w:rPr>
            </w:pPr>
            <w:r w:rsidRPr="00214413">
              <w:rPr>
                <w:b/>
                <w:i/>
              </w:rPr>
              <w:t>ΤΙΜΗ ΑΝΑ ΤΕΜΑΧΙΟ</w:t>
            </w:r>
          </w:p>
        </w:tc>
        <w:tc>
          <w:tcPr>
            <w:tcW w:w="1211" w:type="dxa"/>
          </w:tcPr>
          <w:p w:rsidR="00765ED4" w:rsidRPr="00214413" w:rsidRDefault="00765ED4" w:rsidP="001D5A8D">
            <w:pPr>
              <w:pStyle w:val="20"/>
              <w:spacing w:line="240" w:lineRule="auto"/>
              <w:jc w:val="center"/>
              <w:rPr>
                <w:b/>
                <w:i/>
              </w:rPr>
            </w:pPr>
            <w:r w:rsidRPr="00214413">
              <w:rPr>
                <w:b/>
                <w:i/>
              </w:rPr>
              <w:t>ΣΥΝΟΛΟ</w:t>
            </w:r>
          </w:p>
        </w:tc>
      </w:tr>
      <w:tr w:rsidR="00765ED4" w:rsidRPr="00214413" w:rsidTr="00365235">
        <w:trPr>
          <w:trHeight w:val="609"/>
        </w:trPr>
        <w:tc>
          <w:tcPr>
            <w:tcW w:w="3936" w:type="dxa"/>
          </w:tcPr>
          <w:p w:rsidR="00765ED4" w:rsidRPr="00214413" w:rsidRDefault="00765ED4" w:rsidP="001D5A8D">
            <w:pPr>
              <w:pStyle w:val="20"/>
              <w:spacing w:line="240" w:lineRule="auto"/>
              <w:rPr>
                <w:sz w:val="22"/>
                <w:szCs w:val="22"/>
              </w:rPr>
            </w:pPr>
          </w:p>
          <w:p w:rsidR="00765ED4" w:rsidRPr="00214413" w:rsidRDefault="00365235" w:rsidP="001D5A8D">
            <w:pPr>
              <w:pStyle w:val="2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</w:t>
            </w:r>
            <w:r w:rsidR="00DC0F9A">
              <w:rPr>
                <w:sz w:val="22"/>
                <w:szCs w:val="22"/>
              </w:rPr>
              <w:t xml:space="preserve">ΚΑΣΕΤΕΣ  ΜΕΛΑΝΗΣ </w:t>
            </w:r>
          </w:p>
        </w:tc>
        <w:tc>
          <w:tcPr>
            <w:tcW w:w="1646" w:type="dxa"/>
          </w:tcPr>
          <w:p w:rsidR="00765ED4" w:rsidRPr="00214413" w:rsidRDefault="00765ED4" w:rsidP="001D5A8D">
            <w:pPr>
              <w:pStyle w:val="20"/>
              <w:spacing w:line="240" w:lineRule="auto"/>
            </w:pPr>
            <w:r w:rsidRPr="00214413">
              <w:t xml:space="preserve"> </w:t>
            </w:r>
          </w:p>
          <w:p w:rsidR="00765ED4" w:rsidRPr="00214413" w:rsidRDefault="00765ED4" w:rsidP="001D5A8D">
            <w:pPr>
              <w:pStyle w:val="20"/>
              <w:spacing w:line="240" w:lineRule="auto"/>
              <w:jc w:val="center"/>
            </w:pPr>
            <w:r w:rsidRPr="00214413">
              <w:t>4</w:t>
            </w:r>
          </w:p>
        </w:tc>
        <w:tc>
          <w:tcPr>
            <w:tcW w:w="1864" w:type="dxa"/>
          </w:tcPr>
          <w:p w:rsidR="00765ED4" w:rsidRPr="00214413" w:rsidRDefault="00765ED4" w:rsidP="001D5A8D">
            <w:pPr>
              <w:pStyle w:val="20"/>
              <w:spacing w:line="240" w:lineRule="auto"/>
              <w:jc w:val="center"/>
            </w:pPr>
          </w:p>
          <w:p w:rsidR="00765ED4" w:rsidRPr="00DC0F9A" w:rsidRDefault="00DC0F9A" w:rsidP="001D5A8D">
            <w:pPr>
              <w:pStyle w:val="20"/>
              <w:spacing w:line="240" w:lineRule="auto"/>
              <w:jc w:val="center"/>
            </w:pPr>
            <w:r>
              <w:t>1</w:t>
            </w:r>
            <w:r w:rsidR="00AE7A50">
              <w:t>20,96</w:t>
            </w:r>
          </w:p>
        </w:tc>
        <w:tc>
          <w:tcPr>
            <w:tcW w:w="1211" w:type="dxa"/>
          </w:tcPr>
          <w:p w:rsidR="00765ED4" w:rsidRPr="00214413" w:rsidRDefault="00765ED4" w:rsidP="001D5A8D">
            <w:pPr>
              <w:pStyle w:val="20"/>
              <w:spacing w:line="240" w:lineRule="auto"/>
              <w:jc w:val="center"/>
            </w:pPr>
          </w:p>
          <w:p w:rsidR="00765ED4" w:rsidRPr="00DC0F9A" w:rsidRDefault="00DC0F9A" w:rsidP="001D5A8D">
            <w:pPr>
              <w:pStyle w:val="20"/>
              <w:spacing w:line="240" w:lineRule="auto"/>
              <w:jc w:val="center"/>
            </w:pPr>
            <w:r>
              <w:t>4</w:t>
            </w:r>
            <w:r w:rsidR="00AE7A50">
              <w:t>83,84</w:t>
            </w:r>
          </w:p>
        </w:tc>
      </w:tr>
      <w:tr w:rsidR="00765ED4" w:rsidRPr="00214413" w:rsidTr="00365235">
        <w:trPr>
          <w:trHeight w:val="353"/>
        </w:trPr>
        <w:tc>
          <w:tcPr>
            <w:tcW w:w="3936" w:type="dxa"/>
          </w:tcPr>
          <w:p w:rsidR="00765ED4" w:rsidRPr="00214413" w:rsidRDefault="00765ED4" w:rsidP="001D5A8D">
            <w:pPr>
              <w:pStyle w:val="20"/>
              <w:spacing w:line="240" w:lineRule="auto"/>
              <w:rPr>
                <w:sz w:val="22"/>
                <w:szCs w:val="22"/>
              </w:rPr>
            </w:pPr>
          </w:p>
          <w:p w:rsidR="00765ED4" w:rsidRPr="00214413" w:rsidRDefault="00765ED4" w:rsidP="001D5A8D">
            <w:pPr>
              <w:pStyle w:val="20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646" w:type="dxa"/>
          </w:tcPr>
          <w:p w:rsidR="00765ED4" w:rsidRPr="00214413" w:rsidRDefault="00765ED4" w:rsidP="001D5A8D">
            <w:pPr>
              <w:pStyle w:val="20"/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864" w:type="dxa"/>
          </w:tcPr>
          <w:p w:rsidR="00765ED4" w:rsidRPr="00214413" w:rsidRDefault="00765ED4" w:rsidP="001D5A8D">
            <w:pPr>
              <w:pStyle w:val="20"/>
              <w:spacing w:line="240" w:lineRule="auto"/>
              <w:jc w:val="center"/>
              <w:rPr>
                <w:b/>
                <w:i/>
                <w:sz w:val="22"/>
                <w:szCs w:val="22"/>
              </w:rPr>
            </w:pPr>
          </w:p>
          <w:p w:rsidR="00765ED4" w:rsidRPr="00214413" w:rsidRDefault="00765ED4" w:rsidP="001D5A8D">
            <w:pPr>
              <w:pStyle w:val="20"/>
              <w:spacing w:line="240" w:lineRule="auto"/>
              <w:jc w:val="center"/>
              <w:rPr>
                <w:b/>
                <w:i/>
                <w:sz w:val="22"/>
                <w:szCs w:val="22"/>
              </w:rPr>
            </w:pPr>
            <w:r w:rsidRPr="00214413">
              <w:rPr>
                <w:b/>
                <w:i/>
                <w:sz w:val="22"/>
                <w:szCs w:val="22"/>
              </w:rPr>
              <w:t>ΦΠΑ 24%</w:t>
            </w:r>
          </w:p>
        </w:tc>
        <w:tc>
          <w:tcPr>
            <w:tcW w:w="1211" w:type="dxa"/>
          </w:tcPr>
          <w:p w:rsidR="00765ED4" w:rsidRPr="00214413" w:rsidRDefault="00765ED4" w:rsidP="001D5A8D">
            <w:pPr>
              <w:pStyle w:val="20"/>
              <w:spacing w:line="240" w:lineRule="auto"/>
              <w:jc w:val="center"/>
              <w:rPr>
                <w:sz w:val="22"/>
                <w:szCs w:val="22"/>
              </w:rPr>
            </w:pPr>
          </w:p>
          <w:p w:rsidR="00765ED4" w:rsidRPr="00EB080D" w:rsidRDefault="00AE7A50" w:rsidP="00EB080D">
            <w:pPr>
              <w:pStyle w:val="20"/>
              <w:spacing w:line="240" w:lineRule="auto"/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116,1</w:t>
            </w:r>
            <w:r w:rsidR="00EB080D">
              <w:rPr>
                <w:b/>
                <w:sz w:val="22"/>
                <w:szCs w:val="22"/>
                <w:lang w:val="en-US"/>
              </w:rPr>
              <w:t>2</w:t>
            </w:r>
          </w:p>
        </w:tc>
      </w:tr>
      <w:tr w:rsidR="00765ED4" w:rsidRPr="00214413" w:rsidTr="00365235">
        <w:trPr>
          <w:trHeight w:val="353"/>
        </w:trPr>
        <w:tc>
          <w:tcPr>
            <w:tcW w:w="3936" w:type="dxa"/>
          </w:tcPr>
          <w:p w:rsidR="00765ED4" w:rsidRPr="00214413" w:rsidRDefault="00765ED4" w:rsidP="001D5A8D">
            <w:pPr>
              <w:pStyle w:val="20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646" w:type="dxa"/>
          </w:tcPr>
          <w:p w:rsidR="00765ED4" w:rsidRPr="00214413" w:rsidRDefault="00765ED4" w:rsidP="001D5A8D">
            <w:pPr>
              <w:pStyle w:val="20"/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864" w:type="dxa"/>
          </w:tcPr>
          <w:p w:rsidR="00765ED4" w:rsidRPr="00214413" w:rsidRDefault="00765ED4" w:rsidP="001D5A8D">
            <w:pPr>
              <w:pStyle w:val="20"/>
              <w:spacing w:line="240" w:lineRule="auto"/>
              <w:jc w:val="center"/>
              <w:rPr>
                <w:b/>
                <w:i/>
                <w:sz w:val="22"/>
                <w:szCs w:val="22"/>
              </w:rPr>
            </w:pPr>
          </w:p>
          <w:p w:rsidR="00765ED4" w:rsidRPr="00214413" w:rsidRDefault="00765ED4" w:rsidP="001D5A8D">
            <w:pPr>
              <w:pStyle w:val="20"/>
              <w:spacing w:line="240" w:lineRule="auto"/>
              <w:jc w:val="center"/>
              <w:rPr>
                <w:b/>
                <w:i/>
                <w:sz w:val="22"/>
                <w:szCs w:val="22"/>
              </w:rPr>
            </w:pPr>
            <w:r w:rsidRPr="00214413">
              <w:rPr>
                <w:b/>
                <w:i/>
                <w:sz w:val="22"/>
                <w:szCs w:val="22"/>
              </w:rPr>
              <w:t>ΓΕΝΙΚΟ ΣΥΝΟΛΟ</w:t>
            </w:r>
          </w:p>
        </w:tc>
        <w:tc>
          <w:tcPr>
            <w:tcW w:w="1211" w:type="dxa"/>
          </w:tcPr>
          <w:p w:rsidR="00765ED4" w:rsidRPr="00214413" w:rsidRDefault="00765ED4" w:rsidP="001D5A8D">
            <w:pPr>
              <w:pStyle w:val="20"/>
              <w:spacing w:line="240" w:lineRule="auto"/>
              <w:jc w:val="center"/>
              <w:rPr>
                <w:sz w:val="22"/>
                <w:szCs w:val="22"/>
              </w:rPr>
            </w:pPr>
          </w:p>
          <w:p w:rsidR="00765ED4" w:rsidRPr="00EB080D" w:rsidRDefault="00EB080D" w:rsidP="001D5A8D">
            <w:pPr>
              <w:pStyle w:val="20"/>
              <w:spacing w:line="240" w:lineRule="auto"/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599,96</w:t>
            </w:r>
          </w:p>
        </w:tc>
      </w:tr>
    </w:tbl>
    <w:p w:rsidR="007730B8" w:rsidRDefault="00765ED4" w:rsidP="00765ED4">
      <w:pPr>
        <w:pStyle w:val="20"/>
        <w:spacing w:line="240" w:lineRule="auto"/>
      </w:pPr>
      <w:r w:rsidRPr="00214413">
        <w:tab/>
      </w:r>
    </w:p>
    <w:p w:rsidR="00765ED4" w:rsidRPr="00214413" w:rsidRDefault="007730B8" w:rsidP="00765ED4">
      <w:pPr>
        <w:pStyle w:val="20"/>
        <w:spacing w:line="240" w:lineRule="auto"/>
      </w:pPr>
      <w:r>
        <w:t xml:space="preserve">           </w:t>
      </w:r>
      <w:r w:rsidR="00765ED4" w:rsidRPr="00214413">
        <w:t xml:space="preserve"> Ο προϋπολογισμός της ως άνω προμήθειας</w:t>
      </w:r>
      <w:r w:rsidR="00AE7A50">
        <w:t xml:space="preserve"> ανέρχεται στ</w:t>
      </w:r>
      <w:r w:rsidR="00365235">
        <w:t xml:space="preserve">ο ποσόν των </w:t>
      </w:r>
      <w:r w:rsidR="002776ED" w:rsidRPr="002776ED">
        <w:t>599,96</w:t>
      </w:r>
      <w:r w:rsidR="00365235">
        <w:t xml:space="preserve"> </w:t>
      </w:r>
      <w:r w:rsidR="00765ED4" w:rsidRPr="00214413">
        <w:t xml:space="preserve">€ μαζί με το  Φ.Π.Α  </w:t>
      </w:r>
      <w:r w:rsidR="007E265E">
        <w:t xml:space="preserve"> και θα βαρύνει τον Κ.Α  10.6265.0009 με τίτλο « Συντήρηση και επισκευή μηχανογραφικού  εξοπλισμού</w:t>
      </w:r>
      <w:r w:rsidR="00365235">
        <w:t xml:space="preserve"> (</w:t>
      </w:r>
      <w:r w:rsidR="00365235">
        <w:rPr>
          <w:lang w:val="en-US"/>
        </w:rPr>
        <w:t>HARDWARE</w:t>
      </w:r>
      <w:r w:rsidR="00365235" w:rsidRPr="00365235">
        <w:t xml:space="preserve">) </w:t>
      </w:r>
      <w:r w:rsidR="007E265E">
        <w:t xml:space="preserve"> </w:t>
      </w:r>
      <w:r w:rsidR="00765ED4" w:rsidRPr="00214413">
        <w:t xml:space="preserve">»  προϋπολογισμού 2018.   </w:t>
      </w:r>
    </w:p>
    <w:p w:rsidR="00765ED4" w:rsidRDefault="00765ED4" w:rsidP="00765ED4">
      <w:pPr>
        <w:pStyle w:val="20"/>
        <w:spacing w:line="240" w:lineRule="auto"/>
      </w:pPr>
    </w:p>
    <w:p w:rsidR="007730B8" w:rsidRPr="00214413" w:rsidRDefault="007730B8" w:rsidP="00765ED4">
      <w:pPr>
        <w:pStyle w:val="20"/>
        <w:spacing w:line="240" w:lineRule="auto"/>
      </w:pPr>
    </w:p>
    <w:p w:rsidR="00765ED4" w:rsidRPr="00214413" w:rsidRDefault="00765ED4" w:rsidP="00765ED4">
      <w:pPr>
        <w:pStyle w:val="20"/>
        <w:spacing w:line="240" w:lineRule="auto"/>
      </w:pPr>
      <w:r w:rsidRPr="00214413">
        <w:rPr>
          <w:i/>
        </w:rPr>
        <w:t xml:space="preserve">     Η ΣΥΝΤΑΞΑΣΑ                                                        </w:t>
      </w:r>
      <w:r w:rsidR="007E265E">
        <w:rPr>
          <w:i/>
        </w:rPr>
        <w:t xml:space="preserve">           </w:t>
      </w:r>
      <w:r w:rsidRPr="00214413">
        <w:rPr>
          <w:i/>
        </w:rPr>
        <w:t xml:space="preserve"> ΘΕΩΡΗΘΗΚΕ                </w:t>
      </w:r>
    </w:p>
    <w:p w:rsidR="00765ED4" w:rsidRPr="00214413" w:rsidRDefault="00765ED4" w:rsidP="00765ED4">
      <w:pPr>
        <w:tabs>
          <w:tab w:val="left" w:pos="8505"/>
        </w:tabs>
        <w:spacing w:line="240" w:lineRule="auto"/>
        <w:ind w:left="142" w:right="-873"/>
        <w:rPr>
          <w:rFonts w:ascii="Times New Roman" w:hAnsi="Times New Roman" w:cs="Times New Roman"/>
          <w:i/>
        </w:rPr>
      </w:pPr>
      <w:r w:rsidRPr="00214413">
        <w:rPr>
          <w:rFonts w:ascii="Times New Roman" w:hAnsi="Times New Roman" w:cs="Times New Roman"/>
          <w:i/>
        </w:rPr>
        <w:t xml:space="preserve">                                                   </w:t>
      </w:r>
      <w:r w:rsidR="007E265E">
        <w:rPr>
          <w:rFonts w:ascii="Times New Roman" w:hAnsi="Times New Roman" w:cs="Times New Roman"/>
          <w:i/>
        </w:rPr>
        <w:t xml:space="preserve">                              Ο Δ/ΝΤΗΣ  ΔΙΟΙΚΗΤΙΚΩΝ </w:t>
      </w:r>
      <w:r w:rsidRPr="00214413">
        <w:rPr>
          <w:rFonts w:ascii="Times New Roman" w:hAnsi="Times New Roman" w:cs="Times New Roman"/>
          <w:i/>
        </w:rPr>
        <w:t>ΚΩΝ ΥΠΗΡΕΣΙΩΝ</w:t>
      </w:r>
    </w:p>
    <w:p w:rsidR="00B15751" w:rsidRPr="00214413" w:rsidRDefault="00B15751" w:rsidP="00B15751">
      <w:pPr>
        <w:tabs>
          <w:tab w:val="left" w:pos="8505"/>
        </w:tabs>
        <w:ind w:right="-875"/>
        <w:rPr>
          <w:rFonts w:ascii="Times New Roman" w:hAnsi="Times New Roman" w:cs="Times New Roman"/>
          <w:i/>
        </w:rPr>
      </w:pPr>
    </w:p>
    <w:p w:rsidR="00765ED4" w:rsidRDefault="007E265E" w:rsidP="00B15751">
      <w:pPr>
        <w:tabs>
          <w:tab w:val="left" w:pos="8505"/>
        </w:tabs>
        <w:ind w:right="-875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ΚΑΠΠΑΤΟΥ ΒΑΡΒΑΡΑ </w:t>
      </w:r>
      <w:r w:rsidR="00B15751" w:rsidRPr="001426B4">
        <w:rPr>
          <w:rFonts w:ascii="Times New Roman" w:hAnsi="Times New Roman" w:cs="Times New Roman"/>
          <w:i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 ΔΚΟΥΒΑΡΗΣ  ΑΝΤΩΝΙΟΣ </w:t>
      </w:r>
    </w:p>
    <w:p w:rsidR="007E265E" w:rsidRPr="001426B4" w:rsidRDefault="007E265E" w:rsidP="00B15751">
      <w:pPr>
        <w:tabs>
          <w:tab w:val="left" w:pos="8505"/>
        </w:tabs>
        <w:ind w:right="-875"/>
        <w:rPr>
          <w:rFonts w:ascii="Times New Roman" w:hAnsi="Times New Roman" w:cs="Times New Roman"/>
          <w:i/>
          <w:sz w:val="24"/>
          <w:szCs w:val="24"/>
        </w:rPr>
      </w:pPr>
    </w:p>
    <w:p w:rsidR="002748DE" w:rsidRDefault="002748DE" w:rsidP="002748DE">
      <w:pPr>
        <w:ind w:right="-199"/>
        <w:rPr>
          <w:b/>
          <w:sz w:val="28"/>
          <w:szCs w:val="28"/>
        </w:rPr>
      </w:pPr>
      <w:r w:rsidRPr="00FD35E9">
        <w:rPr>
          <w:noProof/>
          <w:szCs w:val="24"/>
        </w:rPr>
        <w:lastRenderedPageBreak/>
        <w:drawing>
          <wp:inline distT="0" distB="0" distL="0" distR="0">
            <wp:extent cx="762000" cy="723900"/>
            <wp:effectExtent l="19050" t="0" r="0" b="0"/>
            <wp:docPr id="4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FD35E9">
        <w:rPr>
          <w:b/>
          <w:sz w:val="28"/>
          <w:szCs w:val="28"/>
        </w:rPr>
        <w:t xml:space="preserve">                                         </w:t>
      </w:r>
    </w:p>
    <w:p w:rsidR="002748DE" w:rsidRPr="00852CE8" w:rsidRDefault="002748DE" w:rsidP="002748DE">
      <w:pPr>
        <w:spacing w:after="0" w:line="240" w:lineRule="auto"/>
        <w:ind w:right="-199"/>
        <w:rPr>
          <w:rFonts w:ascii="Times New Roman" w:hAnsi="Times New Roman" w:cs="Times New Roman"/>
          <w:b/>
          <w:sz w:val="24"/>
          <w:szCs w:val="24"/>
        </w:rPr>
      </w:pPr>
      <w:r w:rsidRPr="00852CE8">
        <w:rPr>
          <w:rFonts w:ascii="Times New Roman" w:hAnsi="Times New Roman" w:cs="Times New Roman"/>
          <w:b/>
          <w:sz w:val="24"/>
          <w:szCs w:val="24"/>
        </w:rPr>
        <w:t xml:space="preserve">ΕΛΛΗΝΙΚΗ ΔΗΜΟΚΡΑΤΙΑ                             </w:t>
      </w:r>
      <w:r w:rsidR="005D32A1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7730B8">
        <w:rPr>
          <w:rFonts w:ascii="Times New Roman" w:hAnsi="Times New Roman" w:cs="Times New Roman"/>
          <w:b/>
          <w:sz w:val="24"/>
          <w:szCs w:val="24"/>
        </w:rPr>
        <w:t xml:space="preserve">       Μοσχάτο   30</w:t>
      </w:r>
      <w:r w:rsidRPr="00852CE8">
        <w:rPr>
          <w:rFonts w:ascii="Times New Roman" w:hAnsi="Times New Roman" w:cs="Times New Roman"/>
          <w:b/>
          <w:sz w:val="24"/>
          <w:szCs w:val="24"/>
        </w:rPr>
        <w:t>/03/2018</w:t>
      </w:r>
    </w:p>
    <w:p w:rsidR="002748DE" w:rsidRPr="00852CE8" w:rsidRDefault="002748DE" w:rsidP="002748D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52CE8">
        <w:rPr>
          <w:rFonts w:ascii="Times New Roman" w:hAnsi="Times New Roman" w:cs="Times New Roman"/>
          <w:b/>
          <w:sz w:val="24"/>
          <w:szCs w:val="24"/>
        </w:rPr>
        <w:t xml:space="preserve">ΔΗΜΟΣ ΜΟΣΧΑΤΟΥ – ΤΑΥΡΟΥ                                   </w:t>
      </w:r>
    </w:p>
    <w:p w:rsidR="002748DE" w:rsidRPr="00852CE8" w:rsidRDefault="002748DE" w:rsidP="002748D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52CE8">
        <w:rPr>
          <w:rFonts w:ascii="Times New Roman" w:hAnsi="Times New Roman" w:cs="Times New Roman"/>
          <w:b/>
          <w:sz w:val="24"/>
          <w:szCs w:val="24"/>
        </w:rPr>
        <w:t>Δ/ΝΣΗ</w:t>
      </w:r>
      <w:r w:rsidR="007730B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52C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730B8">
        <w:rPr>
          <w:rFonts w:ascii="Times New Roman" w:hAnsi="Times New Roman" w:cs="Times New Roman"/>
          <w:b/>
          <w:sz w:val="24"/>
          <w:szCs w:val="24"/>
        </w:rPr>
        <w:t xml:space="preserve">ΔΙΟΙΚΗΤΙΚΩΝ </w:t>
      </w:r>
      <w:r w:rsidRPr="00852CE8">
        <w:rPr>
          <w:rFonts w:ascii="Times New Roman" w:hAnsi="Times New Roman" w:cs="Times New Roman"/>
          <w:b/>
          <w:sz w:val="24"/>
          <w:szCs w:val="24"/>
        </w:rPr>
        <w:t xml:space="preserve"> ΥΠΗΡΕΣΙΩΝ</w:t>
      </w:r>
      <w:r w:rsidRPr="00852CE8">
        <w:rPr>
          <w:rFonts w:ascii="Times New Roman" w:hAnsi="Times New Roman" w:cs="Times New Roman"/>
          <w:b/>
          <w:sz w:val="24"/>
          <w:szCs w:val="24"/>
        </w:rPr>
        <w:tab/>
      </w:r>
      <w:r w:rsidRPr="00852CE8">
        <w:rPr>
          <w:rFonts w:ascii="Times New Roman" w:hAnsi="Times New Roman" w:cs="Times New Roman"/>
          <w:b/>
          <w:sz w:val="24"/>
          <w:szCs w:val="24"/>
        </w:rPr>
        <w:tab/>
      </w:r>
      <w:r w:rsidRPr="00852CE8">
        <w:rPr>
          <w:rFonts w:ascii="Times New Roman" w:hAnsi="Times New Roman" w:cs="Times New Roman"/>
          <w:b/>
          <w:sz w:val="24"/>
          <w:szCs w:val="24"/>
        </w:rPr>
        <w:tab/>
      </w:r>
      <w:r w:rsidRPr="00852CE8">
        <w:rPr>
          <w:rFonts w:ascii="Times New Roman" w:hAnsi="Times New Roman" w:cs="Times New Roman"/>
          <w:b/>
          <w:sz w:val="24"/>
          <w:szCs w:val="24"/>
        </w:rPr>
        <w:tab/>
      </w:r>
      <w:r w:rsidRPr="00852CE8">
        <w:rPr>
          <w:rFonts w:ascii="Times New Roman" w:hAnsi="Times New Roman" w:cs="Times New Roman"/>
          <w:b/>
          <w:sz w:val="24"/>
          <w:szCs w:val="24"/>
        </w:rPr>
        <w:tab/>
        <w:t xml:space="preserve">    </w:t>
      </w:r>
    </w:p>
    <w:p w:rsidR="002748DE" w:rsidRPr="00852CE8" w:rsidRDefault="007730B8" w:rsidP="002748D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ΤΜΗΜΑ  ΔΙΟΙΚΗΤΙΚΗΣ  ΜΕΡΙΜΝΑΣ </w:t>
      </w:r>
    </w:p>
    <w:p w:rsidR="002748DE" w:rsidRPr="00852CE8" w:rsidRDefault="002748DE" w:rsidP="002748D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52CE8">
        <w:rPr>
          <w:rFonts w:ascii="Times New Roman" w:hAnsi="Times New Roman" w:cs="Times New Roman"/>
          <w:b/>
          <w:sz w:val="24"/>
          <w:szCs w:val="24"/>
        </w:rPr>
        <w:t>Κοραή 36 &amp; Αγ. Γερασίμου</w:t>
      </w:r>
    </w:p>
    <w:p w:rsidR="002748DE" w:rsidRPr="00852CE8" w:rsidRDefault="002748DE" w:rsidP="002748D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52CE8">
        <w:rPr>
          <w:rFonts w:ascii="Times New Roman" w:hAnsi="Times New Roman" w:cs="Times New Roman"/>
          <w:b/>
          <w:sz w:val="24"/>
          <w:szCs w:val="24"/>
        </w:rPr>
        <w:t xml:space="preserve">Τ.Κ. 183 45, Μοσχάτο                                                                                   </w:t>
      </w:r>
    </w:p>
    <w:p w:rsidR="002748DE" w:rsidRPr="00852CE8" w:rsidRDefault="007730B8" w:rsidP="002748D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Τηλ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213/2019602</w:t>
      </w:r>
      <w:r w:rsidR="002748DE" w:rsidRPr="00852CE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</w:t>
      </w:r>
    </w:p>
    <w:p w:rsidR="002748DE" w:rsidRPr="00852CE8" w:rsidRDefault="002748DE" w:rsidP="002748DE">
      <w:pPr>
        <w:tabs>
          <w:tab w:val="left" w:pos="649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48DE" w:rsidRPr="007977C4" w:rsidRDefault="002748DE" w:rsidP="002748DE">
      <w:pPr>
        <w:tabs>
          <w:tab w:val="left" w:pos="6495"/>
        </w:tabs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977C4">
        <w:rPr>
          <w:rFonts w:ascii="Times New Roman" w:hAnsi="Times New Roman" w:cs="Times New Roman"/>
          <w:b/>
          <w:i/>
          <w:sz w:val="24"/>
          <w:szCs w:val="24"/>
        </w:rPr>
        <w:t>ΣΥΓΓΡΑΦΗ ΥΠΟΧΡΕΩΣΕΩΝ</w:t>
      </w:r>
    </w:p>
    <w:p w:rsidR="002748DE" w:rsidRPr="00A612AE" w:rsidRDefault="002748DE" w:rsidP="002748DE">
      <w:pPr>
        <w:rPr>
          <w:rFonts w:ascii="Times New Roman" w:hAnsi="Times New Roman" w:cs="Times New Roman"/>
          <w:b/>
          <w:sz w:val="24"/>
          <w:szCs w:val="24"/>
        </w:rPr>
      </w:pPr>
      <w:r w:rsidRPr="00A612AE">
        <w:rPr>
          <w:rFonts w:ascii="Times New Roman" w:hAnsi="Times New Roman" w:cs="Times New Roman"/>
          <w:b/>
          <w:sz w:val="24"/>
          <w:szCs w:val="24"/>
        </w:rPr>
        <w:t>Άρθρο 1:</w:t>
      </w:r>
    </w:p>
    <w:p w:rsidR="002748DE" w:rsidRPr="00A612AE" w:rsidRDefault="002748DE" w:rsidP="002748DE">
      <w:pPr>
        <w:rPr>
          <w:rFonts w:ascii="Times New Roman" w:hAnsi="Times New Roman" w:cs="Times New Roman"/>
          <w:b/>
          <w:sz w:val="24"/>
          <w:szCs w:val="24"/>
        </w:rPr>
      </w:pPr>
      <w:r w:rsidRPr="00A612AE">
        <w:rPr>
          <w:rFonts w:ascii="Times New Roman" w:hAnsi="Times New Roman" w:cs="Times New Roman"/>
          <w:sz w:val="24"/>
          <w:szCs w:val="24"/>
          <w:u w:val="single"/>
        </w:rPr>
        <w:t>Αντικείμενο συγγραφής:</w:t>
      </w:r>
    </w:p>
    <w:p w:rsidR="002748DE" w:rsidRPr="00A612AE" w:rsidRDefault="002748DE" w:rsidP="002748DE">
      <w:pPr>
        <w:rPr>
          <w:rFonts w:ascii="Times New Roman" w:hAnsi="Times New Roman" w:cs="Times New Roman"/>
          <w:sz w:val="24"/>
          <w:szCs w:val="24"/>
        </w:rPr>
      </w:pPr>
      <w:r w:rsidRPr="00A612AE">
        <w:rPr>
          <w:rFonts w:ascii="Times New Roman" w:hAnsi="Times New Roman" w:cs="Times New Roman"/>
          <w:spacing w:val="-3"/>
          <w:sz w:val="24"/>
          <w:szCs w:val="24"/>
        </w:rPr>
        <w:t>Η μελέτη συντάχθηκ</w:t>
      </w:r>
      <w:r w:rsidR="001B0180">
        <w:rPr>
          <w:rFonts w:ascii="Times New Roman" w:hAnsi="Times New Roman" w:cs="Times New Roman"/>
          <w:spacing w:val="-3"/>
          <w:sz w:val="24"/>
          <w:szCs w:val="24"/>
        </w:rPr>
        <w:t xml:space="preserve">ε για την προμήθεια  τεσσάρων  κασετών μελάνης  , </w:t>
      </w:r>
      <w:r w:rsidRPr="00A612AE">
        <w:rPr>
          <w:rFonts w:ascii="Times New Roman" w:hAnsi="Times New Roman" w:cs="Times New Roman"/>
          <w:spacing w:val="-3"/>
          <w:sz w:val="24"/>
          <w:szCs w:val="24"/>
        </w:rPr>
        <w:t>ο</w:t>
      </w:r>
      <w:r w:rsidR="001B0180">
        <w:rPr>
          <w:rFonts w:ascii="Times New Roman" w:hAnsi="Times New Roman" w:cs="Times New Roman"/>
          <w:spacing w:val="-3"/>
          <w:sz w:val="24"/>
          <w:szCs w:val="24"/>
        </w:rPr>
        <w:t xml:space="preserve">ι  οποίες είναι απαραίτητες  για την λειτουργία  της ψηφιακής μηχανής γραμματοσήμανσης </w:t>
      </w:r>
      <w:r w:rsidR="00C40E5D">
        <w:rPr>
          <w:rFonts w:ascii="Times New Roman" w:hAnsi="Times New Roman" w:cs="Times New Roman"/>
          <w:spacing w:val="-3"/>
          <w:sz w:val="24"/>
          <w:szCs w:val="24"/>
        </w:rPr>
        <w:t xml:space="preserve"> για  την  διακίνηση  της  αλληλογραφίας </w:t>
      </w:r>
      <w:r w:rsidRPr="00A612AE">
        <w:rPr>
          <w:rFonts w:ascii="Times New Roman" w:hAnsi="Times New Roman" w:cs="Times New Roman"/>
          <w:spacing w:val="-3"/>
          <w:sz w:val="24"/>
          <w:szCs w:val="24"/>
        </w:rPr>
        <w:t xml:space="preserve"> τ</w:t>
      </w:r>
      <w:r w:rsidR="001B0180">
        <w:rPr>
          <w:rFonts w:ascii="Times New Roman" w:hAnsi="Times New Roman" w:cs="Times New Roman"/>
          <w:spacing w:val="-3"/>
          <w:sz w:val="24"/>
          <w:szCs w:val="24"/>
        </w:rPr>
        <w:t>ου Δήμου Μοσχάτου Ταύρου</w:t>
      </w:r>
      <w:r w:rsidRPr="00A612AE">
        <w:rPr>
          <w:rFonts w:ascii="Times New Roman" w:hAnsi="Times New Roman" w:cs="Times New Roman"/>
          <w:spacing w:val="-3"/>
          <w:sz w:val="24"/>
          <w:szCs w:val="24"/>
        </w:rPr>
        <w:t>.</w:t>
      </w:r>
    </w:p>
    <w:p w:rsidR="002748DE" w:rsidRPr="00A612AE" w:rsidRDefault="002748DE" w:rsidP="002748DE">
      <w:pPr>
        <w:rPr>
          <w:rFonts w:ascii="Times New Roman" w:hAnsi="Times New Roman" w:cs="Times New Roman"/>
          <w:sz w:val="24"/>
          <w:szCs w:val="24"/>
        </w:rPr>
      </w:pPr>
    </w:p>
    <w:p w:rsidR="002748DE" w:rsidRPr="00A612AE" w:rsidRDefault="002748DE" w:rsidP="002748DE">
      <w:pPr>
        <w:rPr>
          <w:rFonts w:ascii="Times New Roman" w:hAnsi="Times New Roman" w:cs="Times New Roman"/>
          <w:b/>
          <w:sz w:val="24"/>
          <w:szCs w:val="24"/>
        </w:rPr>
      </w:pPr>
      <w:r w:rsidRPr="00A612AE">
        <w:rPr>
          <w:rFonts w:ascii="Times New Roman" w:hAnsi="Times New Roman" w:cs="Times New Roman"/>
          <w:b/>
          <w:sz w:val="24"/>
          <w:szCs w:val="24"/>
        </w:rPr>
        <w:t>Άρθρο 2:</w:t>
      </w:r>
    </w:p>
    <w:p w:rsidR="002748DE" w:rsidRPr="00A612AE" w:rsidRDefault="002748DE" w:rsidP="002748DE">
      <w:pPr>
        <w:pStyle w:val="3"/>
        <w:spacing w:after="0"/>
        <w:rPr>
          <w:rFonts w:ascii="Times New Roman" w:hAnsi="Times New Roman" w:cs="Times New Roman"/>
          <w:sz w:val="24"/>
          <w:szCs w:val="24"/>
        </w:rPr>
      </w:pPr>
      <w:r w:rsidRPr="00A612AE">
        <w:rPr>
          <w:rFonts w:ascii="Times New Roman" w:hAnsi="Times New Roman" w:cs="Times New Roman"/>
          <w:sz w:val="24"/>
          <w:szCs w:val="24"/>
          <w:u w:val="single"/>
        </w:rPr>
        <w:t>Διατάξεις που ισχύουν :</w:t>
      </w:r>
    </w:p>
    <w:p w:rsidR="002748DE" w:rsidRPr="00A612AE" w:rsidRDefault="002748DE" w:rsidP="002748DE">
      <w:pPr>
        <w:pStyle w:val="3"/>
        <w:spacing w:after="0"/>
        <w:rPr>
          <w:rFonts w:ascii="Times New Roman" w:hAnsi="Times New Roman" w:cs="Times New Roman"/>
          <w:sz w:val="24"/>
          <w:szCs w:val="24"/>
        </w:rPr>
      </w:pPr>
      <w:r w:rsidRPr="00A612AE">
        <w:rPr>
          <w:rFonts w:ascii="Times New Roman" w:hAnsi="Times New Roman" w:cs="Times New Roman"/>
          <w:sz w:val="24"/>
          <w:szCs w:val="24"/>
        </w:rPr>
        <w:t>Ν.3852/10 (ΦΕΚ 87/Α/7-6-2010) Νέα αρχιτεκτονική της Αυτοδιοίκησης και της Αποκεντρωμένης Διοίκησης – Πρόγραμμα Καλλικράτης.</w:t>
      </w:r>
    </w:p>
    <w:p w:rsidR="002748DE" w:rsidRPr="00A612AE" w:rsidRDefault="002748DE" w:rsidP="002748DE">
      <w:pPr>
        <w:pStyle w:val="3"/>
        <w:spacing w:after="0"/>
        <w:rPr>
          <w:rFonts w:ascii="Times New Roman" w:hAnsi="Times New Roman" w:cs="Times New Roman"/>
          <w:sz w:val="24"/>
          <w:szCs w:val="24"/>
        </w:rPr>
      </w:pPr>
      <w:r w:rsidRPr="00A612AE">
        <w:rPr>
          <w:rFonts w:ascii="Times New Roman" w:hAnsi="Times New Roman" w:cs="Times New Roman"/>
          <w:sz w:val="24"/>
          <w:szCs w:val="24"/>
        </w:rPr>
        <w:t>Ν.4412/16 (</w:t>
      </w:r>
      <w:r w:rsidRPr="00A612AE">
        <w:rPr>
          <w:rStyle w:val="apple-converted-space"/>
          <w:rFonts w:ascii="Times New Roman" w:hAnsi="Times New Roman" w:cs="Times New Roman"/>
          <w:szCs w:val="24"/>
          <w:shd w:val="clear" w:color="auto" w:fill="FFFFFF"/>
        </w:rPr>
        <w:t> </w:t>
      </w:r>
      <w:hyperlink r:id="rId7" w:tgtFrame="_blank" w:history="1">
        <w:r w:rsidRPr="00A612AE">
          <w:rPr>
            <w:rStyle w:val="-"/>
            <w:rFonts w:ascii="Times New Roman" w:hAnsi="Times New Roman" w:cs="Times New Roman"/>
            <w:sz w:val="24"/>
            <w:szCs w:val="24"/>
            <w:bdr w:val="none" w:sz="0" w:space="0" w:color="auto" w:frame="1"/>
            <w:shd w:val="clear" w:color="auto" w:fill="FFFFFF"/>
          </w:rPr>
          <w:t>ΦΕΚ Α 14708.08.2016</w:t>
        </w:r>
      </w:hyperlink>
      <w:r w:rsidRPr="00A612A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) </w:t>
      </w:r>
      <w:r w:rsidRPr="00A612AE">
        <w:rPr>
          <w:rFonts w:ascii="Times New Roman" w:hAnsi="Times New Roman" w:cs="Times New Roman"/>
          <w:sz w:val="24"/>
          <w:szCs w:val="24"/>
          <w:shd w:val="clear" w:color="auto" w:fill="FFFFFF"/>
        </w:rPr>
        <w:t>«Δημόσιες Συμβάσεις Έργων, Προμηθειών και Υπηρεσιών (προσαρμογή στις Οδηγίες 2014/24/ΕΕ και 2014/25/ΕΕ)»</w:t>
      </w:r>
    </w:p>
    <w:p w:rsidR="002748DE" w:rsidRPr="00A612AE" w:rsidRDefault="002748DE" w:rsidP="002748DE">
      <w:pPr>
        <w:pStyle w:val="3"/>
        <w:spacing w:after="0"/>
        <w:rPr>
          <w:rFonts w:ascii="Times New Roman" w:hAnsi="Times New Roman" w:cs="Times New Roman"/>
          <w:sz w:val="24"/>
          <w:szCs w:val="24"/>
        </w:rPr>
      </w:pPr>
      <w:r w:rsidRPr="00A612AE">
        <w:rPr>
          <w:rFonts w:ascii="Times New Roman" w:hAnsi="Times New Roman" w:cs="Times New Roman"/>
          <w:sz w:val="24"/>
          <w:szCs w:val="24"/>
        </w:rPr>
        <w:t>Ν. 2503/1997/Α-107 Διοίκησης οργάνωση, στελέχωση περιφέρειας, θέματα ΟΤΑ</w:t>
      </w:r>
    </w:p>
    <w:p w:rsidR="002748DE" w:rsidRPr="00A612AE" w:rsidRDefault="002748DE" w:rsidP="002748DE">
      <w:pPr>
        <w:pStyle w:val="3"/>
        <w:spacing w:after="0"/>
        <w:rPr>
          <w:rFonts w:ascii="Times New Roman" w:hAnsi="Times New Roman" w:cs="Times New Roman"/>
          <w:sz w:val="24"/>
          <w:szCs w:val="24"/>
        </w:rPr>
      </w:pPr>
      <w:r w:rsidRPr="00A612AE">
        <w:rPr>
          <w:rFonts w:ascii="Times New Roman" w:hAnsi="Times New Roman" w:cs="Times New Roman"/>
          <w:sz w:val="24"/>
          <w:szCs w:val="24"/>
        </w:rPr>
        <w:t xml:space="preserve"> Ν. 3852/2010 Συγκρότηση πρωτοβάθμιας τοπικής αυτοδιοίκησης</w:t>
      </w:r>
    </w:p>
    <w:p w:rsidR="002748DE" w:rsidRPr="00A612AE" w:rsidRDefault="002748DE" w:rsidP="002748DE">
      <w:pPr>
        <w:pStyle w:val="3"/>
        <w:spacing w:after="0"/>
        <w:rPr>
          <w:rFonts w:ascii="Times New Roman" w:hAnsi="Times New Roman" w:cs="Times New Roman"/>
          <w:sz w:val="24"/>
          <w:szCs w:val="24"/>
        </w:rPr>
      </w:pPr>
      <w:r w:rsidRPr="00A612AE">
        <w:rPr>
          <w:rFonts w:ascii="Times New Roman" w:hAnsi="Times New Roman" w:cs="Times New Roman"/>
          <w:sz w:val="24"/>
          <w:szCs w:val="24"/>
        </w:rPr>
        <w:t xml:space="preserve">Ν. 3463/06 Κύρωση του Κώδικα Δήμων &amp; Κοινοτήτων. </w:t>
      </w:r>
    </w:p>
    <w:p w:rsidR="002748DE" w:rsidRPr="00A612AE" w:rsidRDefault="002748DE" w:rsidP="002748DE">
      <w:pPr>
        <w:pStyle w:val="3"/>
        <w:spacing w:after="0"/>
        <w:rPr>
          <w:rFonts w:ascii="Times New Roman" w:hAnsi="Times New Roman" w:cs="Times New Roman"/>
          <w:sz w:val="24"/>
          <w:szCs w:val="24"/>
        </w:rPr>
      </w:pPr>
      <w:r w:rsidRPr="00A612AE">
        <w:rPr>
          <w:rFonts w:ascii="Times New Roman" w:hAnsi="Times New Roman" w:cs="Times New Roman"/>
          <w:sz w:val="24"/>
          <w:szCs w:val="24"/>
        </w:rPr>
        <w:t xml:space="preserve">Ν. 4013/11 Σύσταση Ενιαίας Ανεξάρτητης Αρχής Δημοσίων Συμβάσεων και Κεντρικού Ηλεκτρονικού Μητρώου Δημοσίων Συμβάσεων. </w:t>
      </w:r>
    </w:p>
    <w:p w:rsidR="002748DE" w:rsidRPr="00A612AE" w:rsidRDefault="002748DE" w:rsidP="002748DE">
      <w:pPr>
        <w:rPr>
          <w:rFonts w:ascii="Times New Roman" w:hAnsi="Times New Roman" w:cs="Times New Roman"/>
          <w:b/>
          <w:sz w:val="24"/>
          <w:szCs w:val="24"/>
        </w:rPr>
      </w:pPr>
    </w:p>
    <w:p w:rsidR="002748DE" w:rsidRPr="00A612AE" w:rsidRDefault="002748DE" w:rsidP="002748DE">
      <w:pPr>
        <w:rPr>
          <w:rFonts w:ascii="Times New Roman" w:hAnsi="Times New Roman" w:cs="Times New Roman"/>
          <w:b/>
          <w:sz w:val="24"/>
          <w:szCs w:val="24"/>
        </w:rPr>
      </w:pPr>
      <w:r w:rsidRPr="00A612AE">
        <w:rPr>
          <w:rFonts w:ascii="Times New Roman" w:hAnsi="Times New Roman" w:cs="Times New Roman"/>
          <w:b/>
          <w:sz w:val="24"/>
          <w:szCs w:val="24"/>
        </w:rPr>
        <w:t>Άρθρο  3:</w:t>
      </w:r>
    </w:p>
    <w:p w:rsidR="002748DE" w:rsidRPr="00A612AE" w:rsidRDefault="002748DE" w:rsidP="002748DE">
      <w:pPr>
        <w:rPr>
          <w:rFonts w:ascii="Times New Roman" w:hAnsi="Times New Roman" w:cs="Times New Roman"/>
          <w:sz w:val="24"/>
          <w:szCs w:val="24"/>
          <w:u w:val="single"/>
        </w:rPr>
      </w:pPr>
      <w:r w:rsidRPr="00A612AE">
        <w:rPr>
          <w:rFonts w:ascii="Times New Roman" w:hAnsi="Times New Roman" w:cs="Times New Roman"/>
          <w:sz w:val="24"/>
          <w:szCs w:val="24"/>
          <w:u w:val="single"/>
        </w:rPr>
        <w:t>Χρόνος και τόπος εκτέλεσης της προμήθειας:</w:t>
      </w:r>
    </w:p>
    <w:p w:rsidR="002748DE" w:rsidRPr="00A612AE" w:rsidRDefault="002748DE" w:rsidP="002748DE">
      <w:pPr>
        <w:widowControl w:val="0"/>
        <w:autoSpaceDE w:val="0"/>
        <w:autoSpaceDN w:val="0"/>
        <w:adjustRightInd w:val="0"/>
        <w:ind w:left="117" w:right="73"/>
        <w:rPr>
          <w:rFonts w:ascii="Times New Roman" w:hAnsi="Times New Roman" w:cs="Times New Roman"/>
          <w:sz w:val="24"/>
          <w:szCs w:val="24"/>
        </w:rPr>
      </w:pPr>
      <w:r w:rsidRPr="00A612AE">
        <w:rPr>
          <w:rFonts w:ascii="Times New Roman" w:hAnsi="Times New Roman" w:cs="Times New Roman"/>
          <w:spacing w:val="-3"/>
          <w:sz w:val="24"/>
          <w:szCs w:val="24"/>
        </w:rPr>
        <w:t xml:space="preserve">Η προμήθεια </w:t>
      </w:r>
      <w:r w:rsidRPr="00A612AE">
        <w:rPr>
          <w:rFonts w:ascii="Times New Roman" w:hAnsi="Times New Roman" w:cs="Times New Roman"/>
          <w:spacing w:val="-2"/>
          <w:sz w:val="24"/>
          <w:szCs w:val="24"/>
        </w:rPr>
        <w:t>θ</w:t>
      </w:r>
      <w:r w:rsidRPr="00A612AE">
        <w:rPr>
          <w:rFonts w:ascii="Times New Roman" w:hAnsi="Times New Roman" w:cs="Times New Roman"/>
          <w:sz w:val="24"/>
          <w:szCs w:val="24"/>
        </w:rPr>
        <w:t xml:space="preserve">α </w:t>
      </w:r>
      <w:r w:rsidRPr="00A612AE">
        <w:rPr>
          <w:rFonts w:ascii="Times New Roman" w:hAnsi="Times New Roman" w:cs="Times New Roman"/>
          <w:spacing w:val="-4"/>
          <w:sz w:val="24"/>
          <w:szCs w:val="24"/>
        </w:rPr>
        <w:t>π</w:t>
      </w:r>
      <w:r w:rsidRPr="00A612AE">
        <w:rPr>
          <w:rFonts w:ascii="Times New Roman" w:hAnsi="Times New Roman" w:cs="Times New Roman"/>
          <w:spacing w:val="4"/>
          <w:sz w:val="24"/>
          <w:szCs w:val="24"/>
        </w:rPr>
        <w:t>α</w:t>
      </w:r>
      <w:r w:rsidRPr="00A612AE">
        <w:rPr>
          <w:rFonts w:ascii="Times New Roman" w:hAnsi="Times New Roman" w:cs="Times New Roman"/>
          <w:spacing w:val="-2"/>
          <w:sz w:val="24"/>
          <w:szCs w:val="24"/>
        </w:rPr>
        <w:t xml:space="preserve">ραδοθεί </w:t>
      </w:r>
      <w:r w:rsidRPr="00A612AE">
        <w:rPr>
          <w:rFonts w:ascii="Times New Roman" w:hAnsi="Times New Roman" w:cs="Times New Roman"/>
          <w:sz w:val="24"/>
          <w:szCs w:val="24"/>
        </w:rPr>
        <w:t xml:space="preserve">με έξοδα μεταφοράς του αναδόχου, </w:t>
      </w:r>
      <w:r w:rsidRPr="00A612AE">
        <w:rPr>
          <w:rFonts w:ascii="Times New Roman" w:hAnsi="Times New Roman" w:cs="Times New Roman"/>
          <w:spacing w:val="-2"/>
          <w:sz w:val="24"/>
          <w:szCs w:val="24"/>
        </w:rPr>
        <w:t>στα γρ</w:t>
      </w:r>
      <w:r w:rsidR="00C40E5D">
        <w:rPr>
          <w:rFonts w:ascii="Times New Roman" w:hAnsi="Times New Roman" w:cs="Times New Roman"/>
          <w:spacing w:val="-2"/>
          <w:sz w:val="24"/>
          <w:szCs w:val="24"/>
        </w:rPr>
        <w:t xml:space="preserve">αφεία του τμήματος της Διοικητικής  Μέριμνας </w:t>
      </w:r>
      <w:r w:rsidRPr="00A612AE">
        <w:rPr>
          <w:rFonts w:ascii="Times New Roman" w:hAnsi="Times New Roman" w:cs="Times New Roman"/>
          <w:spacing w:val="-2"/>
          <w:sz w:val="24"/>
          <w:szCs w:val="24"/>
        </w:rPr>
        <w:t xml:space="preserve">, Κοραή 36 &amp; Αγίου Γερασίμου </w:t>
      </w:r>
      <w:r w:rsidRPr="00A612AE">
        <w:rPr>
          <w:rFonts w:ascii="Times New Roman" w:hAnsi="Times New Roman" w:cs="Times New Roman"/>
          <w:sz w:val="24"/>
          <w:szCs w:val="24"/>
        </w:rPr>
        <w:t xml:space="preserve">, στο Μοσχάτο και σε συνεννόηση με αυτό. </w:t>
      </w:r>
      <w:r w:rsidRPr="00A612AE">
        <w:rPr>
          <w:rFonts w:ascii="Times New Roman" w:hAnsi="Times New Roman" w:cs="Times New Roman"/>
          <w:bCs/>
          <w:sz w:val="24"/>
          <w:szCs w:val="24"/>
        </w:rPr>
        <w:t xml:space="preserve">Ο </w:t>
      </w:r>
      <w:r w:rsidRPr="00A612AE">
        <w:rPr>
          <w:rFonts w:ascii="Times New Roman" w:hAnsi="Times New Roman" w:cs="Times New Roman"/>
          <w:spacing w:val="-1"/>
          <w:sz w:val="24"/>
          <w:szCs w:val="24"/>
        </w:rPr>
        <w:t>α</w:t>
      </w:r>
      <w:r w:rsidRPr="00A612AE">
        <w:rPr>
          <w:rFonts w:ascii="Times New Roman" w:hAnsi="Times New Roman" w:cs="Times New Roman"/>
          <w:spacing w:val="2"/>
          <w:sz w:val="24"/>
          <w:szCs w:val="24"/>
        </w:rPr>
        <w:t>ν</w:t>
      </w:r>
      <w:r w:rsidRPr="00A612AE">
        <w:rPr>
          <w:rFonts w:ascii="Times New Roman" w:hAnsi="Times New Roman" w:cs="Times New Roman"/>
          <w:spacing w:val="-1"/>
          <w:sz w:val="24"/>
          <w:szCs w:val="24"/>
        </w:rPr>
        <w:t>ά</w:t>
      </w:r>
      <w:r w:rsidRPr="00A612AE">
        <w:rPr>
          <w:rFonts w:ascii="Times New Roman" w:hAnsi="Times New Roman" w:cs="Times New Roman"/>
          <w:sz w:val="24"/>
          <w:szCs w:val="24"/>
        </w:rPr>
        <w:t>δο</w:t>
      </w:r>
      <w:r w:rsidRPr="00A612AE">
        <w:rPr>
          <w:rFonts w:ascii="Times New Roman" w:hAnsi="Times New Roman" w:cs="Times New Roman"/>
          <w:spacing w:val="1"/>
          <w:sz w:val="24"/>
          <w:szCs w:val="24"/>
        </w:rPr>
        <w:t>χ</w:t>
      </w:r>
      <w:r w:rsidRPr="00A612AE">
        <w:rPr>
          <w:rFonts w:ascii="Times New Roman" w:hAnsi="Times New Roman" w:cs="Times New Roman"/>
          <w:sz w:val="24"/>
          <w:szCs w:val="24"/>
        </w:rPr>
        <w:t xml:space="preserve">ος </w:t>
      </w:r>
      <w:r w:rsidRPr="00A612AE">
        <w:rPr>
          <w:rFonts w:ascii="Times New Roman" w:hAnsi="Times New Roman" w:cs="Times New Roman"/>
          <w:spacing w:val="1"/>
          <w:sz w:val="24"/>
          <w:szCs w:val="24"/>
        </w:rPr>
        <w:t>υ</w:t>
      </w:r>
      <w:r w:rsidRPr="00A612AE">
        <w:rPr>
          <w:rFonts w:ascii="Times New Roman" w:hAnsi="Times New Roman" w:cs="Times New Roman"/>
          <w:spacing w:val="-4"/>
          <w:sz w:val="24"/>
          <w:szCs w:val="24"/>
        </w:rPr>
        <w:t>π</w:t>
      </w:r>
      <w:r w:rsidRPr="00A612AE">
        <w:rPr>
          <w:rFonts w:ascii="Times New Roman" w:hAnsi="Times New Roman" w:cs="Times New Roman"/>
          <w:sz w:val="24"/>
          <w:szCs w:val="24"/>
        </w:rPr>
        <w:t>ο</w:t>
      </w:r>
      <w:r w:rsidRPr="00A612AE">
        <w:rPr>
          <w:rFonts w:ascii="Times New Roman" w:hAnsi="Times New Roman" w:cs="Times New Roman"/>
          <w:spacing w:val="1"/>
          <w:sz w:val="24"/>
          <w:szCs w:val="24"/>
        </w:rPr>
        <w:t>χ</w:t>
      </w:r>
      <w:r w:rsidRPr="00A612AE">
        <w:rPr>
          <w:rFonts w:ascii="Times New Roman" w:hAnsi="Times New Roman" w:cs="Times New Roman"/>
          <w:spacing w:val="-2"/>
          <w:sz w:val="24"/>
          <w:szCs w:val="24"/>
        </w:rPr>
        <w:t>ρ</w:t>
      </w:r>
      <w:r w:rsidRPr="00A612AE">
        <w:rPr>
          <w:rFonts w:ascii="Times New Roman" w:hAnsi="Times New Roman" w:cs="Times New Roman"/>
          <w:sz w:val="24"/>
          <w:szCs w:val="24"/>
        </w:rPr>
        <w:t>εο</w:t>
      </w:r>
      <w:r w:rsidRPr="00A612AE">
        <w:rPr>
          <w:rFonts w:ascii="Times New Roman" w:hAnsi="Times New Roman" w:cs="Times New Roman"/>
          <w:spacing w:val="1"/>
          <w:sz w:val="24"/>
          <w:szCs w:val="24"/>
        </w:rPr>
        <w:t>ύ</w:t>
      </w:r>
      <w:r w:rsidRPr="00A612AE">
        <w:rPr>
          <w:rFonts w:ascii="Times New Roman" w:hAnsi="Times New Roman" w:cs="Times New Roman"/>
          <w:sz w:val="24"/>
          <w:szCs w:val="24"/>
        </w:rPr>
        <w:t>τ</w:t>
      </w:r>
      <w:r w:rsidRPr="00A612AE">
        <w:rPr>
          <w:rFonts w:ascii="Times New Roman" w:hAnsi="Times New Roman" w:cs="Times New Roman"/>
          <w:spacing w:val="-1"/>
          <w:sz w:val="24"/>
          <w:szCs w:val="24"/>
        </w:rPr>
        <w:t>α</w:t>
      </w:r>
      <w:r w:rsidRPr="00A612AE">
        <w:rPr>
          <w:rFonts w:ascii="Times New Roman" w:hAnsi="Times New Roman" w:cs="Times New Roman"/>
          <w:sz w:val="24"/>
          <w:szCs w:val="24"/>
        </w:rPr>
        <w:t xml:space="preserve">ι </w:t>
      </w:r>
      <w:r w:rsidRPr="00A612AE">
        <w:rPr>
          <w:rFonts w:ascii="Times New Roman" w:hAnsi="Times New Roman" w:cs="Times New Roman"/>
          <w:spacing w:val="-2"/>
          <w:sz w:val="24"/>
          <w:szCs w:val="24"/>
        </w:rPr>
        <w:t>σ</w:t>
      </w:r>
      <w:r w:rsidRPr="00A612AE">
        <w:rPr>
          <w:rFonts w:ascii="Times New Roman" w:hAnsi="Times New Roman" w:cs="Times New Roman"/>
          <w:spacing w:val="2"/>
          <w:sz w:val="24"/>
          <w:szCs w:val="24"/>
        </w:rPr>
        <w:t>τ</w:t>
      </w:r>
      <w:r w:rsidRPr="00A612AE">
        <w:rPr>
          <w:rFonts w:ascii="Times New Roman" w:hAnsi="Times New Roman" w:cs="Times New Roman"/>
          <w:spacing w:val="-1"/>
          <w:sz w:val="24"/>
          <w:szCs w:val="24"/>
        </w:rPr>
        <w:t>η</w:t>
      </w:r>
      <w:r w:rsidRPr="00A612AE">
        <w:rPr>
          <w:rFonts w:ascii="Times New Roman" w:hAnsi="Times New Roman" w:cs="Times New Roman"/>
          <w:sz w:val="24"/>
          <w:szCs w:val="24"/>
        </w:rPr>
        <w:t xml:space="preserve">ν </w:t>
      </w:r>
      <w:r w:rsidRPr="00A612AE">
        <w:rPr>
          <w:rFonts w:ascii="Times New Roman" w:hAnsi="Times New Roman" w:cs="Times New Roman"/>
          <w:spacing w:val="-4"/>
          <w:sz w:val="24"/>
          <w:szCs w:val="24"/>
        </w:rPr>
        <w:t>π</w:t>
      </w:r>
      <w:r w:rsidRPr="00A612AE">
        <w:rPr>
          <w:rFonts w:ascii="Times New Roman" w:hAnsi="Times New Roman" w:cs="Times New Roman"/>
          <w:spacing w:val="-1"/>
          <w:sz w:val="24"/>
          <w:szCs w:val="24"/>
        </w:rPr>
        <w:t>λ</w:t>
      </w:r>
      <w:r w:rsidRPr="00A612AE">
        <w:rPr>
          <w:rFonts w:ascii="Times New Roman" w:hAnsi="Times New Roman" w:cs="Times New Roman"/>
          <w:spacing w:val="2"/>
          <w:sz w:val="24"/>
          <w:szCs w:val="24"/>
        </w:rPr>
        <w:t>ή</w:t>
      </w:r>
      <w:r w:rsidRPr="00A612AE">
        <w:rPr>
          <w:rFonts w:ascii="Times New Roman" w:hAnsi="Times New Roman" w:cs="Times New Roman"/>
          <w:spacing w:val="-2"/>
          <w:sz w:val="24"/>
          <w:szCs w:val="24"/>
        </w:rPr>
        <w:t>ρ</w:t>
      </w:r>
      <w:r w:rsidRPr="00A612AE">
        <w:rPr>
          <w:rFonts w:ascii="Times New Roman" w:hAnsi="Times New Roman" w:cs="Times New Roman"/>
          <w:sz w:val="24"/>
          <w:szCs w:val="24"/>
        </w:rPr>
        <w:t xml:space="preserve">η </w:t>
      </w:r>
      <w:r w:rsidRPr="00A612AE">
        <w:rPr>
          <w:rFonts w:ascii="Times New Roman" w:hAnsi="Times New Roman" w:cs="Times New Roman"/>
          <w:spacing w:val="-4"/>
          <w:sz w:val="24"/>
          <w:szCs w:val="24"/>
        </w:rPr>
        <w:t>π</w:t>
      </w:r>
      <w:r w:rsidRPr="00A612AE">
        <w:rPr>
          <w:rFonts w:ascii="Times New Roman" w:hAnsi="Times New Roman" w:cs="Times New Roman"/>
          <w:spacing w:val="-1"/>
          <w:sz w:val="24"/>
          <w:szCs w:val="24"/>
        </w:rPr>
        <w:t>α</w:t>
      </w:r>
      <w:r w:rsidRPr="00A612AE">
        <w:rPr>
          <w:rFonts w:ascii="Times New Roman" w:hAnsi="Times New Roman" w:cs="Times New Roman"/>
          <w:spacing w:val="-2"/>
          <w:sz w:val="24"/>
          <w:szCs w:val="24"/>
        </w:rPr>
        <w:t>ρ</w:t>
      </w:r>
      <w:r w:rsidRPr="00A612AE">
        <w:rPr>
          <w:rFonts w:ascii="Times New Roman" w:hAnsi="Times New Roman" w:cs="Times New Roman"/>
          <w:spacing w:val="1"/>
          <w:sz w:val="24"/>
          <w:szCs w:val="24"/>
        </w:rPr>
        <w:t>ά</w:t>
      </w:r>
      <w:r w:rsidRPr="00A612AE">
        <w:rPr>
          <w:rFonts w:ascii="Times New Roman" w:hAnsi="Times New Roman" w:cs="Times New Roman"/>
          <w:spacing w:val="2"/>
          <w:sz w:val="24"/>
          <w:szCs w:val="24"/>
        </w:rPr>
        <w:t>δ</w:t>
      </w:r>
      <w:r w:rsidRPr="00A612AE">
        <w:rPr>
          <w:rFonts w:ascii="Times New Roman" w:hAnsi="Times New Roman" w:cs="Times New Roman"/>
          <w:sz w:val="24"/>
          <w:szCs w:val="24"/>
        </w:rPr>
        <w:t>ο</w:t>
      </w:r>
      <w:r w:rsidRPr="00A612AE">
        <w:rPr>
          <w:rFonts w:ascii="Times New Roman" w:hAnsi="Times New Roman" w:cs="Times New Roman"/>
          <w:spacing w:val="-2"/>
          <w:sz w:val="24"/>
          <w:szCs w:val="24"/>
        </w:rPr>
        <w:t>σ</w:t>
      </w:r>
      <w:r w:rsidRPr="00A612AE">
        <w:rPr>
          <w:rFonts w:ascii="Times New Roman" w:hAnsi="Times New Roman" w:cs="Times New Roman"/>
          <w:sz w:val="24"/>
          <w:szCs w:val="24"/>
        </w:rPr>
        <w:t>η της προμήθειας σε χρονικό διάστημα 30 ημερών από την κοινοποίηση της απόφασης ανάθεσης.</w:t>
      </w:r>
    </w:p>
    <w:p w:rsidR="002748DE" w:rsidRPr="00A612AE" w:rsidRDefault="002748DE" w:rsidP="002748DE">
      <w:pPr>
        <w:rPr>
          <w:rFonts w:ascii="Times New Roman" w:hAnsi="Times New Roman" w:cs="Times New Roman"/>
          <w:b/>
          <w:sz w:val="24"/>
          <w:szCs w:val="24"/>
        </w:rPr>
      </w:pPr>
    </w:p>
    <w:p w:rsidR="002748DE" w:rsidRPr="00A612AE" w:rsidRDefault="002748DE" w:rsidP="002748DE">
      <w:pPr>
        <w:rPr>
          <w:rFonts w:ascii="Times New Roman" w:hAnsi="Times New Roman" w:cs="Times New Roman"/>
          <w:b/>
          <w:sz w:val="24"/>
          <w:szCs w:val="24"/>
        </w:rPr>
      </w:pPr>
      <w:r w:rsidRPr="00A612AE">
        <w:rPr>
          <w:rFonts w:ascii="Times New Roman" w:hAnsi="Times New Roman" w:cs="Times New Roman"/>
          <w:b/>
          <w:sz w:val="24"/>
          <w:szCs w:val="24"/>
        </w:rPr>
        <w:t>Άρθρο 4:</w:t>
      </w:r>
    </w:p>
    <w:p w:rsidR="002748DE" w:rsidRPr="00A612AE" w:rsidRDefault="002748DE" w:rsidP="002748DE">
      <w:pPr>
        <w:rPr>
          <w:rFonts w:ascii="Times New Roman" w:hAnsi="Times New Roman" w:cs="Times New Roman"/>
          <w:sz w:val="24"/>
          <w:szCs w:val="24"/>
          <w:u w:val="single"/>
        </w:rPr>
      </w:pPr>
      <w:r w:rsidRPr="00A612AE">
        <w:rPr>
          <w:rFonts w:ascii="Times New Roman" w:hAnsi="Times New Roman" w:cs="Times New Roman"/>
          <w:sz w:val="24"/>
          <w:szCs w:val="24"/>
          <w:u w:val="single"/>
        </w:rPr>
        <w:t>Τρόπος ανάθεσης</w:t>
      </w:r>
    </w:p>
    <w:p w:rsidR="002748DE" w:rsidRPr="00A612AE" w:rsidRDefault="002748DE" w:rsidP="002748DE">
      <w:pPr>
        <w:widowControl w:val="0"/>
        <w:autoSpaceDE w:val="0"/>
        <w:autoSpaceDN w:val="0"/>
        <w:adjustRightInd w:val="0"/>
        <w:ind w:left="117" w:right="77"/>
        <w:jc w:val="both"/>
        <w:rPr>
          <w:rFonts w:ascii="Times New Roman" w:hAnsi="Times New Roman" w:cs="Times New Roman"/>
          <w:sz w:val="24"/>
          <w:szCs w:val="24"/>
        </w:rPr>
      </w:pPr>
      <w:r w:rsidRPr="00A612AE">
        <w:rPr>
          <w:rFonts w:ascii="Times New Roman" w:hAnsi="Times New Roman" w:cs="Times New Roman"/>
          <w:spacing w:val="-2"/>
          <w:sz w:val="24"/>
          <w:szCs w:val="24"/>
        </w:rPr>
        <w:t>Η ανάθεση θα γίνει με την διαδικασία της απευθείας ανάθεσης αρθρ</w:t>
      </w:r>
      <w:r w:rsidRPr="00A612AE">
        <w:rPr>
          <w:rFonts w:ascii="Times New Roman" w:hAnsi="Times New Roman" w:cs="Times New Roman"/>
          <w:sz w:val="24"/>
          <w:szCs w:val="24"/>
        </w:rPr>
        <w:t>ο118 τουΝ</w:t>
      </w:r>
      <w:r w:rsidRPr="00A612AE">
        <w:rPr>
          <w:rFonts w:ascii="Times New Roman" w:hAnsi="Times New Roman" w:cs="Times New Roman"/>
          <w:spacing w:val="2"/>
          <w:sz w:val="24"/>
          <w:szCs w:val="24"/>
        </w:rPr>
        <w:t>.</w:t>
      </w:r>
      <w:r w:rsidRPr="00A612AE">
        <w:rPr>
          <w:rFonts w:ascii="Times New Roman" w:hAnsi="Times New Roman" w:cs="Times New Roman"/>
          <w:spacing w:val="-2"/>
          <w:sz w:val="24"/>
          <w:szCs w:val="24"/>
        </w:rPr>
        <w:t>4</w:t>
      </w:r>
      <w:r w:rsidRPr="00A612AE">
        <w:rPr>
          <w:rFonts w:ascii="Times New Roman" w:hAnsi="Times New Roman" w:cs="Times New Roman"/>
          <w:sz w:val="24"/>
          <w:szCs w:val="24"/>
        </w:rPr>
        <w:t>4</w:t>
      </w:r>
      <w:r w:rsidRPr="00A612AE">
        <w:rPr>
          <w:rFonts w:ascii="Times New Roman" w:hAnsi="Times New Roman" w:cs="Times New Roman"/>
          <w:spacing w:val="-2"/>
          <w:sz w:val="24"/>
          <w:szCs w:val="24"/>
        </w:rPr>
        <w:t>1</w:t>
      </w:r>
      <w:r w:rsidRPr="00A612AE">
        <w:rPr>
          <w:rFonts w:ascii="Times New Roman" w:hAnsi="Times New Roman" w:cs="Times New Roman"/>
          <w:sz w:val="24"/>
          <w:szCs w:val="24"/>
        </w:rPr>
        <w:t>2/2</w:t>
      </w:r>
      <w:r w:rsidRPr="00A612AE">
        <w:rPr>
          <w:rFonts w:ascii="Times New Roman" w:hAnsi="Times New Roman" w:cs="Times New Roman"/>
          <w:spacing w:val="-2"/>
          <w:sz w:val="24"/>
          <w:szCs w:val="24"/>
        </w:rPr>
        <w:t>0</w:t>
      </w:r>
      <w:r w:rsidRPr="00A612AE">
        <w:rPr>
          <w:rFonts w:ascii="Times New Roman" w:hAnsi="Times New Roman" w:cs="Times New Roman"/>
          <w:sz w:val="24"/>
          <w:szCs w:val="24"/>
        </w:rPr>
        <w:t xml:space="preserve">16 </w:t>
      </w:r>
      <w:r w:rsidRPr="00A612AE">
        <w:rPr>
          <w:rFonts w:ascii="Times New Roman" w:hAnsi="Times New Roman" w:cs="Times New Roman"/>
          <w:spacing w:val="-2"/>
          <w:sz w:val="24"/>
          <w:szCs w:val="24"/>
        </w:rPr>
        <w:t>«</w:t>
      </w:r>
      <w:r w:rsidRPr="00A612AE">
        <w:rPr>
          <w:rFonts w:ascii="Times New Roman" w:hAnsi="Times New Roman" w:cs="Times New Roman"/>
          <w:spacing w:val="-3"/>
          <w:sz w:val="24"/>
          <w:szCs w:val="24"/>
        </w:rPr>
        <w:t>Δ</w:t>
      </w:r>
      <w:r w:rsidRPr="00A612AE">
        <w:rPr>
          <w:rFonts w:ascii="Times New Roman" w:hAnsi="Times New Roman" w:cs="Times New Roman"/>
          <w:spacing w:val="-1"/>
          <w:sz w:val="24"/>
          <w:szCs w:val="24"/>
        </w:rPr>
        <w:t>η</w:t>
      </w:r>
      <w:r w:rsidRPr="00A612AE">
        <w:rPr>
          <w:rFonts w:ascii="Times New Roman" w:hAnsi="Times New Roman" w:cs="Times New Roman"/>
          <w:spacing w:val="1"/>
          <w:sz w:val="24"/>
          <w:szCs w:val="24"/>
        </w:rPr>
        <w:t>μ</w:t>
      </w:r>
      <w:r w:rsidRPr="00A612AE">
        <w:rPr>
          <w:rFonts w:ascii="Times New Roman" w:hAnsi="Times New Roman" w:cs="Times New Roman"/>
          <w:sz w:val="24"/>
          <w:szCs w:val="24"/>
        </w:rPr>
        <w:t>ό</w:t>
      </w:r>
      <w:r w:rsidRPr="00A612AE">
        <w:rPr>
          <w:rFonts w:ascii="Times New Roman" w:hAnsi="Times New Roman" w:cs="Times New Roman"/>
          <w:spacing w:val="-2"/>
          <w:sz w:val="24"/>
          <w:szCs w:val="24"/>
        </w:rPr>
        <w:t>σ</w:t>
      </w:r>
      <w:r w:rsidRPr="00A612AE">
        <w:rPr>
          <w:rFonts w:ascii="Times New Roman" w:hAnsi="Times New Roman" w:cs="Times New Roman"/>
          <w:spacing w:val="3"/>
          <w:sz w:val="24"/>
          <w:szCs w:val="24"/>
        </w:rPr>
        <w:t>ι</w:t>
      </w:r>
      <w:r w:rsidRPr="00A612AE">
        <w:rPr>
          <w:rFonts w:ascii="Times New Roman" w:hAnsi="Times New Roman" w:cs="Times New Roman"/>
          <w:sz w:val="24"/>
          <w:szCs w:val="24"/>
        </w:rPr>
        <w:t>ες  Σ</w:t>
      </w:r>
      <w:r w:rsidRPr="00A612AE">
        <w:rPr>
          <w:rFonts w:ascii="Times New Roman" w:hAnsi="Times New Roman" w:cs="Times New Roman"/>
          <w:spacing w:val="1"/>
          <w:sz w:val="24"/>
          <w:szCs w:val="24"/>
        </w:rPr>
        <w:t>υμ</w:t>
      </w:r>
      <w:r w:rsidRPr="00A612AE">
        <w:rPr>
          <w:rFonts w:ascii="Times New Roman" w:hAnsi="Times New Roman" w:cs="Times New Roman"/>
          <w:spacing w:val="-2"/>
          <w:sz w:val="24"/>
          <w:szCs w:val="24"/>
        </w:rPr>
        <w:t>β</w:t>
      </w:r>
      <w:r w:rsidRPr="00A612AE">
        <w:rPr>
          <w:rFonts w:ascii="Times New Roman" w:hAnsi="Times New Roman" w:cs="Times New Roman"/>
          <w:spacing w:val="-1"/>
          <w:sz w:val="24"/>
          <w:szCs w:val="24"/>
        </w:rPr>
        <w:t>ά</w:t>
      </w:r>
      <w:r w:rsidRPr="00A612AE">
        <w:rPr>
          <w:rFonts w:ascii="Times New Roman" w:hAnsi="Times New Roman" w:cs="Times New Roman"/>
          <w:spacing w:val="-2"/>
          <w:sz w:val="24"/>
          <w:szCs w:val="24"/>
        </w:rPr>
        <w:t>σ</w:t>
      </w:r>
      <w:r w:rsidRPr="00A612AE">
        <w:rPr>
          <w:rFonts w:ascii="Times New Roman" w:hAnsi="Times New Roman" w:cs="Times New Roman"/>
          <w:sz w:val="24"/>
          <w:szCs w:val="24"/>
        </w:rPr>
        <w:t>ε</w:t>
      </w:r>
      <w:r w:rsidRPr="00A612AE">
        <w:rPr>
          <w:rFonts w:ascii="Times New Roman" w:hAnsi="Times New Roman" w:cs="Times New Roman"/>
          <w:spacing w:val="3"/>
          <w:sz w:val="24"/>
          <w:szCs w:val="24"/>
        </w:rPr>
        <w:t>ι</w:t>
      </w:r>
      <w:r w:rsidRPr="00A612AE">
        <w:rPr>
          <w:rFonts w:ascii="Times New Roman" w:hAnsi="Times New Roman" w:cs="Times New Roman"/>
          <w:sz w:val="24"/>
          <w:szCs w:val="24"/>
        </w:rPr>
        <w:t xml:space="preserve">ς  </w:t>
      </w:r>
      <w:r w:rsidRPr="00A612AE">
        <w:rPr>
          <w:rFonts w:ascii="Times New Roman" w:hAnsi="Times New Roman" w:cs="Times New Roman"/>
          <w:spacing w:val="-3"/>
          <w:sz w:val="24"/>
          <w:szCs w:val="24"/>
        </w:rPr>
        <w:t>Έ</w:t>
      </w:r>
      <w:r w:rsidRPr="00A612AE">
        <w:rPr>
          <w:rFonts w:ascii="Times New Roman" w:hAnsi="Times New Roman" w:cs="Times New Roman"/>
          <w:spacing w:val="-2"/>
          <w:sz w:val="24"/>
          <w:szCs w:val="24"/>
        </w:rPr>
        <w:t>ρ</w:t>
      </w:r>
      <w:r w:rsidRPr="00A612AE">
        <w:rPr>
          <w:rFonts w:ascii="Times New Roman" w:hAnsi="Times New Roman" w:cs="Times New Roman"/>
          <w:spacing w:val="2"/>
          <w:sz w:val="24"/>
          <w:szCs w:val="24"/>
        </w:rPr>
        <w:t>γ</w:t>
      </w:r>
      <w:r w:rsidRPr="00A612AE">
        <w:rPr>
          <w:rFonts w:ascii="Times New Roman" w:hAnsi="Times New Roman" w:cs="Times New Roman"/>
          <w:sz w:val="24"/>
          <w:szCs w:val="24"/>
        </w:rPr>
        <w:t>ω</w:t>
      </w:r>
      <w:r w:rsidRPr="00A612AE">
        <w:rPr>
          <w:rFonts w:ascii="Times New Roman" w:hAnsi="Times New Roman" w:cs="Times New Roman"/>
          <w:spacing w:val="2"/>
          <w:sz w:val="24"/>
          <w:szCs w:val="24"/>
        </w:rPr>
        <w:t>ν</w:t>
      </w:r>
      <w:r w:rsidRPr="00A612AE">
        <w:rPr>
          <w:rFonts w:ascii="Times New Roman" w:hAnsi="Times New Roman" w:cs="Times New Roman"/>
          <w:sz w:val="24"/>
          <w:szCs w:val="24"/>
        </w:rPr>
        <w:t xml:space="preserve">,  </w:t>
      </w:r>
      <w:r w:rsidRPr="00A612AE">
        <w:rPr>
          <w:rFonts w:ascii="Times New Roman" w:hAnsi="Times New Roman" w:cs="Times New Roman"/>
          <w:spacing w:val="2"/>
          <w:sz w:val="24"/>
          <w:szCs w:val="24"/>
        </w:rPr>
        <w:t>Π</w:t>
      </w:r>
      <w:r w:rsidRPr="00A612AE">
        <w:rPr>
          <w:rFonts w:ascii="Times New Roman" w:hAnsi="Times New Roman" w:cs="Times New Roman"/>
          <w:spacing w:val="-2"/>
          <w:sz w:val="24"/>
          <w:szCs w:val="24"/>
        </w:rPr>
        <w:t>ρ</w:t>
      </w:r>
      <w:r w:rsidRPr="00A612AE">
        <w:rPr>
          <w:rFonts w:ascii="Times New Roman" w:hAnsi="Times New Roman" w:cs="Times New Roman"/>
          <w:sz w:val="24"/>
          <w:szCs w:val="24"/>
        </w:rPr>
        <w:t>ο</w:t>
      </w:r>
      <w:r w:rsidRPr="00A612AE">
        <w:rPr>
          <w:rFonts w:ascii="Times New Roman" w:hAnsi="Times New Roman" w:cs="Times New Roman"/>
          <w:spacing w:val="1"/>
          <w:sz w:val="24"/>
          <w:szCs w:val="24"/>
        </w:rPr>
        <w:t>μ</w:t>
      </w:r>
      <w:r w:rsidRPr="00A612AE">
        <w:rPr>
          <w:rFonts w:ascii="Times New Roman" w:hAnsi="Times New Roman" w:cs="Times New Roman"/>
          <w:spacing w:val="-1"/>
          <w:sz w:val="24"/>
          <w:szCs w:val="24"/>
        </w:rPr>
        <w:t>η</w:t>
      </w:r>
      <w:r w:rsidRPr="00A612AE">
        <w:rPr>
          <w:rFonts w:ascii="Times New Roman" w:hAnsi="Times New Roman" w:cs="Times New Roman"/>
          <w:spacing w:val="-2"/>
          <w:sz w:val="24"/>
          <w:szCs w:val="24"/>
        </w:rPr>
        <w:t>θ</w:t>
      </w:r>
      <w:r w:rsidRPr="00A612AE">
        <w:rPr>
          <w:rFonts w:ascii="Times New Roman" w:hAnsi="Times New Roman" w:cs="Times New Roman"/>
          <w:sz w:val="24"/>
          <w:szCs w:val="24"/>
        </w:rPr>
        <w:t>ε</w:t>
      </w:r>
      <w:r w:rsidRPr="00A612AE">
        <w:rPr>
          <w:rFonts w:ascii="Times New Roman" w:hAnsi="Times New Roman" w:cs="Times New Roman"/>
          <w:spacing w:val="3"/>
          <w:sz w:val="24"/>
          <w:szCs w:val="24"/>
        </w:rPr>
        <w:t>ι</w:t>
      </w:r>
      <w:r w:rsidRPr="00A612AE">
        <w:rPr>
          <w:rFonts w:ascii="Times New Roman" w:hAnsi="Times New Roman" w:cs="Times New Roman"/>
          <w:sz w:val="24"/>
          <w:szCs w:val="24"/>
        </w:rPr>
        <w:t xml:space="preserve">ών  </w:t>
      </w:r>
      <w:r w:rsidRPr="00A612AE">
        <w:rPr>
          <w:rFonts w:ascii="Times New Roman" w:hAnsi="Times New Roman" w:cs="Times New Roman"/>
          <w:spacing w:val="-1"/>
          <w:sz w:val="24"/>
          <w:szCs w:val="24"/>
        </w:rPr>
        <w:t>κα</w:t>
      </w:r>
      <w:r w:rsidRPr="00A612AE">
        <w:rPr>
          <w:rFonts w:ascii="Times New Roman" w:hAnsi="Times New Roman" w:cs="Times New Roman"/>
          <w:sz w:val="24"/>
          <w:szCs w:val="24"/>
        </w:rPr>
        <w:t>ι  Υ</w:t>
      </w:r>
      <w:r w:rsidRPr="00A612AE">
        <w:rPr>
          <w:rFonts w:ascii="Times New Roman" w:hAnsi="Times New Roman" w:cs="Times New Roman"/>
          <w:spacing w:val="-1"/>
          <w:sz w:val="24"/>
          <w:szCs w:val="24"/>
        </w:rPr>
        <w:t>πη</w:t>
      </w:r>
      <w:r w:rsidRPr="00A612AE">
        <w:rPr>
          <w:rFonts w:ascii="Times New Roman" w:hAnsi="Times New Roman" w:cs="Times New Roman"/>
          <w:spacing w:val="-2"/>
          <w:sz w:val="24"/>
          <w:szCs w:val="24"/>
        </w:rPr>
        <w:t>ρ</w:t>
      </w:r>
      <w:r w:rsidRPr="00A612AE">
        <w:rPr>
          <w:rFonts w:ascii="Times New Roman" w:hAnsi="Times New Roman" w:cs="Times New Roman"/>
          <w:sz w:val="24"/>
          <w:szCs w:val="24"/>
        </w:rPr>
        <w:t>ε</w:t>
      </w:r>
      <w:r w:rsidRPr="00A612AE">
        <w:rPr>
          <w:rFonts w:ascii="Times New Roman" w:hAnsi="Times New Roman" w:cs="Times New Roman"/>
          <w:spacing w:val="-2"/>
          <w:sz w:val="24"/>
          <w:szCs w:val="24"/>
        </w:rPr>
        <w:t>σ</w:t>
      </w:r>
      <w:r w:rsidRPr="00A612AE">
        <w:rPr>
          <w:rFonts w:ascii="Times New Roman" w:hAnsi="Times New Roman" w:cs="Times New Roman"/>
          <w:spacing w:val="3"/>
          <w:sz w:val="24"/>
          <w:szCs w:val="24"/>
        </w:rPr>
        <w:t>ι</w:t>
      </w:r>
      <w:r w:rsidRPr="00A612AE">
        <w:rPr>
          <w:rFonts w:ascii="Times New Roman" w:hAnsi="Times New Roman" w:cs="Times New Roman"/>
          <w:sz w:val="24"/>
          <w:szCs w:val="24"/>
        </w:rPr>
        <w:t xml:space="preserve">ών  </w:t>
      </w:r>
      <w:r w:rsidRPr="00A612AE">
        <w:rPr>
          <w:rFonts w:ascii="Times New Roman" w:hAnsi="Times New Roman" w:cs="Times New Roman"/>
          <w:spacing w:val="2"/>
          <w:sz w:val="24"/>
          <w:szCs w:val="24"/>
        </w:rPr>
        <w:t>(</w:t>
      </w:r>
      <w:r w:rsidRPr="00A612AE">
        <w:rPr>
          <w:rFonts w:ascii="Times New Roman" w:hAnsi="Times New Roman" w:cs="Times New Roman"/>
          <w:spacing w:val="-4"/>
          <w:sz w:val="24"/>
          <w:szCs w:val="24"/>
        </w:rPr>
        <w:t>π</w:t>
      </w:r>
      <w:r w:rsidRPr="00A612AE">
        <w:rPr>
          <w:rFonts w:ascii="Times New Roman" w:hAnsi="Times New Roman" w:cs="Times New Roman"/>
          <w:spacing w:val="-2"/>
          <w:sz w:val="24"/>
          <w:szCs w:val="24"/>
        </w:rPr>
        <w:t>ρ</w:t>
      </w:r>
      <w:r w:rsidRPr="00A612AE">
        <w:rPr>
          <w:rFonts w:ascii="Times New Roman" w:hAnsi="Times New Roman" w:cs="Times New Roman"/>
          <w:sz w:val="24"/>
          <w:szCs w:val="24"/>
        </w:rPr>
        <w:t>ο</w:t>
      </w:r>
      <w:r w:rsidRPr="00A612AE">
        <w:rPr>
          <w:rFonts w:ascii="Times New Roman" w:hAnsi="Times New Roman" w:cs="Times New Roman"/>
          <w:spacing w:val="-2"/>
          <w:sz w:val="24"/>
          <w:szCs w:val="24"/>
        </w:rPr>
        <w:t>σ</w:t>
      </w:r>
      <w:r w:rsidRPr="00A612AE">
        <w:rPr>
          <w:rFonts w:ascii="Times New Roman" w:hAnsi="Times New Roman" w:cs="Times New Roman"/>
          <w:spacing w:val="4"/>
          <w:sz w:val="24"/>
          <w:szCs w:val="24"/>
        </w:rPr>
        <w:t>α</w:t>
      </w:r>
      <w:r w:rsidRPr="00A612AE">
        <w:rPr>
          <w:rFonts w:ascii="Times New Roman" w:hAnsi="Times New Roman" w:cs="Times New Roman"/>
          <w:spacing w:val="-2"/>
          <w:sz w:val="24"/>
          <w:szCs w:val="24"/>
        </w:rPr>
        <w:t>ρ</w:t>
      </w:r>
      <w:r w:rsidRPr="00A612AE">
        <w:rPr>
          <w:rFonts w:ascii="Times New Roman" w:hAnsi="Times New Roman" w:cs="Times New Roman"/>
          <w:spacing w:val="1"/>
          <w:sz w:val="24"/>
          <w:szCs w:val="24"/>
        </w:rPr>
        <w:t>μ</w:t>
      </w:r>
      <w:r w:rsidRPr="00A612AE">
        <w:rPr>
          <w:rFonts w:ascii="Times New Roman" w:hAnsi="Times New Roman" w:cs="Times New Roman"/>
          <w:sz w:val="24"/>
          <w:szCs w:val="24"/>
        </w:rPr>
        <w:t>ο</w:t>
      </w:r>
      <w:r w:rsidRPr="00A612AE">
        <w:rPr>
          <w:rFonts w:ascii="Times New Roman" w:hAnsi="Times New Roman" w:cs="Times New Roman"/>
          <w:spacing w:val="2"/>
          <w:sz w:val="24"/>
          <w:szCs w:val="24"/>
        </w:rPr>
        <w:t>γ</w:t>
      </w:r>
      <w:r w:rsidRPr="00A612AE">
        <w:rPr>
          <w:rFonts w:ascii="Times New Roman" w:hAnsi="Times New Roman" w:cs="Times New Roman"/>
          <w:sz w:val="24"/>
          <w:szCs w:val="24"/>
        </w:rPr>
        <w:t xml:space="preserve">ή  </w:t>
      </w:r>
      <w:r w:rsidRPr="00A612AE">
        <w:rPr>
          <w:rFonts w:ascii="Times New Roman" w:hAnsi="Times New Roman" w:cs="Times New Roman"/>
          <w:spacing w:val="-2"/>
          <w:sz w:val="24"/>
          <w:szCs w:val="24"/>
        </w:rPr>
        <w:t>σ</w:t>
      </w:r>
      <w:r w:rsidRPr="00A612AE">
        <w:rPr>
          <w:rFonts w:ascii="Times New Roman" w:hAnsi="Times New Roman" w:cs="Times New Roman"/>
          <w:sz w:val="24"/>
          <w:szCs w:val="24"/>
        </w:rPr>
        <w:t>τ</w:t>
      </w:r>
      <w:r w:rsidRPr="00A612AE">
        <w:rPr>
          <w:rFonts w:ascii="Times New Roman" w:hAnsi="Times New Roman" w:cs="Times New Roman"/>
          <w:spacing w:val="3"/>
          <w:sz w:val="24"/>
          <w:szCs w:val="24"/>
        </w:rPr>
        <w:t>ι</w:t>
      </w:r>
      <w:r w:rsidRPr="00A612AE">
        <w:rPr>
          <w:rFonts w:ascii="Times New Roman" w:hAnsi="Times New Roman" w:cs="Times New Roman"/>
          <w:sz w:val="24"/>
          <w:szCs w:val="24"/>
        </w:rPr>
        <w:t xml:space="preserve">ς  </w:t>
      </w:r>
      <w:r w:rsidRPr="00A612AE">
        <w:rPr>
          <w:rFonts w:ascii="Times New Roman" w:hAnsi="Times New Roman" w:cs="Times New Roman"/>
          <w:spacing w:val="-3"/>
          <w:sz w:val="24"/>
          <w:szCs w:val="24"/>
        </w:rPr>
        <w:t>Ο</w:t>
      </w:r>
      <w:r w:rsidRPr="00A612AE">
        <w:rPr>
          <w:rFonts w:ascii="Times New Roman" w:hAnsi="Times New Roman" w:cs="Times New Roman"/>
          <w:sz w:val="24"/>
          <w:szCs w:val="24"/>
        </w:rPr>
        <w:t>δ</w:t>
      </w:r>
      <w:r w:rsidRPr="00A612AE">
        <w:rPr>
          <w:rFonts w:ascii="Times New Roman" w:hAnsi="Times New Roman" w:cs="Times New Roman"/>
          <w:spacing w:val="-1"/>
          <w:sz w:val="24"/>
          <w:szCs w:val="24"/>
        </w:rPr>
        <w:t>η</w:t>
      </w:r>
      <w:r w:rsidRPr="00A612AE">
        <w:rPr>
          <w:rFonts w:ascii="Times New Roman" w:hAnsi="Times New Roman" w:cs="Times New Roman"/>
          <w:spacing w:val="2"/>
          <w:sz w:val="24"/>
          <w:szCs w:val="24"/>
        </w:rPr>
        <w:t>γ</w:t>
      </w:r>
      <w:r w:rsidRPr="00A612AE">
        <w:rPr>
          <w:rFonts w:ascii="Times New Roman" w:hAnsi="Times New Roman" w:cs="Times New Roman"/>
          <w:spacing w:val="3"/>
          <w:sz w:val="24"/>
          <w:szCs w:val="24"/>
        </w:rPr>
        <w:t>ί</w:t>
      </w:r>
      <w:r w:rsidRPr="00A612AE">
        <w:rPr>
          <w:rFonts w:ascii="Times New Roman" w:hAnsi="Times New Roman" w:cs="Times New Roman"/>
          <w:sz w:val="24"/>
          <w:szCs w:val="24"/>
        </w:rPr>
        <w:t>ες20</w:t>
      </w:r>
      <w:r w:rsidRPr="00A612AE">
        <w:rPr>
          <w:rFonts w:ascii="Times New Roman" w:hAnsi="Times New Roman" w:cs="Times New Roman"/>
          <w:spacing w:val="-2"/>
          <w:sz w:val="24"/>
          <w:szCs w:val="24"/>
        </w:rPr>
        <w:t>1</w:t>
      </w:r>
      <w:r w:rsidRPr="00A612AE">
        <w:rPr>
          <w:rFonts w:ascii="Times New Roman" w:hAnsi="Times New Roman" w:cs="Times New Roman"/>
          <w:sz w:val="24"/>
          <w:szCs w:val="24"/>
        </w:rPr>
        <w:t>4/24/</w:t>
      </w:r>
      <w:r w:rsidRPr="00A612AE">
        <w:rPr>
          <w:rFonts w:ascii="Times New Roman" w:hAnsi="Times New Roman" w:cs="Times New Roman"/>
          <w:spacing w:val="-3"/>
          <w:sz w:val="24"/>
          <w:szCs w:val="24"/>
        </w:rPr>
        <w:t>Ε</w:t>
      </w:r>
      <w:r w:rsidRPr="00A612AE">
        <w:rPr>
          <w:rFonts w:ascii="Times New Roman" w:hAnsi="Times New Roman" w:cs="Times New Roman"/>
          <w:sz w:val="24"/>
          <w:szCs w:val="24"/>
        </w:rPr>
        <w:t>Ε</w:t>
      </w:r>
      <w:r w:rsidRPr="00A612AE">
        <w:rPr>
          <w:rFonts w:ascii="Times New Roman" w:hAnsi="Times New Roman" w:cs="Times New Roman"/>
          <w:spacing w:val="-1"/>
          <w:sz w:val="24"/>
          <w:szCs w:val="24"/>
        </w:rPr>
        <w:t>κα</w:t>
      </w:r>
      <w:r w:rsidRPr="00A612AE">
        <w:rPr>
          <w:rFonts w:ascii="Times New Roman" w:hAnsi="Times New Roman" w:cs="Times New Roman"/>
          <w:sz w:val="24"/>
          <w:szCs w:val="24"/>
        </w:rPr>
        <w:t>ι2014/</w:t>
      </w:r>
      <w:r w:rsidRPr="00A612AE">
        <w:rPr>
          <w:rFonts w:ascii="Times New Roman" w:hAnsi="Times New Roman" w:cs="Times New Roman"/>
          <w:spacing w:val="-2"/>
          <w:sz w:val="24"/>
          <w:szCs w:val="24"/>
        </w:rPr>
        <w:t>2</w:t>
      </w:r>
      <w:r w:rsidRPr="00A612AE">
        <w:rPr>
          <w:rFonts w:ascii="Times New Roman" w:hAnsi="Times New Roman" w:cs="Times New Roman"/>
          <w:sz w:val="24"/>
          <w:szCs w:val="24"/>
        </w:rPr>
        <w:t>5</w:t>
      </w:r>
      <w:r w:rsidRPr="00A612AE">
        <w:rPr>
          <w:rFonts w:ascii="Times New Roman" w:hAnsi="Times New Roman" w:cs="Times New Roman"/>
          <w:spacing w:val="-2"/>
          <w:sz w:val="24"/>
          <w:szCs w:val="24"/>
        </w:rPr>
        <w:t>/</w:t>
      </w:r>
      <w:r w:rsidRPr="00A612AE">
        <w:rPr>
          <w:rFonts w:ascii="Times New Roman" w:hAnsi="Times New Roman" w:cs="Times New Roman"/>
          <w:spacing w:val="2"/>
          <w:sz w:val="24"/>
          <w:szCs w:val="24"/>
        </w:rPr>
        <w:t>Ε</w:t>
      </w:r>
      <w:r w:rsidRPr="00A612AE">
        <w:rPr>
          <w:rFonts w:ascii="Times New Roman" w:hAnsi="Times New Roman" w:cs="Times New Roman"/>
          <w:spacing w:val="-2"/>
          <w:sz w:val="24"/>
          <w:szCs w:val="24"/>
        </w:rPr>
        <w:t>Ε</w:t>
      </w:r>
      <w:r w:rsidRPr="00A612AE">
        <w:rPr>
          <w:rFonts w:ascii="Times New Roman" w:hAnsi="Times New Roman" w:cs="Times New Roman"/>
          <w:spacing w:val="4"/>
          <w:sz w:val="24"/>
          <w:szCs w:val="24"/>
        </w:rPr>
        <w:t>)</w:t>
      </w:r>
      <w:r w:rsidRPr="00A612AE">
        <w:rPr>
          <w:rFonts w:ascii="Times New Roman" w:hAnsi="Times New Roman" w:cs="Times New Roman"/>
          <w:spacing w:val="-5"/>
          <w:sz w:val="24"/>
          <w:szCs w:val="24"/>
        </w:rPr>
        <w:t>»</w:t>
      </w:r>
      <w:r w:rsidRPr="00A612AE">
        <w:rPr>
          <w:rFonts w:ascii="Times New Roman" w:hAnsi="Times New Roman" w:cs="Times New Roman"/>
          <w:sz w:val="24"/>
          <w:szCs w:val="24"/>
        </w:rPr>
        <w:t>.</w:t>
      </w:r>
    </w:p>
    <w:p w:rsidR="002748DE" w:rsidRPr="00A612AE" w:rsidRDefault="002748DE" w:rsidP="002748DE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2748DE" w:rsidRPr="00A612AE" w:rsidRDefault="002748DE" w:rsidP="002748DE">
      <w:pPr>
        <w:rPr>
          <w:rFonts w:ascii="Times New Roman" w:hAnsi="Times New Roman" w:cs="Times New Roman"/>
          <w:b/>
          <w:sz w:val="24"/>
          <w:szCs w:val="24"/>
        </w:rPr>
      </w:pPr>
    </w:p>
    <w:p w:rsidR="002748DE" w:rsidRPr="00E3646C" w:rsidRDefault="002748DE" w:rsidP="002748DE">
      <w:pPr>
        <w:rPr>
          <w:rFonts w:ascii="Times New Roman" w:hAnsi="Times New Roman" w:cs="Times New Roman"/>
          <w:i/>
          <w:sz w:val="24"/>
          <w:szCs w:val="24"/>
        </w:rPr>
      </w:pPr>
      <w:r w:rsidRPr="00E3646C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</w:t>
      </w:r>
      <w:r w:rsidR="00826F33">
        <w:rPr>
          <w:rFonts w:ascii="Times New Roman" w:hAnsi="Times New Roman" w:cs="Times New Roman"/>
          <w:i/>
          <w:sz w:val="24"/>
          <w:szCs w:val="24"/>
        </w:rPr>
        <w:t xml:space="preserve">       </w:t>
      </w:r>
      <w:r w:rsidRPr="00E3646C">
        <w:rPr>
          <w:rFonts w:ascii="Times New Roman" w:hAnsi="Times New Roman" w:cs="Times New Roman"/>
          <w:i/>
          <w:sz w:val="24"/>
          <w:szCs w:val="24"/>
        </w:rPr>
        <w:t>ΘΕΩΡΗΘΗΚΕ</w:t>
      </w:r>
    </w:p>
    <w:p w:rsidR="002748DE" w:rsidRPr="00E3646C" w:rsidRDefault="0081731B" w:rsidP="002748DE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826F33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511256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748DE" w:rsidRPr="00E3646C">
        <w:rPr>
          <w:rFonts w:ascii="Times New Roman" w:hAnsi="Times New Roman" w:cs="Times New Roman"/>
          <w:i/>
          <w:sz w:val="24"/>
          <w:szCs w:val="24"/>
        </w:rPr>
        <w:t>Η ΣΥΝΤΑΞΑΣ</w:t>
      </w:r>
      <w:r w:rsidR="008A609D" w:rsidRPr="00E3646C">
        <w:rPr>
          <w:rFonts w:ascii="Times New Roman" w:hAnsi="Times New Roman" w:cs="Times New Roman"/>
          <w:i/>
          <w:sz w:val="24"/>
          <w:szCs w:val="24"/>
        </w:rPr>
        <w:t xml:space="preserve">Α                   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</w:t>
      </w:r>
      <w:r w:rsidR="00511256">
        <w:rPr>
          <w:rFonts w:ascii="Times New Roman" w:hAnsi="Times New Roman" w:cs="Times New Roman"/>
          <w:i/>
          <w:sz w:val="24"/>
          <w:szCs w:val="24"/>
        </w:rPr>
        <w:t xml:space="preserve">Ο Δ/ΝΤΗΣ </w:t>
      </w:r>
      <w:r w:rsidR="00826F33">
        <w:rPr>
          <w:rFonts w:ascii="Times New Roman" w:hAnsi="Times New Roman" w:cs="Times New Roman"/>
          <w:i/>
          <w:sz w:val="24"/>
          <w:szCs w:val="24"/>
        </w:rPr>
        <w:t>ΔΙΟΙΚΗΤΙ</w:t>
      </w:r>
      <w:r w:rsidR="002748DE" w:rsidRPr="00E3646C">
        <w:rPr>
          <w:rFonts w:ascii="Times New Roman" w:hAnsi="Times New Roman" w:cs="Times New Roman"/>
          <w:i/>
          <w:sz w:val="24"/>
          <w:szCs w:val="24"/>
        </w:rPr>
        <w:t>ΚΩΝ ΥΠΗΡΕΣΙΩΝ</w:t>
      </w:r>
    </w:p>
    <w:p w:rsidR="002748DE" w:rsidRPr="00E3646C" w:rsidRDefault="002748DE" w:rsidP="002748DE">
      <w:pPr>
        <w:rPr>
          <w:rFonts w:ascii="Times New Roman" w:hAnsi="Times New Roman" w:cs="Times New Roman"/>
          <w:i/>
          <w:sz w:val="24"/>
          <w:szCs w:val="24"/>
        </w:rPr>
      </w:pPr>
    </w:p>
    <w:p w:rsidR="002748DE" w:rsidRPr="00E3646C" w:rsidRDefault="00511256" w:rsidP="002748DE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ΚΑΠΠΑΤΟΥ  ΒΑΡΒΑΡΑ </w:t>
      </w:r>
      <w:r w:rsidR="002748DE" w:rsidRPr="00E3646C">
        <w:rPr>
          <w:rFonts w:ascii="Times New Roman" w:hAnsi="Times New Roman" w:cs="Times New Roman"/>
          <w:i/>
          <w:sz w:val="24"/>
          <w:szCs w:val="24"/>
        </w:rPr>
        <w:t xml:space="preserve">                          </w:t>
      </w:r>
      <w:r w:rsidR="0081731B">
        <w:rPr>
          <w:rFonts w:ascii="Times New Roman" w:hAnsi="Times New Roman" w:cs="Times New Roman"/>
          <w:i/>
          <w:sz w:val="24"/>
          <w:szCs w:val="24"/>
        </w:rPr>
        <w:t xml:space="preserve">        </w:t>
      </w:r>
      <w:r w:rsidR="00826F33"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="0081731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26F33">
        <w:rPr>
          <w:rFonts w:ascii="Times New Roman" w:hAnsi="Times New Roman" w:cs="Times New Roman"/>
          <w:i/>
          <w:sz w:val="24"/>
          <w:szCs w:val="24"/>
        </w:rPr>
        <w:t>ΚΟΥΒΑΡΗΣ  ΑΝΤΩΝΙΟΣ</w:t>
      </w:r>
      <w:r w:rsidR="002748DE" w:rsidRPr="00E3646C">
        <w:rPr>
          <w:rFonts w:ascii="Times New Roman" w:hAnsi="Times New Roman" w:cs="Times New Roman"/>
          <w:i/>
          <w:sz w:val="24"/>
          <w:szCs w:val="24"/>
        </w:rPr>
        <w:t xml:space="preserve">    </w:t>
      </w:r>
    </w:p>
    <w:p w:rsidR="002748DE" w:rsidRPr="00E3646C" w:rsidRDefault="002748DE" w:rsidP="00765ED4">
      <w:pPr>
        <w:tabs>
          <w:tab w:val="left" w:pos="8505"/>
        </w:tabs>
        <w:ind w:left="142" w:right="-875"/>
        <w:rPr>
          <w:rFonts w:ascii="Times New Roman" w:hAnsi="Times New Roman" w:cs="Times New Roman"/>
          <w:i/>
        </w:rPr>
      </w:pPr>
    </w:p>
    <w:p w:rsidR="00765ED4" w:rsidRDefault="00765ED4" w:rsidP="00765ED4">
      <w:pPr>
        <w:tabs>
          <w:tab w:val="left" w:pos="8505"/>
        </w:tabs>
        <w:ind w:left="142" w:right="-875"/>
        <w:rPr>
          <w:i/>
        </w:rPr>
      </w:pPr>
    </w:p>
    <w:p w:rsidR="00A212E7" w:rsidRDefault="00A212E7" w:rsidP="00765ED4">
      <w:pPr>
        <w:tabs>
          <w:tab w:val="left" w:pos="8505"/>
        </w:tabs>
        <w:ind w:left="142" w:right="-875"/>
        <w:rPr>
          <w:i/>
        </w:rPr>
      </w:pPr>
    </w:p>
    <w:p w:rsidR="00A212E7" w:rsidRDefault="00A212E7" w:rsidP="00765ED4">
      <w:pPr>
        <w:tabs>
          <w:tab w:val="left" w:pos="8505"/>
        </w:tabs>
        <w:ind w:left="142" w:right="-875"/>
        <w:rPr>
          <w:i/>
        </w:rPr>
      </w:pPr>
    </w:p>
    <w:p w:rsidR="00A212E7" w:rsidRDefault="00A212E7" w:rsidP="00765ED4">
      <w:pPr>
        <w:tabs>
          <w:tab w:val="left" w:pos="8505"/>
        </w:tabs>
        <w:ind w:left="142" w:right="-875"/>
        <w:rPr>
          <w:i/>
        </w:rPr>
      </w:pPr>
    </w:p>
    <w:p w:rsidR="00A212E7" w:rsidRDefault="00A212E7" w:rsidP="00765ED4">
      <w:pPr>
        <w:tabs>
          <w:tab w:val="left" w:pos="8505"/>
        </w:tabs>
        <w:ind w:left="142" w:right="-875"/>
        <w:rPr>
          <w:i/>
        </w:rPr>
      </w:pPr>
    </w:p>
    <w:p w:rsidR="00A212E7" w:rsidRDefault="00A212E7" w:rsidP="00765ED4">
      <w:pPr>
        <w:tabs>
          <w:tab w:val="left" w:pos="8505"/>
        </w:tabs>
        <w:ind w:left="142" w:right="-875"/>
        <w:rPr>
          <w:i/>
        </w:rPr>
      </w:pPr>
    </w:p>
    <w:p w:rsidR="00A212E7" w:rsidRDefault="00A212E7" w:rsidP="00765ED4">
      <w:pPr>
        <w:tabs>
          <w:tab w:val="left" w:pos="8505"/>
        </w:tabs>
        <w:ind w:left="142" w:right="-875"/>
        <w:rPr>
          <w:i/>
        </w:rPr>
      </w:pPr>
    </w:p>
    <w:p w:rsidR="00A212E7" w:rsidRDefault="00A212E7" w:rsidP="00765ED4">
      <w:pPr>
        <w:tabs>
          <w:tab w:val="left" w:pos="8505"/>
        </w:tabs>
        <w:ind w:left="142" w:right="-875"/>
        <w:rPr>
          <w:i/>
        </w:rPr>
      </w:pPr>
    </w:p>
    <w:p w:rsidR="00A212E7" w:rsidRDefault="00A212E7" w:rsidP="00765ED4">
      <w:pPr>
        <w:tabs>
          <w:tab w:val="left" w:pos="8505"/>
        </w:tabs>
        <w:ind w:left="142" w:right="-875"/>
        <w:rPr>
          <w:i/>
        </w:rPr>
      </w:pPr>
    </w:p>
    <w:p w:rsidR="00A212E7" w:rsidRDefault="00A212E7" w:rsidP="00765ED4">
      <w:pPr>
        <w:tabs>
          <w:tab w:val="left" w:pos="8505"/>
        </w:tabs>
        <w:ind w:left="142" w:right="-875"/>
        <w:rPr>
          <w:i/>
        </w:rPr>
      </w:pPr>
    </w:p>
    <w:p w:rsidR="00A212E7" w:rsidRDefault="00A212E7" w:rsidP="00765ED4">
      <w:pPr>
        <w:tabs>
          <w:tab w:val="left" w:pos="8505"/>
        </w:tabs>
        <w:ind w:left="142" w:right="-875"/>
        <w:rPr>
          <w:i/>
        </w:rPr>
      </w:pPr>
    </w:p>
    <w:p w:rsidR="00A212E7" w:rsidRDefault="00A212E7" w:rsidP="00765ED4">
      <w:pPr>
        <w:tabs>
          <w:tab w:val="left" w:pos="8505"/>
        </w:tabs>
        <w:ind w:left="142" w:right="-875"/>
        <w:rPr>
          <w:i/>
        </w:rPr>
      </w:pPr>
    </w:p>
    <w:p w:rsidR="00A212E7" w:rsidRDefault="00A212E7" w:rsidP="00765ED4">
      <w:pPr>
        <w:tabs>
          <w:tab w:val="left" w:pos="8505"/>
        </w:tabs>
        <w:ind w:left="142" w:right="-875"/>
        <w:rPr>
          <w:i/>
        </w:rPr>
      </w:pPr>
    </w:p>
    <w:p w:rsidR="00A212E7" w:rsidRDefault="00A212E7" w:rsidP="00765ED4">
      <w:pPr>
        <w:tabs>
          <w:tab w:val="left" w:pos="8505"/>
        </w:tabs>
        <w:ind w:left="142" w:right="-875"/>
        <w:rPr>
          <w:i/>
        </w:rPr>
      </w:pPr>
    </w:p>
    <w:p w:rsidR="00A212E7" w:rsidRDefault="00A212E7" w:rsidP="00765ED4">
      <w:pPr>
        <w:tabs>
          <w:tab w:val="left" w:pos="8505"/>
        </w:tabs>
        <w:ind w:left="142" w:right="-875"/>
        <w:rPr>
          <w:i/>
        </w:rPr>
      </w:pPr>
    </w:p>
    <w:p w:rsidR="00A212E7" w:rsidRDefault="00A212E7" w:rsidP="00765ED4">
      <w:pPr>
        <w:tabs>
          <w:tab w:val="left" w:pos="8505"/>
        </w:tabs>
        <w:ind w:left="142" w:right="-875"/>
        <w:rPr>
          <w:i/>
        </w:rPr>
      </w:pPr>
    </w:p>
    <w:p w:rsidR="00A212E7" w:rsidRPr="00E3646C" w:rsidRDefault="00A212E7" w:rsidP="00765ED4">
      <w:pPr>
        <w:tabs>
          <w:tab w:val="left" w:pos="8505"/>
        </w:tabs>
        <w:ind w:left="142" w:right="-875"/>
        <w:rPr>
          <w:i/>
        </w:rPr>
      </w:pPr>
    </w:p>
    <w:p w:rsidR="00947ED1" w:rsidRPr="00F36768" w:rsidRDefault="00947ED1" w:rsidP="00947ED1">
      <w:pPr>
        <w:spacing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ΤΙΜΟΛΟΓΙΟ ΠΡΟΣΦΟΡΑΣ </w:t>
      </w:r>
    </w:p>
    <w:tbl>
      <w:tblPr>
        <w:tblW w:w="86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6"/>
        <w:gridCol w:w="1646"/>
        <w:gridCol w:w="1864"/>
        <w:gridCol w:w="1211"/>
      </w:tblGrid>
      <w:tr w:rsidR="00947ED1" w:rsidRPr="00214413" w:rsidTr="00003B2F">
        <w:trPr>
          <w:trHeight w:val="353"/>
        </w:trPr>
        <w:tc>
          <w:tcPr>
            <w:tcW w:w="3936" w:type="dxa"/>
          </w:tcPr>
          <w:p w:rsidR="00947ED1" w:rsidRPr="00214413" w:rsidRDefault="00947ED1" w:rsidP="00003B2F">
            <w:pPr>
              <w:pStyle w:val="20"/>
              <w:spacing w:line="240" w:lineRule="auto"/>
              <w:rPr>
                <w:b/>
                <w:i/>
              </w:rPr>
            </w:pPr>
            <w:r>
              <w:rPr>
                <w:spacing w:val="-3"/>
              </w:rPr>
              <w:t xml:space="preserve">               </w:t>
            </w:r>
            <w:r w:rsidRPr="00214413">
              <w:rPr>
                <w:b/>
                <w:i/>
              </w:rPr>
              <w:t>ΠΕΡΙΓΡΑΦΗ</w:t>
            </w:r>
          </w:p>
          <w:p w:rsidR="00947ED1" w:rsidRPr="00214413" w:rsidRDefault="00947ED1" w:rsidP="00003B2F">
            <w:pPr>
              <w:pStyle w:val="20"/>
              <w:spacing w:line="240" w:lineRule="auto"/>
              <w:jc w:val="center"/>
              <w:rPr>
                <w:b/>
                <w:i/>
              </w:rPr>
            </w:pPr>
          </w:p>
        </w:tc>
        <w:tc>
          <w:tcPr>
            <w:tcW w:w="1646" w:type="dxa"/>
          </w:tcPr>
          <w:p w:rsidR="00947ED1" w:rsidRPr="00214413" w:rsidRDefault="00947ED1" w:rsidP="00003B2F">
            <w:pPr>
              <w:pStyle w:val="20"/>
              <w:spacing w:line="240" w:lineRule="auto"/>
              <w:rPr>
                <w:b/>
                <w:i/>
              </w:rPr>
            </w:pPr>
            <w:r w:rsidRPr="00214413">
              <w:rPr>
                <w:b/>
                <w:i/>
              </w:rPr>
              <w:t>ΠΟΣΟΤΗΤΑ</w:t>
            </w:r>
          </w:p>
        </w:tc>
        <w:tc>
          <w:tcPr>
            <w:tcW w:w="1864" w:type="dxa"/>
          </w:tcPr>
          <w:p w:rsidR="00947ED1" w:rsidRPr="00214413" w:rsidRDefault="00947ED1" w:rsidP="00003B2F">
            <w:pPr>
              <w:pStyle w:val="20"/>
              <w:spacing w:line="240" w:lineRule="auto"/>
              <w:jc w:val="center"/>
              <w:rPr>
                <w:b/>
                <w:i/>
              </w:rPr>
            </w:pPr>
            <w:r w:rsidRPr="00214413">
              <w:rPr>
                <w:b/>
                <w:i/>
              </w:rPr>
              <w:t>ΤΙΜΗ ΑΝΑ ΤΕΜΑΧΙΟ</w:t>
            </w:r>
          </w:p>
        </w:tc>
        <w:tc>
          <w:tcPr>
            <w:tcW w:w="1211" w:type="dxa"/>
          </w:tcPr>
          <w:p w:rsidR="00947ED1" w:rsidRPr="00214413" w:rsidRDefault="00947ED1" w:rsidP="00003B2F">
            <w:pPr>
              <w:pStyle w:val="20"/>
              <w:spacing w:line="240" w:lineRule="auto"/>
              <w:jc w:val="center"/>
              <w:rPr>
                <w:b/>
                <w:i/>
              </w:rPr>
            </w:pPr>
            <w:r w:rsidRPr="00214413">
              <w:rPr>
                <w:b/>
                <w:i/>
              </w:rPr>
              <w:t>ΣΥΝΟΛΟ</w:t>
            </w:r>
          </w:p>
        </w:tc>
      </w:tr>
      <w:tr w:rsidR="00947ED1" w:rsidRPr="00214413" w:rsidTr="00003B2F">
        <w:trPr>
          <w:trHeight w:val="609"/>
        </w:trPr>
        <w:tc>
          <w:tcPr>
            <w:tcW w:w="3936" w:type="dxa"/>
          </w:tcPr>
          <w:p w:rsidR="00947ED1" w:rsidRPr="00214413" w:rsidRDefault="00947ED1" w:rsidP="00003B2F">
            <w:pPr>
              <w:pStyle w:val="20"/>
              <w:spacing w:line="240" w:lineRule="auto"/>
              <w:rPr>
                <w:sz w:val="22"/>
                <w:szCs w:val="22"/>
              </w:rPr>
            </w:pPr>
          </w:p>
          <w:p w:rsidR="00947ED1" w:rsidRPr="00214413" w:rsidRDefault="00947ED1" w:rsidP="00003B2F">
            <w:pPr>
              <w:pStyle w:val="2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ΚΑΣΕΤΕΣ  ΜΕΛΑΝΗΣ </w:t>
            </w:r>
          </w:p>
        </w:tc>
        <w:tc>
          <w:tcPr>
            <w:tcW w:w="1646" w:type="dxa"/>
          </w:tcPr>
          <w:p w:rsidR="00947ED1" w:rsidRPr="00214413" w:rsidRDefault="00947ED1" w:rsidP="00003B2F">
            <w:pPr>
              <w:pStyle w:val="20"/>
              <w:spacing w:line="240" w:lineRule="auto"/>
            </w:pPr>
            <w:r w:rsidRPr="00214413">
              <w:t xml:space="preserve"> </w:t>
            </w:r>
          </w:p>
          <w:p w:rsidR="00947ED1" w:rsidRPr="00214413" w:rsidRDefault="00947ED1" w:rsidP="00003B2F">
            <w:pPr>
              <w:pStyle w:val="20"/>
              <w:spacing w:line="240" w:lineRule="auto"/>
              <w:jc w:val="center"/>
            </w:pPr>
            <w:r w:rsidRPr="00214413">
              <w:t>4</w:t>
            </w:r>
          </w:p>
        </w:tc>
        <w:tc>
          <w:tcPr>
            <w:tcW w:w="1864" w:type="dxa"/>
          </w:tcPr>
          <w:p w:rsidR="00947ED1" w:rsidRPr="00214413" w:rsidRDefault="00947ED1" w:rsidP="00003B2F">
            <w:pPr>
              <w:pStyle w:val="20"/>
              <w:spacing w:line="240" w:lineRule="auto"/>
              <w:jc w:val="center"/>
            </w:pPr>
          </w:p>
          <w:p w:rsidR="00947ED1" w:rsidRPr="00DC0F9A" w:rsidRDefault="00947ED1" w:rsidP="00003B2F">
            <w:pPr>
              <w:pStyle w:val="20"/>
              <w:spacing w:line="240" w:lineRule="auto"/>
              <w:jc w:val="center"/>
            </w:pPr>
          </w:p>
        </w:tc>
        <w:tc>
          <w:tcPr>
            <w:tcW w:w="1211" w:type="dxa"/>
          </w:tcPr>
          <w:p w:rsidR="00947ED1" w:rsidRPr="00214413" w:rsidRDefault="00947ED1" w:rsidP="00003B2F">
            <w:pPr>
              <w:pStyle w:val="20"/>
              <w:spacing w:line="240" w:lineRule="auto"/>
              <w:jc w:val="center"/>
            </w:pPr>
          </w:p>
          <w:p w:rsidR="00947ED1" w:rsidRPr="00DC0F9A" w:rsidRDefault="00947ED1" w:rsidP="00003B2F">
            <w:pPr>
              <w:pStyle w:val="20"/>
              <w:spacing w:line="240" w:lineRule="auto"/>
              <w:jc w:val="center"/>
            </w:pPr>
          </w:p>
        </w:tc>
      </w:tr>
      <w:tr w:rsidR="00947ED1" w:rsidRPr="00214413" w:rsidTr="00003B2F">
        <w:trPr>
          <w:trHeight w:val="353"/>
        </w:trPr>
        <w:tc>
          <w:tcPr>
            <w:tcW w:w="3936" w:type="dxa"/>
          </w:tcPr>
          <w:p w:rsidR="00947ED1" w:rsidRPr="00214413" w:rsidRDefault="00947ED1" w:rsidP="00003B2F">
            <w:pPr>
              <w:pStyle w:val="20"/>
              <w:spacing w:line="240" w:lineRule="auto"/>
              <w:rPr>
                <w:sz w:val="22"/>
                <w:szCs w:val="22"/>
              </w:rPr>
            </w:pPr>
          </w:p>
          <w:p w:rsidR="00947ED1" w:rsidRPr="00214413" w:rsidRDefault="00947ED1" w:rsidP="00003B2F">
            <w:pPr>
              <w:pStyle w:val="20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646" w:type="dxa"/>
          </w:tcPr>
          <w:p w:rsidR="00947ED1" w:rsidRPr="00214413" w:rsidRDefault="00947ED1" w:rsidP="00003B2F">
            <w:pPr>
              <w:pStyle w:val="20"/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864" w:type="dxa"/>
          </w:tcPr>
          <w:p w:rsidR="00947ED1" w:rsidRPr="00214413" w:rsidRDefault="00947ED1" w:rsidP="00003B2F">
            <w:pPr>
              <w:pStyle w:val="20"/>
              <w:spacing w:line="240" w:lineRule="auto"/>
              <w:jc w:val="center"/>
              <w:rPr>
                <w:b/>
                <w:i/>
                <w:sz w:val="22"/>
                <w:szCs w:val="22"/>
              </w:rPr>
            </w:pPr>
          </w:p>
          <w:p w:rsidR="00947ED1" w:rsidRPr="00214413" w:rsidRDefault="00947ED1" w:rsidP="00003B2F">
            <w:pPr>
              <w:pStyle w:val="20"/>
              <w:spacing w:line="240" w:lineRule="auto"/>
              <w:jc w:val="center"/>
              <w:rPr>
                <w:b/>
                <w:i/>
                <w:sz w:val="22"/>
                <w:szCs w:val="22"/>
              </w:rPr>
            </w:pPr>
            <w:r w:rsidRPr="00214413">
              <w:rPr>
                <w:b/>
                <w:i/>
                <w:sz w:val="22"/>
                <w:szCs w:val="22"/>
              </w:rPr>
              <w:t>ΦΠΑ 24%</w:t>
            </w:r>
          </w:p>
        </w:tc>
        <w:tc>
          <w:tcPr>
            <w:tcW w:w="1211" w:type="dxa"/>
          </w:tcPr>
          <w:p w:rsidR="00947ED1" w:rsidRPr="00214413" w:rsidRDefault="00947ED1" w:rsidP="00003B2F">
            <w:pPr>
              <w:pStyle w:val="20"/>
              <w:spacing w:line="240" w:lineRule="auto"/>
              <w:jc w:val="center"/>
              <w:rPr>
                <w:sz w:val="22"/>
                <w:szCs w:val="22"/>
              </w:rPr>
            </w:pPr>
          </w:p>
          <w:p w:rsidR="00947ED1" w:rsidRPr="00EB080D" w:rsidRDefault="00947ED1" w:rsidP="00003B2F">
            <w:pPr>
              <w:pStyle w:val="20"/>
              <w:spacing w:line="240" w:lineRule="auto"/>
              <w:jc w:val="center"/>
              <w:rPr>
                <w:b/>
                <w:sz w:val="22"/>
                <w:szCs w:val="22"/>
                <w:lang w:val="en-US"/>
              </w:rPr>
            </w:pPr>
          </w:p>
        </w:tc>
      </w:tr>
      <w:tr w:rsidR="00947ED1" w:rsidRPr="00214413" w:rsidTr="00003B2F">
        <w:trPr>
          <w:trHeight w:val="353"/>
        </w:trPr>
        <w:tc>
          <w:tcPr>
            <w:tcW w:w="3936" w:type="dxa"/>
          </w:tcPr>
          <w:p w:rsidR="00947ED1" w:rsidRPr="00214413" w:rsidRDefault="00947ED1" w:rsidP="00003B2F">
            <w:pPr>
              <w:pStyle w:val="20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646" w:type="dxa"/>
          </w:tcPr>
          <w:p w:rsidR="00947ED1" w:rsidRPr="00214413" w:rsidRDefault="00947ED1" w:rsidP="00003B2F">
            <w:pPr>
              <w:pStyle w:val="20"/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864" w:type="dxa"/>
          </w:tcPr>
          <w:p w:rsidR="00947ED1" w:rsidRPr="00214413" w:rsidRDefault="00947ED1" w:rsidP="00003B2F">
            <w:pPr>
              <w:pStyle w:val="20"/>
              <w:spacing w:line="240" w:lineRule="auto"/>
              <w:jc w:val="center"/>
              <w:rPr>
                <w:b/>
                <w:i/>
                <w:sz w:val="22"/>
                <w:szCs w:val="22"/>
              </w:rPr>
            </w:pPr>
          </w:p>
          <w:p w:rsidR="00947ED1" w:rsidRPr="00214413" w:rsidRDefault="00947ED1" w:rsidP="00003B2F">
            <w:pPr>
              <w:pStyle w:val="20"/>
              <w:spacing w:line="240" w:lineRule="auto"/>
              <w:jc w:val="center"/>
              <w:rPr>
                <w:b/>
                <w:i/>
                <w:sz w:val="22"/>
                <w:szCs w:val="22"/>
              </w:rPr>
            </w:pPr>
            <w:r w:rsidRPr="00214413">
              <w:rPr>
                <w:b/>
                <w:i/>
                <w:sz w:val="22"/>
                <w:szCs w:val="22"/>
              </w:rPr>
              <w:t>ΓΕΝΙΚΟ ΣΥΝΟΛΟ</w:t>
            </w:r>
          </w:p>
        </w:tc>
        <w:tc>
          <w:tcPr>
            <w:tcW w:w="1211" w:type="dxa"/>
          </w:tcPr>
          <w:p w:rsidR="00947ED1" w:rsidRPr="00214413" w:rsidRDefault="00947ED1" w:rsidP="00003B2F">
            <w:pPr>
              <w:pStyle w:val="20"/>
              <w:spacing w:line="240" w:lineRule="auto"/>
              <w:jc w:val="center"/>
              <w:rPr>
                <w:sz w:val="22"/>
                <w:szCs w:val="22"/>
              </w:rPr>
            </w:pPr>
          </w:p>
          <w:p w:rsidR="00947ED1" w:rsidRPr="00EB080D" w:rsidRDefault="00947ED1" w:rsidP="00003B2F">
            <w:pPr>
              <w:pStyle w:val="20"/>
              <w:spacing w:line="240" w:lineRule="auto"/>
              <w:jc w:val="center"/>
              <w:rPr>
                <w:b/>
                <w:sz w:val="22"/>
                <w:szCs w:val="22"/>
                <w:lang w:val="en-US"/>
              </w:rPr>
            </w:pPr>
          </w:p>
        </w:tc>
      </w:tr>
    </w:tbl>
    <w:p w:rsidR="00765ED4" w:rsidRPr="00385A7E" w:rsidRDefault="00765ED4" w:rsidP="00765ED4">
      <w:pPr>
        <w:tabs>
          <w:tab w:val="left" w:pos="8505"/>
        </w:tabs>
        <w:ind w:left="142" w:right="-875"/>
        <w:rPr>
          <w:i/>
        </w:rPr>
      </w:pPr>
    </w:p>
    <w:p w:rsidR="00765ED4" w:rsidRDefault="00765ED4" w:rsidP="00765ED4">
      <w:pPr>
        <w:pStyle w:val="5"/>
        <w:rPr>
          <w:rFonts w:ascii="Times New Roman" w:hAnsi="Times New Roman"/>
          <w:color w:val="auto"/>
        </w:rPr>
      </w:pPr>
    </w:p>
    <w:p w:rsidR="00765ED4" w:rsidRPr="00E366BA" w:rsidRDefault="00765ED4" w:rsidP="00765ED4">
      <w:pPr>
        <w:rPr>
          <w:bCs/>
          <w:i/>
        </w:rPr>
      </w:pP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 w:rsidR="00594284">
        <w:rPr>
          <w:bCs/>
          <w:i/>
        </w:rPr>
        <w:t xml:space="preserve">    </w:t>
      </w:r>
      <w:bookmarkStart w:id="0" w:name="_GoBack"/>
      <w:bookmarkEnd w:id="0"/>
      <w:r w:rsidR="00947ED1">
        <w:rPr>
          <w:bCs/>
          <w:i/>
        </w:rPr>
        <w:t>ΗΜΕΡΟΜΗΝΙΑ:</w:t>
      </w:r>
    </w:p>
    <w:p w:rsidR="00765ED4" w:rsidRDefault="00765ED4" w:rsidP="00765ED4">
      <w:pPr>
        <w:tabs>
          <w:tab w:val="left" w:pos="8505"/>
        </w:tabs>
        <w:ind w:left="142" w:right="-875"/>
      </w:pPr>
      <w:r>
        <w:t xml:space="preserve">                                                           </w:t>
      </w:r>
      <w:r w:rsidR="00947ED1">
        <w:t xml:space="preserve"> Ο ΠΡΟΣΦΕΡΩΝ </w:t>
      </w:r>
    </w:p>
    <w:p w:rsidR="00947ED1" w:rsidRDefault="00947ED1" w:rsidP="00765ED4">
      <w:pPr>
        <w:tabs>
          <w:tab w:val="left" w:pos="8505"/>
        </w:tabs>
        <w:ind w:left="142" w:right="-875"/>
      </w:pPr>
      <w:r>
        <w:t xml:space="preserve">                                                           ΥΠΟΓΡΑΦΗ:</w:t>
      </w:r>
    </w:p>
    <w:p w:rsidR="00947ED1" w:rsidRDefault="00947ED1" w:rsidP="00765ED4">
      <w:pPr>
        <w:tabs>
          <w:tab w:val="left" w:pos="8505"/>
        </w:tabs>
        <w:ind w:left="142" w:right="-875"/>
      </w:pPr>
      <w:r>
        <w:t xml:space="preserve">                                                           ΟΝΟΜΑΤΟΠΕΝΥΜΟ:</w:t>
      </w:r>
    </w:p>
    <w:p w:rsidR="00947ED1" w:rsidRDefault="00947ED1" w:rsidP="00765ED4">
      <w:pPr>
        <w:tabs>
          <w:tab w:val="left" w:pos="8505"/>
        </w:tabs>
        <w:ind w:left="142" w:right="-875"/>
      </w:pPr>
      <w:r>
        <w:t xml:space="preserve">                       </w:t>
      </w:r>
    </w:p>
    <w:p w:rsidR="00765ED4" w:rsidRDefault="00765ED4" w:rsidP="00765ED4">
      <w:pPr>
        <w:tabs>
          <w:tab w:val="left" w:pos="8505"/>
        </w:tabs>
        <w:ind w:left="142" w:right="-875"/>
        <w:jc w:val="center"/>
      </w:pPr>
    </w:p>
    <w:p w:rsidR="00765ED4" w:rsidRDefault="00765ED4" w:rsidP="00765ED4">
      <w:pPr>
        <w:tabs>
          <w:tab w:val="left" w:pos="8505"/>
        </w:tabs>
        <w:ind w:left="142" w:right="-875"/>
        <w:jc w:val="center"/>
      </w:pPr>
    </w:p>
    <w:p w:rsidR="00765ED4" w:rsidRDefault="00765ED4" w:rsidP="00765ED4">
      <w:pPr>
        <w:tabs>
          <w:tab w:val="left" w:pos="8505"/>
        </w:tabs>
        <w:ind w:left="142" w:right="-875"/>
        <w:jc w:val="center"/>
      </w:pPr>
    </w:p>
    <w:p w:rsidR="00765ED4" w:rsidRPr="00765ED4" w:rsidRDefault="00765ED4" w:rsidP="00765ED4">
      <w:pPr>
        <w:tabs>
          <w:tab w:val="left" w:pos="8505"/>
        </w:tabs>
        <w:ind w:right="-875"/>
      </w:pPr>
    </w:p>
    <w:p w:rsidR="00765ED4" w:rsidRPr="00765ED4" w:rsidRDefault="00765ED4" w:rsidP="008256ED"/>
    <w:sectPr w:rsidR="00765ED4" w:rsidRPr="00765ED4" w:rsidSect="00765ED4">
      <w:pgSz w:w="11906" w:h="16838"/>
      <w:pgMar w:top="1134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74D"/>
    <w:rsid w:val="0008372E"/>
    <w:rsid w:val="000E573B"/>
    <w:rsid w:val="000F7E4D"/>
    <w:rsid w:val="00117144"/>
    <w:rsid w:val="00141DEE"/>
    <w:rsid w:val="001426B4"/>
    <w:rsid w:val="001B0180"/>
    <w:rsid w:val="001F6F05"/>
    <w:rsid w:val="00214413"/>
    <w:rsid w:val="002305EE"/>
    <w:rsid w:val="002748DE"/>
    <w:rsid w:val="002776ED"/>
    <w:rsid w:val="002A5354"/>
    <w:rsid w:val="002B45D1"/>
    <w:rsid w:val="002D1641"/>
    <w:rsid w:val="003267B3"/>
    <w:rsid w:val="003320A0"/>
    <w:rsid w:val="00360865"/>
    <w:rsid w:val="00365235"/>
    <w:rsid w:val="00371B06"/>
    <w:rsid w:val="0038151C"/>
    <w:rsid w:val="003D258E"/>
    <w:rsid w:val="00425FE9"/>
    <w:rsid w:val="00483C07"/>
    <w:rsid w:val="004E6BB6"/>
    <w:rsid w:val="00511256"/>
    <w:rsid w:val="00520B35"/>
    <w:rsid w:val="00554EA9"/>
    <w:rsid w:val="00566499"/>
    <w:rsid w:val="00575FC8"/>
    <w:rsid w:val="00594284"/>
    <w:rsid w:val="0059596F"/>
    <w:rsid w:val="005C7D50"/>
    <w:rsid w:val="005D32A1"/>
    <w:rsid w:val="006D0E11"/>
    <w:rsid w:val="00706AF0"/>
    <w:rsid w:val="00765ED4"/>
    <w:rsid w:val="007730B8"/>
    <w:rsid w:val="007749F2"/>
    <w:rsid w:val="007977C4"/>
    <w:rsid w:val="007A3A79"/>
    <w:rsid w:val="007B3990"/>
    <w:rsid w:val="007E265E"/>
    <w:rsid w:val="0081731B"/>
    <w:rsid w:val="008250FA"/>
    <w:rsid w:val="008256ED"/>
    <w:rsid w:val="00826F33"/>
    <w:rsid w:val="00852CE8"/>
    <w:rsid w:val="008A609D"/>
    <w:rsid w:val="008B6BD9"/>
    <w:rsid w:val="008C1434"/>
    <w:rsid w:val="00914C14"/>
    <w:rsid w:val="009449F5"/>
    <w:rsid w:val="00947ED1"/>
    <w:rsid w:val="00997280"/>
    <w:rsid w:val="009D4C49"/>
    <w:rsid w:val="00A212E7"/>
    <w:rsid w:val="00A37D07"/>
    <w:rsid w:val="00A612AE"/>
    <w:rsid w:val="00A62215"/>
    <w:rsid w:val="00A64849"/>
    <w:rsid w:val="00AE7A50"/>
    <w:rsid w:val="00B0194B"/>
    <w:rsid w:val="00B15751"/>
    <w:rsid w:val="00B23B4F"/>
    <w:rsid w:val="00B45207"/>
    <w:rsid w:val="00B94B79"/>
    <w:rsid w:val="00BC3CB2"/>
    <w:rsid w:val="00BC5F21"/>
    <w:rsid w:val="00BC743E"/>
    <w:rsid w:val="00BF74D2"/>
    <w:rsid w:val="00C010CC"/>
    <w:rsid w:val="00C30788"/>
    <w:rsid w:val="00C3451B"/>
    <w:rsid w:val="00C40E5D"/>
    <w:rsid w:val="00C769BA"/>
    <w:rsid w:val="00C915DE"/>
    <w:rsid w:val="00CE7987"/>
    <w:rsid w:val="00DC0F9A"/>
    <w:rsid w:val="00DF1EB5"/>
    <w:rsid w:val="00E3646C"/>
    <w:rsid w:val="00E3740B"/>
    <w:rsid w:val="00E76267"/>
    <w:rsid w:val="00EB080D"/>
    <w:rsid w:val="00ED2864"/>
    <w:rsid w:val="00EF074D"/>
    <w:rsid w:val="00F36768"/>
    <w:rsid w:val="00F60EBD"/>
    <w:rsid w:val="00F614C1"/>
    <w:rsid w:val="00F64B4F"/>
    <w:rsid w:val="00FB10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92B1E6-10C6-466B-B775-203FC62C8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1434"/>
  </w:style>
  <w:style w:type="paragraph" w:styleId="1">
    <w:name w:val="heading 1"/>
    <w:basedOn w:val="a"/>
    <w:next w:val="a"/>
    <w:link w:val="1Char"/>
    <w:qFormat/>
    <w:rsid w:val="008256E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765ED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F07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EF074D"/>
    <w:rPr>
      <w:rFonts w:ascii="Tahoma" w:hAnsi="Tahoma" w:cs="Tahoma"/>
      <w:sz w:val="16"/>
      <w:szCs w:val="16"/>
    </w:rPr>
  </w:style>
  <w:style w:type="character" w:customStyle="1" w:styleId="1Char">
    <w:name w:val="Επικεφαλίδα 1 Char"/>
    <w:basedOn w:val="a0"/>
    <w:link w:val="1"/>
    <w:rsid w:val="008256ED"/>
    <w:rPr>
      <w:rFonts w:ascii="Times New Roman" w:eastAsia="Times New Roman" w:hAnsi="Times New Roman" w:cs="Times New Roman"/>
      <w:b/>
      <w:bCs/>
    </w:rPr>
  </w:style>
  <w:style w:type="paragraph" w:styleId="2">
    <w:name w:val="Body Text Indent 2"/>
    <w:basedOn w:val="a"/>
    <w:link w:val="2Char"/>
    <w:semiHidden/>
    <w:rsid w:val="008256ED"/>
    <w:pPr>
      <w:overflowPunct w:val="0"/>
      <w:autoSpaceDE w:val="0"/>
      <w:autoSpaceDN w:val="0"/>
      <w:adjustRightInd w:val="0"/>
      <w:spacing w:after="0" w:line="48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pacing w:val="-3"/>
      <w:sz w:val="24"/>
      <w:szCs w:val="20"/>
      <w:lang w:eastAsia="en-US"/>
    </w:rPr>
  </w:style>
  <w:style w:type="character" w:customStyle="1" w:styleId="2Char">
    <w:name w:val="Σώμα κείμενου με εσοχή 2 Char"/>
    <w:basedOn w:val="a0"/>
    <w:link w:val="2"/>
    <w:semiHidden/>
    <w:rsid w:val="008256ED"/>
    <w:rPr>
      <w:rFonts w:ascii="Times New Roman" w:eastAsia="Times New Roman" w:hAnsi="Times New Roman" w:cs="Times New Roman"/>
      <w:spacing w:val="-3"/>
      <w:sz w:val="24"/>
      <w:szCs w:val="20"/>
      <w:lang w:eastAsia="en-US"/>
    </w:rPr>
  </w:style>
  <w:style w:type="paragraph" w:styleId="20">
    <w:name w:val="Body Text 2"/>
    <w:basedOn w:val="a"/>
    <w:link w:val="2Char0"/>
    <w:uiPriority w:val="99"/>
    <w:unhideWhenUsed/>
    <w:rsid w:val="00A6221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Char0">
    <w:name w:val="Σώμα κείμενου 2 Char"/>
    <w:basedOn w:val="a0"/>
    <w:link w:val="20"/>
    <w:uiPriority w:val="99"/>
    <w:rsid w:val="00A62215"/>
    <w:rPr>
      <w:rFonts w:ascii="Times New Roman" w:eastAsia="Times New Roman" w:hAnsi="Times New Roman" w:cs="Times New Roman"/>
      <w:sz w:val="24"/>
      <w:szCs w:val="24"/>
    </w:rPr>
  </w:style>
  <w:style w:type="character" w:customStyle="1" w:styleId="5Char">
    <w:name w:val="Επικεφαλίδα 5 Char"/>
    <w:basedOn w:val="a0"/>
    <w:link w:val="5"/>
    <w:uiPriority w:val="9"/>
    <w:semiHidden/>
    <w:rsid w:val="00765ED4"/>
    <w:rPr>
      <w:rFonts w:asciiTheme="majorHAnsi" w:eastAsiaTheme="majorEastAsia" w:hAnsiTheme="majorHAnsi" w:cstheme="majorBidi"/>
      <w:color w:val="243F60" w:themeColor="accent1" w:themeShade="7F"/>
    </w:rPr>
  </w:style>
  <w:style w:type="table" w:styleId="a4">
    <w:name w:val="Table Grid"/>
    <w:basedOn w:val="a1"/>
    <w:uiPriority w:val="59"/>
    <w:rsid w:val="00765E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link w:val="3Char"/>
    <w:uiPriority w:val="99"/>
    <w:semiHidden/>
    <w:unhideWhenUsed/>
    <w:rsid w:val="002748DE"/>
    <w:pPr>
      <w:spacing w:after="120"/>
    </w:pPr>
    <w:rPr>
      <w:sz w:val="16"/>
      <w:szCs w:val="16"/>
    </w:rPr>
  </w:style>
  <w:style w:type="character" w:customStyle="1" w:styleId="3Char">
    <w:name w:val="Σώμα κείμενου 3 Char"/>
    <w:basedOn w:val="a0"/>
    <w:link w:val="3"/>
    <w:uiPriority w:val="99"/>
    <w:semiHidden/>
    <w:rsid w:val="002748DE"/>
    <w:rPr>
      <w:sz w:val="16"/>
      <w:szCs w:val="16"/>
    </w:rPr>
  </w:style>
  <w:style w:type="character" w:styleId="-">
    <w:name w:val="Hyperlink"/>
    <w:uiPriority w:val="99"/>
    <w:semiHidden/>
    <w:unhideWhenUsed/>
    <w:rsid w:val="002748DE"/>
    <w:rPr>
      <w:color w:val="0000FF"/>
      <w:u w:val="single"/>
    </w:rPr>
  </w:style>
  <w:style w:type="character" w:customStyle="1" w:styleId="apple-converted-space">
    <w:name w:val="apple-converted-space"/>
    <w:basedOn w:val="a0"/>
    <w:rsid w:val="002748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perifereia.files.wordpress.com/2016/08/cebd_4412_2016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03B34-9DE8-418E-BE8C-7CB2AAC06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829</Words>
  <Characters>4478</Characters>
  <Application>Microsoft Office Word</Application>
  <DocSecurity>0</DocSecurity>
  <Lines>37</Lines>
  <Paragraphs>10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ROULA</dc:creator>
  <cp:lastModifiedBy>user</cp:lastModifiedBy>
  <cp:revision>13</cp:revision>
  <dcterms:created xsi:type="dcterms:W3CDTF">2018-04-03T09:29:00Z</dcterms:created>
  <dcterms:modified xsi:type="dcterms:W3CDTF">2018-04-04T08:42:00Z</dcterms:modified>
</cp:coreProperties>
</file>