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EA9" w:rsidRDefault="00A50EA9" w:rsidP="00501141">
      <w:pPr>
        <w:spacing w:after="120" w:line="276" w:lineRule="auto"/>
        <w:jc w:val="right"/>
        <w:rPr>
          <w:rFonts w:ascii="Arial" w:hAnsi="Arial" w:cs="Arial"/>
          <w:b/>
          <w:bCs/>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Pr>
          <w:rFonts w:ascii="Arial" w:hAnsi="Arial" w:cs="Arial"/>
          <w:b/>
          <w:bCs/>
          <w:sz w:val="22"/>
          <w:szCs w:val="22"/>
        </w:rPr>
        <w:t xml:space="preserve"> </w:t>
      </w:r>
    </w:p>
    <w:p w:rsidR="00A50EA9" w:rsidRDefault="00A50EA9" w:rsidP="00831901">
      <w:pPr>
        <w:spacing w:after="120" w:line="276" w:lineRule="auto"/>
        <w:rPr>
          <w:rFonts w:ascii="Arial" w:hAnsi="Arial" w:cs="Arial"/>
          <w:b/>
          <w:bCs/>
          <w:sz w:val="22"/>
          <w:szCs w:val="22"/>
        </w:rPr>
      </w:pPr>
    </w:p>
    <w:p w:rsidR="00A50EA9" w:rsidRDefault="00A50EA9" w:rsidP="00DB1560">
      <w:pPr>
        <w:spacing w:after="120"/>
        <w:jc w:val="right"/>
        <w:rPr>
          <w:rFonts w:ascii="Arial" w:hAnsi="Arial" w:cs="Arial"/>
          <w:sz w:val="22"/>
          <w:szCs w:val="22"/>
        </w:rPr>
      </w:pPr>
      <w:r w:rsidRPr="00831901">
        <w:rPr>
          <w:rFonts w:ascii="Arial" w:hAnsi="Arial" w:cs="Arial"/>
          <w:b/>
          <w:bCs/>
          <w:sz w:val="22"/>
          <w:szCs w:val="22"/>
        </w:rPr>
        <w:tab/>
      </w:r>
      <w:r w:rsidRPr="00831901">
        <w:rPr>
          <w:rFonts w:ascii="Arial" w:hAnsi="Arial" w:cs="Arial"/>
          <w:b/>
          <w:bCs/>
          <w:sz w:val="22"/>
          <w:szCs w:val="22"/>
        </w:rPr>
        <w:tab/>
      </w:r>
      <w:r w:rsidRPr="00831901">
        <w:rPr>
          <w:rFonts w:ascii="Arial" w:hAnsi="Arial" w:cs="Arial"/>
          <w:b/>
          <w:bCs/>
          <w:sz w:val="22"/>
          <w:szCs w:val="22"/>
        </w:rPr>
        <w:tab/>
      </w:r>
      <w:r w:rsidR="00CD48F4">
        <w:rPr>
          <w:rFonts w:ascii="Arial" w:hAnsi="Arial" w:cs="Arial"/>
          <w:b/>
          <w:bCs/>
          <w:sz w:val="22"/>
          <w:szCs w:val="22"/>
        </w:rPr>
        <w:t xml:space="preserve">      </w:t>
      </w:r>
      <w:r w:rsidRPr="00AC62E5">
        <w:rPr>
          <w:rFonts w:ascii="Arial" w:hAnsi="Arial" w:cs="Arial"/>
          <w:sz w:val="22"/>
          <w:szCs w:val="22"/>
        </w:rPr>
        <w:t>ΑΝΑΡΤΗΤΕΑ ΣΤΟ ΜΗΤΡΩΟ</w:t>
      </w:r>
    </w:p>
    <w:p w:rsidR="006666C8" w:rsidRDefault="006666C8" w:rsidP="00DB1560">
      <w:pPr>
        <w:tabs>
          <w:tab w:val="left" w:pos="6465"/>
        </w:tabs>
        <w:spacing w:after="120"/>
        <w:rPr>
          <w:rFonts w:ascii="Arial" w:hAnsi="Arial" w:cs="Arial"/>
          <w:sz w:val="22"/>
          <w:szCs w:val="22"/>
        </w:rPr>
      </w:pPr>
      <w:r>
        <w:rPr>
          <w:rFonts w:ascii="Arial" w:hAnsi="Arial" w:cs="Arial"/>
          <w:sz w:val="22"/>
          <w:szCs w:val="22"/>
        </w:rPr>
        <w:t xml:space="preserve">                                                                                                         </w:t>
      </w:r>
      <w:r w:rsidRPr="00C64757">
        <w:rPr>
          <w:rFonts w:ascii="Arial" w:hAnsi="Arial" w:cs="Arial"/>
          <w:bCs/>
          <w:sz w:val="22"/>
          <w:szCs w:val="22"/>
        </w:rPr>
        <w:t>ΑΝΑΡΤΗΤΕΑ ΣΤΟ</w:t>
      </w:r>
      <w:r w:rsidRPr="00CA68DA">
        <w:rPr>
          <w:rFonts w:ascii="Arial" w:hAnsi="Arial" w:cs="Arial"/>
          <w:bCs/>
          <w:sz w:val="22"/>
          <w:szCs w:val="22"/>
        </w:rPr>
        <w:t xml:space="preserve"> </w:t>
      </w:r>
      <w:r>
        <w:rPr>
          <w:rFonts w:ascii="Arial" w:hAnsi="Arial" w:cs="Arial"/>
          <w:sz w:val="22"/>
          <w:szCs w:val="22"/>
        </w:rPr>
        <w:t>ΔΙΑΔΙΚΤΥΟ</w:t>
      </w:r>
    </w:p>
    <w:p w:rsidR="00DB1560" w:rsidRPr="00AC62E5" w:rsidRDefault="00DB1560" w:rsidP="00DB1560">
      <w:pPr>
        <w:tabs>
          <w:tab w:val="left" w:pos="6465"/>
        </w:tabs>
        <w:spacing w:after="120"/>
        <w:rPr>
          <w:rFonts w:ascii="Arial" w:hAnsi="Arial" w:cs="Arial"/>
          <w:sz w:val="22"/>
          <w:szCs w:val="22"/>
        </w:rPr>
      </w:pPr>
      <w:r>
        <w:rPr>
          <w:rFonts w:ascii="Arial" w:hAnsi="Arial" w:cs="Arial"/>
          <w:sz w:val="22"/>
          <w:szCs w:val="22"/>
        </w:rPr>
        <w:tab/>
        <w:t xml:space="preserve">Μοσχάτο, </w:t>
      </w:r>
      <w:r w:rsidR="00567670">
        <w:rPr>
          <w:rFonts w:ascii="Arial" w:hAnsi="Arial" w:cs="Arial"/>
          <w:sz w:val="22"/>
          <w:szCs w:val="22"/>
          <w:lang w:val="en-US"/>
        </w:rPr>
        <w:t>…/….</w:t>
      </w:r>
      <w:r>
        <w:rPr>
          <w:rFonts w:ascii="Arial" w:hAnsi="Arial" w:cs="Arial"/>
          <w:sz w:val="22"/>
          <w:szCs w:val="22"/>
        </w:rPr>
        <w:t>/2017</w:t>
      </w:r>
    </w:p>
    <w:p w:rsidR="00A50EA9" w:rsidRPr="00AC62E5" w:rsidRDefault="00DB1560" w:rsidP="00DB1560">
      <w:pPr>
        <w:spacing w:after="120"/>
        <w:ind w:firstLine="720"/>
        <w:rPr>
          <w:rFonts w:ascii="Arial" w:hAnsi="Arial" w:cs="Arial"/>
          <w:sz w:val="22"/>
          <w:szCs w:val="22"/>
        </w:rPr>
      </w:pPr>
      <w:r>
        <w:rPr>
          <w:rFonts w:ascii="Arial" w:hAnsi="Arial" w:cs="Arial"/>
          <w:noProof/>
          <w:sz w:val="22"/>
          <w:szCs w:val="22"/>
        </w:rPr>
        <w:drawing>
          <wp:inline distT="0" distB="0" distL="0" distR="0" wp14:anchorId="7596F820">
            <wp:extent cx="585470" cy="597535"/>
            <wp:effectExtent l="0" t="0" r="508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470" cy="597535"/>
                    </a:xfrm>
                    <a:prstGeom prst="rect">
                      <a:avLst/>
                    </a:prstGeom>
                    <a:noFill/>
                  </pic:spPr>
                </pic:pic>
              </a:graphicData>
            </a:graphic>
          </wp:inline>
        </w:drawing>
      </w:r>
      <w:r w:rsidR="00A50EA9" w:rsidRPr="00AC62E5">
        <w:rPr>
          <w:rFonts w:ascii="Arial" w:hAnsi="Arial" w:cs="Arial"/>
          <w:sz w:val="22"/>
          <w:szCs w:val="22"/>
        </w:rPr>
        <w:t xml:space="preserve">                                                                              </w:t>
      </w:r>
      <w:r w:rsidR="00E94E15">
        <w:rPr>
          <w:rFonts w:ascii="Arial" w:hAnsi="Arial" w:cs="Arial"/>
          <w:sz w:val="22"/>
          <w:szCs w:val="22"/>
        </w:rPr>
        <w:t xml:space="preserve">                   </w:t>
      </w:r>
    </w:p>
    <w:tbl>
      <w:tblPr>
        <w:tblW w:w="9180" w:type="dxa"/>
        <w:tblInd w:w="-106" w:type="dxa"/>
        <w:tblLook w:val="01E0" w:firstRow="1" w:lastRow="1" w:firstColumn="1" w:lastColumn="1" w:noHBand="0" w:noVBand="0"/>
      </w:tblPr>
      <w:tblGrid>
        <w:gridCol w:w="5353"/>
        <w:gridCol w:w="3827"/>
      </w:tblGrid>
      <w:tr w:rsidR="00A50EA9" w:rsidRPr="00E0798E">
        <w:tc>
          <w:tcPr>
            <w:tcW w:w="5353" w:type="dxa"/>
            <w:vAlign w:val="center"/>
          </w:tcPr>
          <w:p w:rsidR="00A50EA9" w:rsidRPr="00AC62E5" w:rsidRDefault="00A50EA9" w:rsidP="00DB1560">
            <w:pPr>
              <w:spacing w:before="40" w:after="40"/>
              <w:rPr>
                <w:rFonts w:ascii="Arial" w:hAnsi="Arial" w:cs="Arial"/>
              </w:rPr>
            </w:pPr>
            <w:r w:rsidRPr="00AC62E5">
              <w:rPr>
                <w:rFonts w:ascii="Arial" w:hAnsi="Arial" w:cs="Arial"/>
                <w:sz w:val="22"/>
                <w:szCs w:val="22"/>
              </w:rPr>
              <w:t xml:space="preserve">ΕΛΛΗΝΙΚΗ ΔΗΜΟΚΡΑΤΙΑ </w:t>
            </w:r>
          </w:p>
          <w:p w:rsidR="00A50EA9" w:rsidRPr="00AC62E5" w:rsidRDefault="00A50EA9" w:rsidP="00DB1560">
            <w:pPr>
              <w:spacing w:before="40" w:after="40"/>
              <w:rPr>
                <w:rFonts w:ascii="Arial" w:hAnsi="Arial" w:cs="Arial"/>
              </w:rPr>
            </w:pPr>
            <w:r w:rsidRPr="00AC62E5">
              <w:rPr>
                <w:rFonts w:ascii="Arial" w:hAnsi="Arial" w:cs="Arial"/>
                <w:sz w:val="22"/>
                <w:szCs w:val="22"/>
              </w:rPr>
              <w:t>ΝΟΜΟΣ ΑΤΤΙΚΗΣ</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DB1560">
            <w:pPr>
              <w:spacing w:before="40" w:after="40"/>
              <w:rPr>
                <w:rFonts w:ascii="Arial" w:hAnsi="Arial" w:cs="Arial"/>
              </w:rPr>
            </w:pPr>
            <w:r w:rsidRPr="00AC62E5">
              <w:rPr>
                <w:rFonts w:ascii="Arial" w:hAnsi="Arial" w:cs="Arial"/>
                <w:sz w:val="22"/>
                <w:szCs w:val="22"/>
              </w:rPr>
              <w:t>ΔΗΜΟΣ ΜΟΣΧΑΤΟΥ-ΤΑΥΡΟΥ</w:t>
            </w:r>
            <w:r w:rsidRPr="00AC62E5">
              <w:rPr>
                <w:rFonts w:ascii="Arial" w:hAnsi="Arial" w:cs="Arial"/>
                <w:sz w:val="22"/>
                <w:szCs w:val="22"/>
              </w:rPr>
              <w:tab/>
            </w:r>
            <w:r w:rsidRPr="00AC62E5">
              <w:rPr>
                <w:rFonts w:ascii="Arial" w:hAnsi="Arial" w:cs="Arial"/>
                <w:sz w:val="22"/>
                <w:szCs w:val="22"/>
              </w:rPr>
              <w:tab/>
            </w:r>
          </w:p>
          <w:p w:rsidR="00A50EA9" w:rsidRPr="00AC62E5" w:rsidRDefault="00A50EA9" w:rsidP="00DB1560">
            <w:pPr>
              <w:spacing w:before="40" w:after="40"/>
              <w:rPr>
                <w:rFonts w:ascii="Arial" w:hAnsi="Arial" w:cs="Arial"/>
              </w:rPr>
            </w:pPr>
            <w:r w:rsidRPr="00AC62E5">
              <w:rPr>
                <w:rFonts w:ascii="Arial" w:hAnsi="Arial" w:cs="Arial"/>
                <w:sz w:val="22"/>
                <w:szCs w:val="22"/>
              </w:rPr>
              <w:t>Δ/ΝΣΗ ΟΙΚΟΝΟΜΙΚΩΝ ΥΠΗΡΕΣΙΩΝ</w:t>
            </w:r>
          </w:p>
          <w:p w:rsidR="00A50EA9" w:rsidRPr="00AC62E5" w:rsidRDefault="00A50EA9" w:rsidP="00DB1560">
            <w:pPr>
              <w:spacing w:before="40" w:after="40"/>
              <w:rPr>
                <w:rFonts w:ascii="Arial" w:hAnsi="Arial" w:cs="Arial"/>
              </w:rPr>
            </w:pPr>
            <w:r w:rsidRPr="00AC62E5">
              <w:rPr>
                <w:rFonts w:ascii="Arial" w:hAnsi="Arial" w:cs="Arial"/>
                <w:sz w:val="22"/>
                <w:szCs w:val="22"/>
              </w:rPr>
              <w:t>ΤΜΗΜΑ ΠΡΟΜΗΘΕΙΩΝ</w:t>
            </w:r>
          </w:p>
        </w:tc>
        <w:tc>
          <w:tcPr>
            <w:tcW w:w="3827" w:type="dxa"/>
            <w:vAlign w:val="center"/>
          </w:tcPr>
          <w:p w:rsidR="00A50EA9" w:rsidRPr="00E0798E" w:rsidRDefault="00A50EA9" w:rsidP="00DB1560">
            <w:pPr>
              <w:spacing w:after="40"/>
              <w:rPr>
                <w:rFonts w:ascii="Arial" w:hAnsi="Arial" w:cs="Arial"/>
                <w:sz w:val="22"/>
                <w:szCs w:val="22"/>
              </w:rPr>
            </w:pPr>
          </w:p>
          <w:p w:rsidR="00E64819" w:rsidRPr="00567670" w:rsidRDefault="00176F96" w:rsidP="00DB1560">
            <w:pPr>
              <w:spacing w:after="40"/>
              <w:rPr>
                <w:rFonts w:ascii="Arial" w:hAnsi="Arial" w:cs="Arial"/>
                <w:b/>
                <w:sz w:val="22"/>
                <w:szCs w:val="22"/>
              </w:rPr>
            </w:pPr>
            <w:r w:rsidRPr="00E0798E">
              <w:rPr>
                <w:rFonts w:ascii="Arial" w:hAnsi="Arial" w:cs="Arial"/>
                <w:b/>
                <w:sz w:val="22"/>
                <w:szCs w:val="22"/>
              </w:rPr>
              <w:t xml:space="preserve">ΣΥΝΤΗΡΗΣΗ </w:t>
            </w:r>
            <w:r w:rsidR="00567670">
              <w:rPr>
                <w:rFonts w:ascii="Arial" w:hAnsi="Arial" w:cs="Arial"/>
                <w:b/>
                <w:sz w:val="22"/>
                <w:szCs w:val="22"/>
              </w:rPr>
              <w:t>ΧΩΡΩΝ ΠΡΑΣΙΝΟΥ</w:t>
            </w:r>
          </w:p>
          <w:p w:rsidR="00A50EA9" w:rsidRPr="00E0798E" w:rsidRDefault="00A50EA9" w:rsidP="00DB1560">
            <w:pPr>
              <w:spacing w:after="40"/>
              <w:rPr>
                <w:rFonts w:ascii="Arial" w:hAnsi="Arial" w:cs="Arial"/>
                <w:b/>
                <w:sz w:val="22"/>
                <w:szCs w:val="22"/>
              </w:rPr>
            </w:pPr>
            <w:r w:rsidRPr="00E0798E">
              <w:rPr>
                <w:rFonts w:ascii="Arial" w:hAnsi="Arial" w:cs="Arial"/>
                <w:b/>
                <w:sz w:val="22"/>
                <w:szCs w:val="22"/>
              </w:rPr>
              <w:t xml:space="preserve">Αριθμός Μελέτης  </w:t>
            </w:r>
            <w:r w:rsidR="00567670" w:rsidRPr="00567670">
              <w:rPr>
                <w:rFonts w:ascii="Arial" w:hAnsi="Arial" w:cs="Arial"/>
                <w:b/>
                <w:sz w:val="22"/>
                <w:szCs w:val="22"/>
              </w:rPr>
              <w:t>74</w:t>
            </w:r>
            <w:r w:rsidR="00E64819" w:rsidRPr="00E0798E">
              <w:rPr>
                <w:rFonts w:ascii="Arial" w:hAnsi="Arial" w:cs="Arial"/>
                <w:b/>
                <w:sz w:val="22"/>
                <w:szCs w:val="22"/>
              </w:rPr>
              <w:t>/2017</w:t>
            </w:r>
            <w:r w:rsidRPr="00E0798E">
              <w:rPr>
                <w:rFonts w:ascii="Arial" w:hAnsi="Arial" w:cs="Arial"/>
                <w:b/>
                <w:sz w:val="22"/>
                <w:szCs w:val="22"/>
              </w:rPr>
              <w:t xml:space="preserve"> </w:t>
            </w:r>
          </w:p>
          <w:p w:rsidR="00A50EA9" w:rsidRPr="00E0798E" w:rsidRDefault="00A50EA9" w:rsidP="00567670">
            <w:pPr>
              <w:spacing w:after="40"/>
              <w:rPr>
                <w:rFonts w:ascii="Arial" w:hAnsi="Arial" w:cs="Arial"/>
                <w:sz w:val="22"/>
                <w:szCs w:val="22"/>
                <w:lang w:eastAsia="ar-SA"/>
              </w:rPr>
            </w:pPr>
            <w:r w:rsidRPr="00E0798E">
              <w:rPr>
                <w:rFonts w:ascii="Arial" w:hAnsi="Arial" w:cs="Arial"/>
                <w:b/>
                <w:sz w:val="22"/>
                <w:szCs w:val="22"/>
              </w:rPr>
              <w:t xml:space="preserve">ΠΡΟΫΠΟΛΟΓΙΣΜΟΣ: </w:t>
            </w:r>
            <w:r w:rsidR="00163365">
              <w:rPr>
                <w:rFonts w:ascii="Arial" w:hAnsi="Arial" w:cs="Arial"/>
                <w:b/>
                <w:sz w:val="22"/>
                <w:szCs w:val="22"/>
                <w:lang w:val="en-US"/>
              </w:rPr>
              <w:t>129.998</w:t>
            </w:r>
            <w:r w:rsidR="00163365">
              <w:rPr>
                <w:rFonts w:ascii="Arial" w:hAnsi="Arial" w:cs="Arial"/>
                <w:b/>
                <w:sz w:val="22"/>
                <w:szCs w:val="22"/>
              </w:rPr>
              <w:t>,</w:t>
            </w:r>
            <w:r w:rsidR="00567670">
              <w:rPr>
                <w:rFonts w:ascii="Arial" w:hAnsi="Arial" w:cs="Arial"/>
                <w:b/>
                <w:sz w:val="22"/>
                <w:szCs w:val="22"/>
                <w:lang w:val="en-US"/>
              </w:rPr>
              <w:t>13</w:t>
            </w:r>
            <w:r w:rsidRPr="00E0798E">
              <w:rPr>
                <w:rFonts w:ascii="Arial" w:hAnsi="Arial" w:cs="Arial"/>
                <w:b/>
                <w:sz w:val="22"/>
                <w:szCs w:val="22"/>
                <w:lang w:eastAsia="ar-SA"/>
              </w:rPr>
              <w:t>€</w:t>
            </w:r>
          </w:p>
        </w:tc>
      </w:tr>
      <w:tr w:rsidR="00A50EA9" w:rsidRPr="00831901">
        <w:tc>
          <w:tcPr>
            <w:tcW w:w="5353" w:type="dxa"/>
            <w:vAlign w:val="center"/>
          </w:tcPr>
          <w:p w:rsidR="00A50EA9" w:rsidRPr="006879B9" w:rsidRDefault="00A50EA9" w:rsidP="00DB1560">
            <w:pPr>
              <w:spacing w:before="40" w:after="40"/>
              <w:jc w:val="both"/>
              <w:rPr>
                <w:rFonts w:ascii="Arial" w:hAnsi="Arial" w:cs="Arial"/>
                <w:sz w:val="20"/>
                <w:szCs w:val="20"/>
              </w:rPr>
            </w:pPr>
            <w:r w:rsidRPr="006879B9">
              <w:rPr>
                <w:rFonts w:ascii="Arial" w:hAnsi="Arial" w:cs="Arial"/>
                <w:sz w:val="20"/>
                <w:szCs w:val="20"/>
              </w:rPr>
              <w:t>ΚΟΡΑΗ 36 &amp; ΑΓ. ΓΕΡΑΣΙΜΟΥ</w:t>
            </w:r>
          </w:p>
          <w:p w:rsidR="00A50EA9" w:rsidRPr="006879B9" w:rsidRDefault="00A50EA9" w:rsidP="00DB1560">
            <w:pPr>
              <w:spacing w:before="40" w:after="40"/>
              <w:jc w:val="both"/>
              <w:rPr>
                <w:rFonts w:ascii="Arial" w:hAnsi="Arial" w:cs="Arial"/>
                <w:sz w:val="20"/>
                <w:szCs w:val="20"/>
              </w:rPr>
            </w:pPr>
            <w:r w:rsidRPr="006879B9">
              <w:rPr>
                <w:rFonts w:ascii="Arial" w:hAnsi="Arial" w:cs="Arial"/>
                <w:sz w:val="20"/>
                <w:szCs w:val="20"/>
              </w:rPr>
              <w:t>ΜΟΣΧΑΤΟ, 183 45</w:t>
            </w:r>
          </w:p>
          <w:p w:rsidR="00EC2E99" w:rsidRPr="006879B9" w:rsidRDefault="00A50EA9" w:rsidP="00DB1560">
            <w:pPr>
              <w:spacing w:before="40" w:after="40"/>
              <w:jc w:val="both"/>
              <w:rPr>
                <w:rFonts w:ascii="Arial" w:hAnsi="Arial" w:cs="Arial"/>
                <w:sz w:val="20"/>
                <w:szCs w:val="20"/>
              </w:rPr>
            </w:pPr>
            <w:r w:rsidRPr="006879B9">
              <w:rPr>
                <w:rFonts w:ascii="Arial" w:hAnsi="Arial" w:cs="Arial"/>
                <w:sz w:val="20"/>
                <w:szCs w:val="20"/>
              </w:rPr>
              <w:t>Πληροφορίες: Α. Γρηγοροπούλου</w:t>
            </w:r>
          </w:p>
          <w:p w:rsidR="00A50EA9" w:rsidRPr="006879B9" w:rsidRDefault="00A50EA9" w:rsidP="00DB1560">
            <w:pPr>
              <w:spacing w:before="40" w:after="40"/>
              <w:jc w:val="both"/>
              <w:rPr>
                <w:rFonts w:ascii="Arial" w:hAnsi="Arial" w:cs="Arial"/>
                <w:sz w:val="20"/>
                <w:szCs w:val="20"/>
              </w:rPr>
            </w:pPr>
            <w:r w:rsidRPr="006879B9">
              <w:rPr>
                <w:rFonts w:ascii="Arial" w:hAnsi="Arial" w:cs="Arial"/>
                <w:sz w:val="20"/>
                <w:szCs w:val="20"/>
              </w:rPr>
              <w:t>Τηλ.: 2132019632-637</w:t>
            </w:r>
          </w:p>
          <w:p w:rsidR="00A50EA9" w:rsidRDefault="00A50EA9" w:rsidP="00DB1560">
            <w:pPr>
              <w:spacing w:before="40" w:after="40"/>
              <w:jc w:val="both"/>
              <w:rPr>
                <w:rFonts w:ascii="Arial" w:hAnsi="Arial" w:cs="Arial"/>
                <w:sz w:val="20"/>
                <w:szCs w:val="20"/>
              </w:rPr>
            </w:pPr>
            <w:r w:rsidRPr="006879B9">
              <w:rPr>
                <w:rFonts w:ascii="Arial" w:hAnsi="Arial" w:cs="Arial"/>
                <w:sz w:val="20"/>
                <w:szCs w:val="20"/>
                <w:lang w:val="en-US"/>
              </w:rPr>
              <w:t>Fax</w:t>
            </w:r>
            <w:r w:rsidRPr="006879B9">
              <w:rPr>
                <w:rFonts w:ascii="Arial" w:hAnsi="Arial" w:cs="Arial"/>
                <w:sz w:val="20"/>
                <w:szCs w:val="20"/>
              </w:rPr>
              <w:t>: 210 9416154</w:t>
            </w:r>
          </w:p>
          <w:p w:rsidR="00EC2E99" w:rsidRPr="00EC2E99" w:rsidRDefault="00EC2E99" w:rsidP="00DB1560">
            <w:pPr>
              <w:spacing w:before="40" w:after="40"/>
              <w:jc w:val="both"/>
              <w:rPr>
                <w:rFonts w:ascii="Arial" w:hAnsi="Arial" w:cs="Arial"/>
                <w:sz w:val="20"/>
                <w:szCs w:val="20"/>
              </w:rPr>
            </w:pPr>
            <w:r w:rsidRPr="00EC2E99">
              <w:rPr>
                <w:rFonts w:ascii="Arial" w:hAnsi="Arial" w:cs="Arial"/>
                <w:sz w:val="20"/>
                <w:szCs w:val="20"/>
                <w:lang w:val="en-US"/>
              </w:rPr>
              <w:t>e</w:t>
            </w:r>
            <w:r w:rsidRPr="00EC2E99">
              <w:rPr>
                <w:rFonts w:ascii="Arial" w:hAnsi="Arial" w:cs="Arial"/>
                <w:sz w:val="20"/>
                <w:szCs w:val="20"/>
              </w:rPr>
              <w:t>-</w:t>
            </w:r>
            <w:r w:rsidRPr="00EC2E99">
              <w:rPr>
                <w:rFonts w:ascii="Arial" w:hAnsi="Arial" w:cs="Arial"/>
                <w:sz w:val="20"/>
                <w:szCs w:val="20"/>
                <w:lang w:val="en-US"/>
              </w:rPr>
              <w:t>mail</w:t>
            </w:r>
            <w:r w:rsidRPr="00EC2E99">
              <w:rPr>
                <w:rFonts w:ascii="Arial" w:hAnsi="Arial" w:cs="Arial"/>
                <w:sz w:val="20"/>
                <w:szCs w:val="20"/>
              </w:rPr>
              <w:t>:</w:t>
            </w:r>
            <w:r w:rsidRPr="00EC2E99">
              <w:rPr>
                <w:rFonts w:ascii="Arial" w:hAnsi="Arial" w:cs="Arial"/>
                <w:sz w:val="20"/>
                <w:szCs w:val="20"/>
                <w:lang w:val="en-US"/>
              </w:rPr>
              <w:t>athinagr</w:t>
            </w:r>
            <w:r w:rsidRPr="00EC2E99">
              <w:rPr>
                <w:rFonts w:ascii="Arial" w:hAnsi="Arial" w:cs="Arial"/>
                <w:sz w:val="20"/>
                <w:szCs w:val="20"/>
              </w:rPr>
              <w:t>@0144.</w:t>
            </w:r>
            <w:r w:rsidRPr="00EC2E99">
              <w:rPr>
                <w:rFonts w:ascii="Arial" w:hAnsi="Arial" w:cs="Arial"/>
                <w:sz w:val="20"/>
                <w:szCs w:val="20"/>
                <w:lang w:val="en-US"/>
              </w:rPr>
              <w:t>syzefxis</w:t>
            </w:r>
            <w:r w:rsidRPr="00EC2E99">
              <w:rPr>
                <w:rFonts w:ascii="Arial" w:hAnsi="Arial" w:cs="Arial"/>
                <w:sz w:val="20"/>
                <w:szCs w:val="20"/>
              </w:rPr>
              <w:t>.</w:t>
            </w:r>
            <w:r w:rsidRPr="00EC2E99">
              <w:rPr>
                <w:rFonts w:ascii="Arial" w:hAnsi="Arial" w:cs="Arial"/>
                <w:sz w:val="20"/>
                <w:szCs w:val="20"/>
                <w:lang w:val="en-US"/>
              </w:rPr>
              <w:t>gov</w:t>
            </w:r>
            <w:r w:rsidRPr="00EC2E99">
              <w:rPr>
                <w:rFonts w:ascii="Arial" w:hAnsi="Arial" w:cs="Arial"/>
                <w:sz w:val="20"/>
                <w:szCs w:val="20"/>
              </w:rPr>
              <w:t>.</w:t>
            </w:r>
            <w:r w:rsidRPr="00EC2E99">
              <w:rPr>
                <w:rFonts w:ascii="Arial" w:hAnsi="Arial" w:cs="Arial"/>
                <w:sz w:val="20"/>
                <w:szCs w:val="20"/>
                <w:lang w:val="en-US"/>
              </w:rPr>
              <w:t>gr</w:t>
            </w:r>
            <w:r>
              <w:rPr>
                <w:rFonts w:ascii="Arial" w:hAnsi="Arial" w:cs="Arial"/>
                <w:sz w:val="20"/>
                <w:szCs w:val="20"/>
              </w:rPr>
              <w:t xml:space="preserve"> </w:t>
            </w:r>
            <w:r w:rsidRPr="00EC2E99">
              <w:rPr>
                <w:rFonts w:ascii="Arial" w:hAnsi="Arial" w:cs="Arial"/>
                <w:sz w:val="20"/>
                <w:szCs w:val="20"/>
              </w:rPr>
              <w:t>-</w:t>
            </w:r>
          </w:p>
          <w:p w:rsidR="00EC2E99" w:rsidRPr="006879B9" w:rsidRDefault="00B33F99" w:rsidP="00DB1560">
            <w:pPr>
              <w:spacing w:before="40" w:after="40"/>
              <w:jc w:val="both"/>
              <w:rPr>
                <w:rFonts w:ascii="Arial" w:hAnsi="Arial" w:cs="Arial"/>
                <w:sz w:val="20"/>
                <w:szCs w:val="20"/>
              </w:rPr>
            </w:pPr>
            <w:hyperlink r:id="rId9" w:history="1">
              <w:r w:rsidR="00EC2E99" w:rsidRPr="00EC2E99">
                <w:rPr>
                  <w:rStyle w:val="-"/>
                  <w:rFonts w:ascii="Arial" w:hAnsi="Arial" w:cs="Arial"/>
                  <w:sz w:val="20"/>
                  <w:szCs w:val="20"/>
                  <w:lang w:val="en-US"/>
                </w:rPr>
                <w:t>katsantoni</w:t>
              </w:r>
              <w:r w:rsidR="00EC2E99" w:rsidRPr="00EC2E99">
                <w:rPr>
                  <w:rStyle w:val="-"/>
                  <w:rFonts w:ascii="Arial" w:hAnsi="Arial" w:cs="Arial"/>
                  <w:sz w:val="20"/>
                  <w:szCs w:val="20"/>
                </w:rPr>
                <w:t>@0144.</w:t>
              </w:r>
              <w:r w:rsidR="00EC2E99" w:rsidRPr="00EC2E99">
                <w:rPr>
                  <w:rStyle w:val="-"/>
                  <w:rFonts w:ascii="Arial" w:hAnsi="Arial" w:cs="Arial"/>
                  <w:sz w:val="20"/>
                  <w:szCs w:val="20"/>
                  <w:lang w:val="en-US"/>
                </w:rPr>
                <w:t>syzefxis</w:t>
              </w:r>
              <w:r w:rsidR="00EC2E99" w:rsidRPr="00EC2E99">
                <w:rPr>
                  <w:rStyle w:val="-"/>
                  <w:rFonts w:ascii="Arial" w:hAnsi="Arial" w:cs="Arial"/>
                  <w:sz w:val="20"/>
                  <w:szCs w:val="20"/>
                </w:rPr>
                <w:t>.</w:t>
              </w:r>
              <w:r w:rsidR="00EC2E99" w:rsidRPr="00EC2E99">
                <w:rPr>
                  <w:rStyle w:val="-"/>
                  <w:rFonts w:ascii="Arial" w:hAnsi="Arial" w:cs="Arial"/>
                  <w:sz w:val="20"/>
                  <w:szCs w:val="20"/>
                  <w:lang w:val="en-US"/>
                </w:rPr>
                <w:t>gov</w:t>
              </w:r>
              <w:r w:rsidR="00EC2E99" w:rsidRPr="00EC2E99">
                <w:rPr>
                  <w:rStyle w:val="-"/>
                  <w:rFonts w:ascii="Arial" w:hAnsi="Arial" w:cs="Arial"/>
                  <w:sz w:val="20"/>
                  <w:szCs w:val="20"/>
                </w:rPr>
                <w:t>.</w:t>
              </w:r>
              <w:r w:rsidR="00EC2E99" w:rsidRPr="00EC2E99">
                <w:rPr>
                  <w:rStyle w:val="-"/>
                  <w:rFonts w:ascii="Arial" w:hAnsi="Arial" w:cs="Arial"/>
                  <w:sz w:val="20"/>
                  <w:szCs w:val="20"/>
                  <w:lang w:val="en-US"/>
                </w:rPr>
                <w:t>gr</w:t>
              </w:r>
            </w:hyperlink>
            <w:r w:rsidR="00EC2E99" w:rsidRPr="00EC2E99">
              <w:rPr>
                <w:rFonts w:ascii="Arial" w:hAnsi="Arial" w:cs="Arial"/>
                <w:sz w:val="20"/>
                <w:szCs w:val="20"/>
              </w:rPr>
              <w:t xml:space="preserve"> </w:t>
            </w:r>
          </w:p>
          <w:p w:rsidR="00A50EA9" w:rsidRPr="006879B9" w:rsidRDefault="00B33F99" w:rsidP="00DB1560">
            <w:pPr>
              <w:spacing w:before="40" w:after="40"/>
              <w:jc w:val="both"/>
              <w:rPr>
                <w:rFonts w:ascii="Arial" w:hAnsi="Arial" w:cs="Arial"/>
                <w:sz w:val="20"/>
                <w:szCs w:val="20"/>
              </w:rPr>
            </w:pPr>
            <w:hyperlink r:id="rId10" w:history="1">
              <w:r w:rsidR="00A50EA9" w:rsidRPr="006879B9">
                <w:rPr>
                  <w:rStyle w:val="-"/>
                  <w:rFonts w:ascii="Arial" w:hAnsi="Arial" w:cs="Arial"/>
                  <w:sz w:val="20"/>
                  <w:szCs w:val="20"/>
                  <w:lang w:val="en-US"/>
                </w:rPr>
                <w:t>www</w:t>
              </w:r>
              <w:r w:rsidR="00A50EA9" w:rsidRPr="006879B9">
                <w:rPr>
                  <w:rStyle w:val="-"/>
                  <w:rFonts w:ascii="Arial" w:hAnsi="Arial" w:cs="Arial"/>
                  <w:sz w:val="20"/>
                  <w:szCs w:val="20"/>
                </w:rPr>
                <w:t>.</w:t>
              </w:r>
              <w:r w:rsidR="00A50EA9" w:rsidRPr="006879B9">
                <w:rPr>
                  <w:rStyle w:val="-"/>
                  <w:rFonts w:ascii="Arial" w:hAnsi="Arial" w:cs="Arial"/>
                  <w:sz w:val="20"/>
                  <w:szCs w:val="20"/>
                  <w:lang w:val="en-US"/>
                </w:rPr>
                <w:t>dimosmoschatou</w:t>
              </w:r>
              <w:r w:rsidR="00A50EA9" w:rsidRPr="006879B9">
                <w:rPr>
                  <w:rStyle w:val="-"/>
                  <w:rFonts w:ascii="Arial" w:hAnsi="Arial" w:cs="Arial"/>
                  <w:sz w:val="20"/>
                  <w:szCs w:val="20"/>
                </w:rPr>
                <w:t>-</w:t>
              </w:r>
              <w:r w:rsidR="00A50EA9" w:rsidRPr="006879B9">
                <w:rPr>
                  <w:rStyle w:val="-"/>
                  <w:rFonts w:ascii="Arial" w:hAnsi="Arial" w:cs="Arial"/>
                  <w:sz w:val="20"/>
                  <w:szCs w:val="20"/>
                  <w:lang w:val="en-US"/>
                </w:rPr>
                <w:t>tavrou</w:t>
              </w:r>
              <w:r w:rsidR="00A50EA9" w:rsidRPr="006879B9">
                <w:rPr>
                  <w:rStyle w:val="-"/>
                  <w:rFonts w:ascii="Arial" w:hAnsi="Arial" w:cs="Arial"/>
                  <w:sz w:val="20"/>
                  <w:szCs w:val="20"/>
                </w:rPr>
                <w:t>.</w:t>
              </w:r>
              <w:r w:rsidR="00A50EA9" w:rsidRPr="006879B9">
                <w:rPr>
                  <w:rStyle w:val="-"/>
                  <w:rFonts w:ascii="Arial" w:hAnsi="Arial" w:cs="Arial"/>
                  <w:sz w:val="20"/>
                  <w:szCs w:val="20"/>
                  <w:lang w:val="en-US"/>
                </w:rPr>
                <w:t>gr</w:t>
              </w:r>
            </w:hyperlink>
            <w:r w:rsidR="00A50EA9" w:rsidRPr="006879B9">
              <w:rPr>
                <w:rFonts w:ascii="Arial" w:hAnsi="Arial" w:cs="Arial"/>
                <w:sz w:val="20"/>
                <w:szCs w:val="20"/>
              </w:rPr>
              <w:t xml:space="preserve">    </w:t>
            </w:r>
          </w:p>
          <w:p w:rsidR="00A50EA9" w:rsidRPr="00415D0C" w:rsidRDefault="00A50EA9" w:rsidP="00567670">
            <w:pPr>
              <w:spacing w:before="40" w:after="40"/>
              <w:rPr>
                <w:rFonts w:ascii="Arial" w:hAnsi="Arial" w:cs="Arial"/>
                <w:b/>
                <w:bCs/>
              </w:rPr>
            </w:pPr>
            <w:r>
              <w:rPr>
                <w:rFonts w:ascii="Arial" w:hAnsi="Arial" w:cs="Arial"/>
                <w:sz w:val="22"/>
                <w:szCs w:val="22"/>
              </w:rPr>
              <w:t xml:space="preserve">Αρ. Πρωτ.: </w:t>
            </w:r>
            <w:r w:rsidR="00567670">
              <w:rPr>
                <w:rFonts w:ascii="Arial" w:hAnsi="Arial" w:cs="Arial"/>
                <w:color w:val="000000"/>
                <w:sz w:val="22"/>
                <w:szCs w:val="22"/>
              </w:rPr>
              <w:t>………..</w:t>
            </w:r>
          </w:p>
        </w:tc>
        <w:tc>
          <w:tcPr>
            <w:tcW w:w="3827" w:type="dxa"/>
            <w:vAlign w:val="center"/>
          </w:tcPr>
          <w:p w:rsidR="00A50EA9" w:rsidRPr="00831901" w:rsidRDefault="00A50EA9" w:rsidP="00DB1560">
            <w:pPr>
              <w:spacing w:after="40"/>
              <w:rPr>
                <w:rFonts w:ascii="Arial" w:hAnsi="Arial" w:cs="Arial"/>
                <w:b/>
                <w:bCs/>
              </w:rPr>
            </w:pPr>
          </w:p>
        </w:tc>
      </w:tr>
    </w:tbl>
    <w:p w:rsidR="00A50EA9" w:rsidRPr="00AF0B74" w:rsidRDefault="00A50EA9" w:rsidP="00DB1560">
      <w:pPr>
        <w:keepNext/>
        <w:jc w:val="center"/>
        <w:outlineLvl w:val="1"/>
        <w:rPr>
          <w:rFonts w:ascii="Arial" w:hAnsi="Arial" w:cs="Arial"/>
          <w:b/>
          <w:bCs/>
          <w:sz w:val="22"/>
          <w:szCs w:val="22"/>
        </w:rPr>
      </w:pPr>
      <w:r w:rsidRPr="00AF0B74">
        <w:rPr>
          <w:rFonts w:ascii="Arial" w:hAnsi="Arial" w:cs="Arial"/>
          <w:b/>
          <w:bCs/>
          <w:sz w:val="22"/>
          <w:szCs w:val="22"/>
          <w:u w:val="single"/>
        </w:rPr>
        <w:t>Δ Ι Α Κ Η Ρ Υ Ξ Η</w:t>
      </w:r>
    </w:p>
    <w:p w:rsidR="00A50EA9" w:rsidRPr="00AF0B74" w:rsidRDefault="00A50EA9" w:rsidP="00DB1560">
      <w:pPr>
        <w:jc w:val="center"/>
        <w:rPr>
          <w:rFonts w:ascii="Arial" w:hAnsi="Arial" w:cs="Arial"/>
          <w:b/>
          <w:bCs/>
          <w:sz w:val="22"/>
          <w:szCs w:val="22"/>
        </w:rPr>
      </w:pPr>
    </w:p>
    <w:p w:rsidR="00A50EA9" w:rsidRPr="00AF0B74" w:rsidRDefault="00A50EA9" w:rsidP="00DB1560">
      <w:pPr>
        <w:tabs>
          <w:tab w:val="left" w:pos="-720"/>
        </w:tabs>
        <w:suppressAutoHyphens/>
        <w:jc w:val="center"/>
        <w:rPr>
          <w:rFonts w:ascii="Arial" w:hAnsi="Arial" w:cs="Arial"/>
          <w:b/>
          <w:bCs/>
          <w:sz w:val="22"/>
          <w:szCs w:val="22"/>
        </w:rPr>
      </w:pPr>
      <w:r w:rsidRPr="00AF0B74">
        <w:rPr>
          <w:rFonts w:ascii="Arial" w:hAnsi="Arial" w:cs="Arial"/>
          <w:b/>
          <w:bCs/>
          <w:sz w:val="22"/>
          <w:szCs w:val="22"/>
        </w:rPr>
        <w:t>O ΔΗΜΑΡΧΟΣ ΜΟΣΧΑΤΟΥ -ΤΑΥΡΟΥ</w:t>
      </w:r>
    </w:p>
    <w:p w:rsidR="00AF0B74" w:rsidRDefault="00A50EA9" w:rsidP="00DB1560">
      <w:pPr>
        <w:tabs>
          <w:tab w:val="left" w:pos="-720"/>
        </w:tabs>
        <w:suppressAutoHyphens/>
        <w:spacing w:before="120"/>
        <w:jc w:val="both"/>
        <w:rPr>
          <w:rFonts w:ascii="Arial" w:hAnsi="Arial" w:cs="Arial"/>
          <w:sz w:val="22"/>
          <w:szCs w:val="22"/>
        </w:rPr>
      </w:pPr>
      <w:r w:rsidRPr="00AF0B74">
        <w:rPr>
          <w:rFonts w:ascii="Arial" w:hAnsi="Arial" w:cs="Arial"/>
          <w:sz w:val="22"/>
          <w:szCs w:val="22"/>
        </w:rPr>
        <w:tab/>
      </w:r>
      <w:r w:rsidR="00AF0B74">
        <w:rPr>
          <w:rFonts w:ascii="Arial" w:hAnsi="Arial" w:cs="Arial"/>
          <w:sz w:val="22"/>
          <w:szCs w:val="22"/>
        </w:rPr>
        <w:t xml:space="preserve">Διακηρύσσει </w:t>
      </w:r>
      <w:r w:rsidR="00AF0B74" w:rsidRPr="00AF0B74">
        <w:rPr>
          <w:rFonts w:ascii="Arial" w:hAnsi="Arial" w:cs="Arial"/>
          <w:sz w:val="22"/>
          <w:szCs w:val="22"/>
        </w:rPr>
        <w:t xml:space="preserve">Ανοικτό Ηλεκτρονικό Διαγωνισμό με σφραγισμένες προσφορές σύμφωνα με τις διατάξεις του Ν. 4412/2016, </w:t>
      </w:r>
      <w:r w:rsidR="0010610D" w:rsidRPr="0010610D">
        <w:rPr>
          <w:rFonts w:ascii="Arial" w:hAnsi="Arial" w:cs="Arial"/>
          <w:b/>
          <w:bCs/>
          <w:sz w:val="22"/>
          <w:szCs w:val="22"/>
        </w:rPr>
        <w:t xml:space="preserve">για την επιλογή αναδόχου  </w:t>
      </w:r>
      <w:r w:rsidR="0010610D">
        <w:rPr>
          <w:rFonts w:ascii="Arial" w:hAnsi="Arial" w:cs="Arial"/>
          <w:b/>
          <w:bCs/>
          <w:sz w:val="22"/>
          <w:szCs w:val="22"/>
        </w:rPr>
        <w:t>στην εκτέλεση της</w:t>
      </w:r>
      <w:r w:rsidR="0010610D" w:rsidRPr="0010610D">
        <w:rPr>
          <w:rFonts w:ascii="Arial" w:hAnsi="Arial" w:cs="Arial"/>
          <w:b/>
          <w:bCs/>
          <w:sz w:val="22"/>
          <w:szCs w:val="22"/>
        </w:rPr>
        <w:t xml:space="preserve"> υπηρεσίας </w:t>
      </w:r>
      <w:r w:rsidR="00DB1560">
        <w:rPr>
          <w:rFonts w:ascii="Arial" w:hAnsi="Arial" w:cs="Arial"/>
          <w:b/>
          <w:sz w:val="22"/>
          <w:szCs w:val="22"/>
        </w:rPr>
        <w:t>«</w:t>
      </w:r>
      <w:r w:rsidR="00176F96">
        <w:rPr>
          <w:rFonts w:ascii="Arial" w:hAnsi="Arial" w:cs="Arial"/>
          <w:b/>
          <w:sz w:val="22"/>
          <w:szCs w:val="22"/>
        </w:rPr>
        <w:t xml:space="preserve">ΣΥΝΤΗΡΗΣΗ </w:t>
      </w:r>
      <w:r w:rsidR="001D582C">
        <w:rPr>
          <w:rFonts w:ascii="Arial" w:hAnsi="Arial" w:cs="Arial"/>
          <w:b/>
          <w:sz w:val="22"/>
          <w:szCs w:val="22"/>
        </w:rPr>
        <w:t>ΧΩΡΩ</w:t>
      </w:r>
      <w:r w:rsidR="00567670">
        <w:rPr>
          <w:rFonts w:ascii="Arial" w:hAnsi="Arial" w:cs="Arial"/>
          <w:b/>
          <w:sz w:val="22"/>
          <w:szCs w:val="22"/>
        </w:rPr>
        <w:t>Ν ΠΡΑΣΙΝΟΥ</w:t>
      </w:r>
      <w:r w:rsidR="00DB1560">
        <w:rPr>
          <w:rFonts w:ascii="Arial" w:hAnsi="Arial" w:cs="Arial"/>
          <w:b/>
          <w:sz w:val="22"/>
          <w:szCs w:val="22"/>
        </w:rPr>
        <w:t>»</w:t>
      </w:r>
      <w:r w:rsidRPr="00AF0B74">
        <w:rPr>
          <w:rFonts w:ascii="Arial" w:hAnsi="Arial" w:cs="Arial"/>
          <w:b/>
          <w:bCs/>
          <w:sz w:val="22"/>
          <w:szCs w:val="22"/>
        </w:rPr>
        <w:t xml:space="preserve">, </w:t>
      </w:r>
      <w:r w:rsidRPr="00AF0B74">
        <w:rPr>
          <w:rFonts w:ascii="Arial" w:hAnsi="Arial" w:cs="Arial"/>
          <w:sz w:val="22"/>
          <w:szCs w:val="22"/>
        </w:rPr>
        <w:t xml:space="preserve">προϋπολογισμού </w:t>
      </w:r>
      <w:r w:rsidR="00567670">
        <w:rPr>
          <w:rFonts w:ascii="Arial" w:hAnsi="Arial" w:cs="Arial"/>
          <w:sz w:val="22"/>
          <w:szCs w:val="22"/>
        </w:rPr>
        <w:t>129.998,13</w:t>
      </w:r>
      <w:r w:rsidR="008041AA">
        <w:rPr>
          <w:rFonts w:ascii="Arial" w:hAnsi="Arial" w:cs="Arial"/>
          <w:sz w:val="22"/>
          <w:szCs w:val="22"/>
        </w:rPr>
        <w:t xml:space="preserve"> </w:t>
      </w:r>
      <w:r w:rsidR="00A87D84">
        <w:rPr>
          <w:rFonts w:ascii="Arial" w:hAnsi="Arial" w:cs="Arial"/>
          <w:sz w:val="22"/>
          <w:szCs w:val="22"/>
        </w:rPr>
        <w:t xml:space="preserve">€, </w:t>
      </w:r>
      <w:r w:rsidR="00AF0B74">
        <w:rPr>
          <w:rFonts w:ascii="Arial" w:hAnsi="Arial" w:cs="Arial"/>
          <w:sz w:val="22"/>
          <w:szCs w:val="22"/>
        </w:rPr>
        <w:t>συμπεριλαμβανομένου Φ.Π.Α. 24%.</w:t>
      </w:r>
    </w:p>
    <w:p w:rsidR="0010610D" w:rsidRDefault="00AF0B74" w:rsidP="0010610D">
      <w:pPr>
        <w:ind w:firstLine="567"/>
        <w:jc w:val="both"/>
        <w:rPr>
          <w:rFonts w:ascii="Arial" w:hAnsi="Arial" w:cs="Arial"/>
          <w:b/>
          <w:bCs/>
          <w:color w:val="000000"/>
          <w:kern w:val="2"/>
          <w:sz w:val="22"/>
          <w:szCs w:val="22"/>
        </w:rPr>
      </w:pPr>
      <w:r w:rsidRPr="00E94E15">
        <w:rPr>
          <w:rFonts w:ascii="Arial" w:hAnsi="Arial" w:cs="Arial"/>
          <w:color w:val="000000"/>
          <w:sz w:val="22"/>
          <w:szCs w:val="22"/>
        </w:rPr>
        <w:t xml:space="preserve">Κριτήριο κατακύρωσης του διαγωνισμού ορίζεται η </w:t>
      </w:r>
      <w:r w:rsidRPr="00E94E15">
        <w:rPr>
          <w:rFonts w:ascii="Arial" w:hAnsi="Arial" w:cs="Arial"/>
          <w:b/>
          <w:color w:val="000000"/>
          <w:kern w:val="2"/>
          <w:sz w:val="22"/>
          <w:szCs w:val="22"/>
        </w:rPr>
        <w:t>πλέον συμφέρουσα  από οικονομική άποψη προσφορά, μόνο βάσει τιμής</w:t>
      </w:r>
      <w:r w:rsidR="00A87C22" w:rsidRPr="00E94E15">
        <w:rPr>
          <w:rFonts w:ascii="Arial" w:hAnsi="Arial" w:cs="Arial"/>
          <w:b/>
          <w:bCs/>
          <w:color w:val="000000"/>
          <w:kern w:val="2"/>
          <w:sz w:val="22"/>
          <w:szCs w:val="22"/>
        </w:rPr>
        <w:t xml:space="preserve"> </w:t>
      </w:r>
      <w:r w:rsidR="00176F96" w:rsidRPr="00E94E15">
        <w:rPr>
          <w:rFonts w:ascii="Arial" w:hAnsi="Arial" w:cs="Arial"/>
          <w:b/>
          <w:bCs/>
          <w:color w:val="000000"/>
          <w:kern w:val="2"/>
          <w:sz w:val="22"/>
          <w:szCs w:val="22"/>
        </w:rPr>
        <w:t>(χαμηλότερη τιμή</w:t>
      </w:r>
      <w:r w:rsidR="00567670">
        <w:rPr>
          <w:rFonts w:ascii="Arial" w:hAnsi="Arial" w:cs="Arial"/>
          <w:b/>
          <w:bCs/>
          <w:color w:val="000000"/>
          <w:kern w:val="2"/>
          <w:sz w:val="22"/>
          <w:szCs w:val="22"/>
        </w:rPr>
        <w:t>).</w:t>
      </w:r>
    </w:p>
    <w:p w:rsidR="00AF0B74" w:rsidRDefault="00CB4474" w:rsidP="00DB1560">
      <w:pPr>
        <w:ind w:firstLine="567"/>
        <w:jc w:val="both"/>
        <w:rPr>
          <w:rFonts w:ascii="Arial" w:hAnsi="Arial" w:cs="Arial"/>
          <w:color w:val="000000"/>
          <w:sz w:val="22"/>
          <w:szCs w:val="22"/>
        </w:rPr>
      </w:pPr>
      <w:r w:rsidRPr="00CB4474">
        <w:rPr>
          <w:rFonts w:ascii="Arial" w:hAnsi="Arial" w:cs="Arial"/>
          <w:b/>
          <w:bCs/>
          <w:color w:val="000000"/>
          <w:kern w:val="2"/>
          <w:sz w:val="22"/>
          <w:szCs w:val="22"/>
        </w:rPr>
        <w:t xml:space="preserve"> </w:t>
      </w:r>
      <w:r w:rsidR="00AF0B74">
        <w:rPr>
          <w:rFonts w:ascii="Arial" w:hAnsi="Arial" w:cs="Arial"/>
          <w:color w:val="000000"/>
          <w:sz w:val="22"/>
          <w:szCs w:val="22"/>
        </w:rPr>
        <w:t>Η διενέργεια του διαγωνισμού θα γίνει</w:t>
      </w:r>
      <w:r w:rsidR="00AF0B74" w:rsidRPr="00C64757">
        <w:rPr>
          <w:rFonts w:ascii="Arial" w:hAnsi="Arial" w:cs="Arial"/>
          <w:color w:val="000000"/>
          <w:sz w:val="22"/>
          <w:szCs w:val="22"/>
        </w:rPr>
        <w:t xml:space="preserve"> με</w:t>
      </w:r>
      <w:r w:rsidR="00AF0B74">
        <w:rPr>
          <w:rFonts w:ascii="Arial" w:hAnsi="Arial" w:cs="Arial"/>
          <w:color w:val="000000"/>
          <w:sz w:val="22"/>
          <w:szCs w:val="22"/>
        </w:rPr>
        <w:t xml:space="preserve"> τη</w:t>
      </w:r>
      <w:r w:rsidR="00AF0B74" w:rsidRPr="00C64757">
        <w:rPr>
          <w:rFonts w:ascii="Arial" w:hAnsi="Arial" w:cs="Arial"/>
          <w:color w:val="000000"/>
          <w:sz w:val="22"/>
          <w:szCs w:val="22"/>
        </w:rPr>
        <w:t xml:space="preserve"> χρήση της πλατφόρμας του Εθνικού Συστήματος Ηλεκτρονικών Δημοσίων Συμβάσεων (ΕΣΗΔΗΣ) μέσω της διαδικτυακής πύλης www.promitheus.gov.gr του συστήματος</w:t>
      </w:r>
      <w:r w:rsidR="00AF0B74" w:rsidRPr="00DF662C">
        <w:rPr>
          <w:rFonts w:ascii="Arial" w:hAnsi="Arial" w:cs="Arial"/>
          <w:b/>
          <w:color w:val="000000"/>
          <w:sz w:val="22"/>
          <w:szCs w:val="22"/>
        </w:rPr>
        <w:t xml:space="preserve">. </w:t>
      </w:r>
    </w:p>
    <w:p w:rsidR="00AF0B74" w:rsidRDefault="00AF0B74" w:rsidP="00DB1560">
      <w:pPr>
        <w:autoSpaceDE w:val="0"/>
        <w:autoSpaceDN w:val="0"/>
        <w:adjustRightInd w:val="0"/>
        <w:ind w:firstLine="720"/>
        <w:jc w:val="both"/>
        <w:rPr>
          <w:rFonts w:ascii="Arial" w:hAnsi="Arial" w:cs="Arial"/>
          <w:color w:val="000000"/>
          <w:sz w:val="22"/>
          <w:szCs w:val="22"/>
        </w:rPr>
      </w:pPr>
      <w:r w:rsidRPr="00C64757">
        <w:rPr>
          <w:rFonts w:ascii="Arial" w:hAnsi="Arial" w:cs="Arial"/>
          <w:color w:val="000000"/>
          <w:sz w:val="22"/>
          <w:szCs w:val="22"/>
        </w:rPr>
        <w:t xml:space="preserve">Το πλήρες σώμα της διακήρυξης του διαγωνισμού, θα αναρτηθεί σε ηλεκτρονική μορφή (.pdf), στη διαδικτυακή πύλη www.promitheus.gov.gr του ΕΣΗΔΗΣ. </w:t>
      </w:r>
    </w:p>
    <w:p w:rsidR="00AF0B74" w:rsidRPr="00702A0C" w:rsidRDefault="00AF0B74" w:rsidP="00DB1560">
      <w:pPr>
        <w:autoSpaceDE w:val="0"/>
        <w:autoSpaceDN w:val="0"/>
        <w:adjustRightInd w:val="0"/>
        <w:ind w:firstLine="720"/>
        <w:jc w:val="both"/>
        <w:rPr>
          <w:rFonts w:ascii="Arial" w:hAnsi="Arial" w:cs="Arial"/>
          <w:color w:val="000000"/>
          <w:sz w:val="22"/>
          <w:szCs w:val="22"/>
        </w:rPr>
      </w:pPr>
      <w:r w:rsidRPr="00702A0C">
        <w:rPr>
          <w:rFonts w:ascii="Arial" w:hAnsi="Arial" w:cs="Arial"/>
          <w:color w:val="000000"/>
          <w:sz w:val="22"/>
          <w:szCs w:val="22"/>
        </w:rPr>
        <w:t>Η διακήρυξη θα καταχωρηθεί στο Κ.Η.Μ.Δ.Η.Σ</w:t>
      </w:r>
      <w:r>
        <w:rPr>
          <w:rFonts w:ascii="Arial" w:hAnsi="Arial" w:cs="Arial"/>
          <w:color w:val="000000"/>
          <w:sz w:val="22"/>
          <w:szCs w:val="22"/>
        </w:rPr>
        <w:t xml:space="preserve"> </w:t>
      </w:r>
      <w:r w:rsidRPr="00702A0C">
        <w:rPr>
          <w:rFonts w:ascii="Arial" w:hAnsi="Arial" w:cs="Arial"/>
          <w:color w:val="000000"/>
          <w:sz w:val="22"/>
          <w:szCs w:val="22"/>
        </w:rPr>
        <w:t>είκοσι δύο  (22) ημερολογιακές ημέρες, πριν</w:t>
      </w:r>
      <w:r>
        <w:rPr>
          <w:rFonts w:ascii="Arial" w:hAnsi="Arial" w:cs="Arial"/>
          <w:color w:val="000000"/>
          <w:sz w:val="22"/>
          <w:szCs w:val="22"/>
        </w:rPr>
        <w:t xml:space="preserve"> τη διενέργεια</w:t>
      </w:r>
      <w:r w:rsidRPr="00702A0C">
        <w:rPr>
          <w:rFonts w:ascii="Arial" w:hAnsi="Arial" w:cs="Arial"/>
          <w:color w:val="000000"/>
          <w:sz w:val="22"/>
          <w:szCs w:val="22"/>
        </w:rPr>
        <w:t xml:space="preserve"> του διαγωνισμού (περίπτ. α΄ της παρ. 1 του άρθρου 121 Ν. 4412/2016).</w:t>
      </w:r>
    </w:p>
    <w:p w:rsidR="00AF0B74" w:rsidRDefault="00AF0B74" w:rsidP="00DB1560">
      <w:pPr>
        <w:autoSpaceDE w:val="0"/>
        <w:autoSpaceDN w:val="0"/>
        <w:adjustRightInd w:val="0"/>
        <w:ind w:firstLine="720"/>
        <w:jc w:val="both"/>
        <w:rPr>
          <w:rFonts w:ascii="Arial" w:hAnsi="Arial" w:cs="Arial"/>
          <w:color w:val="000000"/>
          <w:sz w:val="22"/>
          <w:szCs w:val="22"/>
        </w:rPr>
      </w:pPr>
      <w:r w:rsidRPr="00C64757">
        <w:rPr>
          <w:rFonts w:ascii="Arial" w:hAnsi="Arial" w:cs="Arial"/>
          <w:color w:val="000000"/>
          <w:sz w:val="22"/>
          <w:szCs w:val="22"/>
        </w:rPr>
        <w:t>Επίσης θα παρέχεται ελεύθερη, άμεση και πλήρης πρόσβαση στη μελέτη και τη διακήρυξη του παρόντος διαγωνισ</w:t>
      </w:r>
      <w:r>
        <w:rPr>
          <w:rFonts w:ascii="Arial" w:hAnsi="Arial" w:cs="Arial"/>
          <w:color w:val="000000"/>
          <w:sz w:val="22"/>
          <w:szCs w:val="22"/>
        </w:rPr>
        <w:t xml:space="preserve">μού στην ιστοσελίδα του Δήμου </w:t>
      </w:r>
      <w:hyperlink r:id="rId11" w:history="1">
        <w:r w:rsidRPr="00D8672A">
          <w:rPr>
            <w:rStyle w:val="-"/>
            <w:rFonts w:ascii="Arial" w:hAnsi="Arial" w:cs="Arial"/>
            <w:sz w:val="22"/>
            <w:szCs w:val="22"/>
            <w:lang w:val="en-US"/>
          </w:rPr>
          <w:t>www</w:t>
        </w:r>
        <w:r w:rsidRPr="00D8672A">
          <w:rPr>
            <w:rStyle w:val="-"/>
            <w:rFonts w:ascii="Arial" w:hAnsi="Arial" w:cs="Arial"/>
            <w:sz w:val="22"/>
            <w:szCs w:val="22"/>
          </w:rPr>
          <w:t>.</w:t>
        </w:r>
        <w:r w:rsidRPr="00D8672A">
          <w:rPr>
            <w:rStyle w:val="-"/>
            <w:rFonts w:ascii="Arial" w:hAnsi="Arial" w:cs="Arial"/>
            <w:sz w:val="22"/>
            <w:szCs w:val="22"/>
            <w:lang w:val="en-US"/>
          </w:rPr>
          <w:t>dimosmoschatou</w:t>
        </w:r>
        <w:r w:rsidRPr="00D8672A">
          <w:rPr>
            <w:rStyle w:val="-"/>
            <w:rFonts w:ascii="Arial" w:hAnsi="Arial" w:cs="Arial"/>
            <w:sz w:val="22"/>
            <w:szCs w:val="22"/>
          </w:rPr>
          <w:t>-tavrou.gr</w:t>
        </w:r>
      </w:hyperlink>
    </w:p>
    <w:p w:rsidR="00AF0B74" w:rsidRPr="0032469C" w:rsidRDefault="00AF0B74" w:rsidP="00DB1560">
      <w:pPr>
        <w:autoSpaceDE w:val="0"/>
        <w:autoSpaceDN w:val="0"/>
        <w:adjustRightInd w:val="0"/>
        <w:ind w:firstLine="284"/>
        <w:jc w:val="both"/>
        <w:rPr>
          <w:rFonts w:ascii="Arial" w:hAnsi="Arial" w:cs="Arial"/>
          <w:color w:val="000000"/>
          <w:sz w:val="22"/>
          <w:szCs w:val="22"/>
        </w:rPr>
      </w:pPr>
      <w:r w:rsidRPr="00AC3DED">
        <w:rPr>
          <w:rFonts w:ascii="Arial" w:hAnsi="Arial" w:cs="Arial"/>
          <w:color w:val="000000"/>
          <w:sz w:val="22"/>
          <w:szCs w:val="22"/>
        </w:rPr>
        <w:t>Οι προσφορές υποβάλλονται ηλεκτρονικά, μέσω της εφαρμογής που παρέχεται από το διαδικτυακό τόπο του διαγωνισμού, στη διαδικτυακή πύλη www.promitheus.gov.gr του</w:t>
      </w:r>
      <w:r w:rsidRPr="00C64757">
        <w:rPr>
          <w:rFonts w:ascii="Arial" w:hAnsi="Arial" w:cs="Arial"/>
          <w:color w:val="000000"/>
          <w:sz w:val="22"/>
          <w:szCs w:val="22"/>
        </w:rPr>
        <w:t xml:space="preserve"> Ε.Σ.Η.ΔΗ.Σ. και φέρουν ψηφιακή υπογραφή. Αιτήματα παροχής πληροφοριών υποβάλλονται μόνο από εγγεγραμμένους στο σύστημα οικονομικούς φορείς, δηλαδή διαθέτουν σχετικά διαπιστευτήρια που τους έχουν χορηγηθεί (όνομα χρήστη και κωδικό πρόσβασης). Τα υπόψη αιτήματα/ερωτήματα υποβάλλονται αποκλειστικά στην ελληνική γλώσσα και θα απευθύνονται στην Υπηρεσία που διενεργεί το Διαγωνισμό ή στην Αναθέτουσα Αρχή. Η Αναθέτουσα Αρχή δεν θα απαντήσει σε ερωτήματα που θα έχουν υποβληθεί με τρόπο άλλο από τον ως άνω προδιαγεγραμμένο. Κανένας υποψήφιος δεν μπορεί, σε οποιαδήποτε περίπτωση να επικαλεσθεί προφορικές απαντήσεις εκ μέρους της </w:t>
      </w:r>
      <w:r w:rsidRPr="0032469C">
        <w:rPr>
          <w:rFonts w:ascii="Arial" w:hAnsi="Arial" w:cs="Arial"/>
          <w:color w:val="000000"/>
          <w:sz w:val="22"/>
          <w:szCs w:val="22"/>
        </w:rPr>
        <w:t>Υπηρεσίας, σχετικά με τους όρους της παρούσας διακήρυξης.</w:t>
      </w:r>
    </w:p>
    <w:p w:rsidR="00294AEB" w:rsidRPr="00DB1560" w:rsidRDefault="0007433E" w:rsidP="00DB1560">
      <w:pPr>
        <w:pStyle w:val="31"/>
        <w:tabs>
          <w:tab w:val="clear" w:pos="288"/>
          <w:tab w:val="clear" w:pos="432"/>
        </w:tabs>
        <w:rPr>
          <w:color w:val="FF0000"/>
        </w:rPr>
      </w:pPr>
      <w:r>
        <w:t xml:space="preserve">    Τα στοιχεία για την συντήρηση </w:t>
      </w:r>
      <w:r w:rsidR="00567670">
        <w:t>πρασίνου</w:t>
      </w:r>
      <w:r w:rsidR="00282BC0">
        <w:t xml:space="preserve"> </w:t>
      </w:r>
      <w:r w:rsidR="00AF0B74" w:rsidRPr="0032469C">
        <w:t xml:space="preserve">αναφέρονται αναλυτικά στις Τεχνικές Προδιαγραφές </w:t>
      </w:r>
      <w:r w:rsidR="00AF0B74" w:rsidRPr="0032469C">
        <w:lastRenderedPageBreak/>
        <w:t xml:space="preserve">της </w:t>
      </w:r>
      <w:r w:rsidR="00282BC0">
        <w:t>υπ’ αρ.</w:t>
      </w:r>
      <w:r w:rsidR="00567670">
        <w:t>74</w:t>
      </w:r>
      <w:r w:rsidR="00282BC0">
        <w:t xml:space="preserve">/2017 </w:t>
      </w:r>
      <w:r w:rsidR="00AF0B74" w:rsidRPr="0032469C">
        <w:t>μελέτης, η οποία και αποτελεί αναπόσπαστο μέρος της παρούσας διακήρυξης.</w:t>
      </w:r>
      <w:r w:rsidR="00DB1560">
        <w:t xml:space="preserve"> </w:t>
      </w:r>
    </w:p>
    <w:p w:rsidR="00AF0B74" w:rsidRPr="00C64757" w:rsidRDefault="00AF0B74" w:rsidP="00DB1560">
      <w:pPr>
        <w:tabs>
          <w:tab w:val="left" w:pos="3405"/>
        </w:tabs>
        <w:autoSpaceDE w:val="0"/>
        <w:autoSpaceDN w:val="0"/>
        <w:adjustRightInd w:val="0"/>
        <w:ind w:left="-540" w:right="-234"/>
        <w:jc w:val="both"/>
        <w:rPr>
          <w:rFonts w:ascii="Arial" w:hAnsi="Arial" w:cs="Arial"/>
          <w:b/>
          <w:bCs/>
          <w:color w:val="000000"/>
          <w:sz w:val="22"/>
          <w:szCs w:val="22"/>
        </w:rPr>
      </w:pPr>
      <w:r>
        <w:rPr>
          <w:rFonts w:ascii="Arial" w:hAnsi="Arial" w:cs="Arial"/>
          <w:b/>
          <w:bCs/>
          <w:color w:val="000000"/>
          <w:sz w:val="22"/>
          <w:szCs w:val="22"/>
        </w:rPr>
        <w:tab/>
      </w:r>
    </w:p>
    <w:p w:rsidR="00AF0B74" w:rsidRPr="00C64757" w:rsidRDefault="00AF0B74" w:rsidP="00DB1560">
      <w:pPr>
        <w:jc w:val="center"/>
        <w:rPr>
          <w:rFonts w:ascii="Arial" w:hAnsi="Arial" w:cs="Arial"/>
          <w:b/>
          <w:sz w:val="22"/>
          <w:szCs w:val="22"/>
        </w:rPr>
      </w:pPr>
      <w:r w:rsidRPr="00C64757">
        <w:rPr>
          <w:rFonts w:ascii="Arial" w:hAnsi="Arial" w:cs="Arial"/>
          <w:b/>
          <w:sz w:val="22"/>
          <w:szCs w:val="22"/>
        </w:rPr>
        <w:t>ΑΡΘΡΟ 1</w:t>
      </w:r>
      <w:r w:rsidRPr="00C64757">
        <w:rPr>
          <w:rFonts w:ascii="Arial" w:hAnsi="Arial" w:cs="Arial"/>
          <w:b/>
          <w:sz w:val="22"/>
          <w:szCs w:val="22"/>
          <w:vertAlign w:val="superscript"/>
        </w:rPr>
        <w:t xml:space="preserve">ο </w:t>
      </w:r>
      <w:r w:rsidRPr="00C64757">
        <w:rPr>
          <w:rFonts w:ascii="Arial" w:hAnsi="Arial" w:cs="Arial"/>
          <w:b/>
          <w:sz w:val="22"/>
          <w:szCs w:val="22"/>
        </w:rPr>
        <w:t xml:space="preserve">: </w:t>
      </w:r>
      <w:r w:rsidRPr="00C64757">
        <w:rPr>
          <w:rFonts w:ascii="Arial" w:hAnsi="Arial" w:cs="Arial"/>
          <w:b/>
          <w:bCs/>
          <w:sz w:val="22"/>
          <w:szCs w:val="22"/>
        </w:rPr>
        <w:t>ΙΣΧΥΟΥΣΕΣ ΔΙΑΤΑΞΕΙΣ</w:t>
      </w:r>
    </w:p>
    <w:p w:rsidR="00AF0B74" w:rsidRPr="00C64757" w:rsidRDefault="00AF0B74" w:rsidP="00DB1560">
      <w:pPr>
        <w:widowControl w:val="0"/>
        <w:autoSpaceDE w:val="0"/>
        <w:autoSpaceDN w:val="0"/>
        <w:adjustRightInd w:val="0"/>
        <w:ind w:firstLine="720"/>
        <w:jc w:val="both"/>
        <w:rPr>
          <w:rFonts w:ascii="Arial" w:hAnsi="Arial" w:cs="Arial"/>
          <w:sz w:val="22"/>
          <w:szCs w:val="22"/>
        </w:rPr>
      </w:pPr>
    </w:p>
    <w:p w:rsidR="00C25A0F" w:rsidRPr="00164622" w:rsidRDefault="00C25A0F" w:rsidP="00DB1560">
      <w:pPr>
        <w:widowControl w:val="0"/>
        <w:numPr>
          <w:ilvl w:val="0"/>
          <w:numId w:val="42"/>
        </w:numPr>
        <w:shd w:val="clear" w:color="auto" w:fill="FFFFFF"/>
        <w:jc w:val="both"/>
        <w:rPr>
          <w:rFonts w:ascii="Arial" w:eastAsia="Arial" w:hAnsi="Arial" w:cs="Arial"/>
          <w:sz w:val="22"/>
          <w:szCs w:val="22"/>
        </w:rPr>
      </w:pPr>
      <w:r w:rsidRPr="00164622">
        <w:rPr>
          <w:rFonts w:ascii="Arial" w:eastAsia="Arial" w:hAnsi="Arial" w:cs="Arial"/>
          <w:sz w:val="22"/>
          <w:szCs w:val="22"/>
        </w:rPr>
        <w:t>Το Ν. 4412/ΦΕΚ 147 Α’/8-8-2016 «Δημόσιες Συμβάσεις Έργων, Προμηθειών και Υπηρεσιών (προσαρμογή στις οδη</w:t>
      </w:r>
      <w:r w:rsidR="00CD6926">
        <w:rPr>
          <w:rFonts w:ascii="Arial" w:eastAsia="Arial" w:hAnsi="Arial" w:cs="Arial"/>
          <w:sz w:val="22"/>
          <w:szCs w:val="22"/>
        </w:rPr>
        <w:t>γίες 2014/24/ΕΕ και 2014/15/ΕΕ)</w:t>
      </w:r>
      <w:r w:rsidRPr="00164622">
        <w:rPr>
          <w:rFonts w:ascii="Arial" w:eastAsia="Arial" w:hAnsi="Arial" w:cs="Arial"/>
          <w:sz w:val="22"/>
          <w:szCs w:val="22"/>
        </w:rPr>
        <w:t>»</w:t>
      </w:r>
      <w:r w:rsidR="00CD6926" w:rsidRPr="00CD6926">
        <w:rPr>
          <w:rFonts w:ascii="Arial" w:eastAsia="Arial" w:hAnsi="Arial" w:cs="Arial"/>
          <w:sz w:val="22"/>
          <w:szCs w:val="22"/>
        </w:rPr>
        <w:t xml:space="preserve"> </w:t>
      </w:r>
      <w:r w:rsidR="00CD6926">
        <w:rPr>
          <w:rFonts w:ascii="Arial" w:eastAsia="Arial" w:hAnsi="Arial" w:cs="Arial"/>
          <w:sz w:val="22"/>
          <w:szCs w:val="22"/>
        </w:rPr>
        <w:t>όπως τροποποιήθηκε και ισχύει</w:t>
      </w:r>
      <w:r w:rsidRPr="00164622">
        <w:rPr>
          <w:rFonts w:ascii="Arial" w:eastAsia="Arial" w:hAnsi="Arial" w:cs="Arial"/>
          <w:sz w:val="22"/>
          <w:szCs w:val="22"/>
        </w:rPr>
        <w:t>.</w:t>
      </w:r>
    </w:p>
    <w:p w:rsidR="00C25A0F" w:rsidRDefault="00C25A0F" w:rsidP="00DB1560">
      <w:pPr>
        <w:widowControl w:val="0"/>
        <w:numPr>
          <w:ilvl w:val="0"/>
          <w:numId w:val="42"/>
        </w:numPr>
        <w:shd w:val="clear" w:color="auto" w:fill="FFFFFF"/>
        <w:jc w:val="both"/>
        <w:rPr>
          <w:rFonts w:ascii="Arial" w:eastAsia="Arial" w:hAnsi="Arial" w:cs="Arial"/>
          <w:sz w:val="22"/>
          <w:szCs w:val="22"/>
        </w:rPr>
      </w:pPr>
      <w:r w:rsidRPr="00164622">
        <w:rPr>
          <w:rFonts w:ascii="Arial" w:eastAsia="Arial" w:hAnsi="Arial" w:cs="Arial"/>
          <w:sz w:val="22"/>
          <w:szCs w:val="22"/>
        </w:rPr>
        <w:t xml:space="preserve">Του Δημοτικού και Κοινοτικού Κώδικα (Ν. 3463/06) </w:t>
      </w:r>
    </w:p>
    <w:p w:rsidR="00C25A0F" w:rsidRPr="00164622" w:rsidRDefault="00C25A0F" w:rsidP="00DB1560">
      <w:pPr>
        <w:widowControl w:val="0"/>
        <w:numPr>
          <w:ilvl w:val="0"/>
          <w:numId w:val="42"/>
        </w:numPr>
        <w:shd w:val="clear" w:color="auto" w:fill="FFFFFF"/>
        <w:jc w:val="both"/>
        <w:rPr>
          <w:rFonts w:ascii="Arial" w:eastAsia="Arial" w:hAnsi="Arial" w:cs="Arial"/>
          <w:sz w:val="22"/>
          <w:szCs w:val="22"/>
        </w:rPr>
      </w:pPr>
      <w:r w:rsidRPr="00164622">
        <w:rPr>
          <w:rFonts w:ascii="Arial" w:eastAsia="Arial" w:hAnsi="Arial" w:cs="Arial"/>
          <w:sz w:val="22"/>
          <w:szCs w:val="22"/>
        </w:rPr>
        <w:t>Του Ν.3852/2010 (ΦΕΚ 87/07.06.2010 τεύχος Α’) : Νέα Αρχιτεκτονική της Αυτοδιοίκησης και της Αποκεντρωμένης Διοίκησης - Πρόγραμμα Καλλικράτης</w:t>
      </w:r>
    </w:p>
    <w:p w:rsidR="00C25A0F" w:rsidRPr="00164622" w:rsidRDefault="00C25A0F" w:rsidP="00DB1560">
      <w:pPr>
        <w:widowControl w:val="0"/>
        <w:numPr>
          <w:ilvl w:val="0"/>
          <w:numId w:val="42"/>
        </w:numPr>
        <w:shd w:val="clear" w:color="auto" w:fill="FFFFFF"/>
        <w:jc w:val="both"/>
        <w:rPr>
          <w:rFonts w:ascii="Arial" w:eastAsia="Arial" w:hAnsi="Arial" w:cs="Arial"/>
          <w:sz w:val="22"/>
          <w:szCs w:val="22"/>
        </w:rPr>
      </w:pPr>
      <w:r w:rsidRPr="00164622">
        <w:rPr>
          <w:rFonts w:ascii="Arial" w:eastAsia="Arial" w:hAnsi="Arial" w:cs="Arial"/>
          <w:sz w:val="22"/>
          <w:szCs w:val="22"/>
        </w:rPr>
        <w:t>Του Ν.3548/07 (Φ.Ε.Κ. 68Α΄/20-03-07) «Καταχώρηση δημοσιεύσεων των φορέων του Δημοσίου στο Νομαρχιακό και Τοπ</w:t>
      </w:r>
      <w:r w:rsidR="00C71701">
        <w:rPr>
          <w:rFonts w:ascii="Arial" w:eastAsia="Arial" w:hAnsi="Arial" w:cs="Arial"/>
          <w:sz w:val="22"/>
          <w:szCs w:val="22"/>
        </w:rPr>
        <w:t xml:space="preserve">ικό Τύπο και άλλες διατάξεις»  </w:t>
      </w:r>
    </w:p>
    <w:p w:rsidR="00C25A0F" w:rsidRPr="00164622" w:rsidRDefault="00C25A0F" w:rsidP="00DB1560">
      <w:pPr>
        <w:widowControl w:val="0"/>
        <w:numPr>
          <w:ilvl w:val="0"/>
          <w:numId w:val="42"/>
        </w:numPr>
        <w:shd w:val="clear" w:color="auto" w:fill="FFFFFF"/>
        <w:jc w:val="both"/>
        <w:rPr>
          <w:rFonts w:ascii="Arial" w:eastAsia="Arial" w:hAnsi="Arial" w:cs="Arial"/>
          <w:sz w:val="22"/>
          <w:szCs w:val="22"/>
        </w:rPr>
      </w:pPr>
      <w:r w:rsidRPr="00164622">
        <w:rPr>
          <w:rFonts w:ascii="Arial" w:eastAsia="Arial" w:hAnsi="Arial" w:cs="Arial"/>
          <w:sz w:val="22"/>
          <w:szCs w:val="22"/>
        </w:rPr>
        <w:t>Του N.3861/2010 / ΦΕΚ 112 Α’/13-7-2010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AF0B74" w:rsidRPr="00DB1560" w:rsidRDefault="00AF0B74" w:rsidP="00DB1560">
      <w:pPr>
        <w:numPr>
          <w:ilvl w:val="0"/>
          <w:numId w:val="6"/>
        </w:numPr>
        <w:tabs>
          <w:tab w:val="clear" w:pos="0"/>
        </w:tabs>
        <w:ind w:left="425" w:hanging="425"/>
        <w:jc w:val="both"/>
        <w:rPr>
          <w:rFonts w:ascii="Arial" w:hAnsi="Arial" w:cs="Arial"/>
          <w:spacing w:val="-2"/>
          <w:sz w:val="22"/>
          <w:szCs w:val="22"/>
        </w:rPr>
      </w:pPr>
      <w:r w:rsidRPr="00164622">
        <w:rPr>
          <w:rFonts w:ascii="Arial" w:hAnsi="Arial" w:cs="Arial"/>
          <w:spacing w:val="-2"/>
          <w:sz w:val="22"/>
          <w:szCs w:val="22"/>
        </w:rPr>
        <w:t xml:space="preserve">Του </w:t>
      </w:r>
      <w:r w:rsidRPr="00164622">
        <w:rPr>
          <w:rFonts w:ascii="Arial" w:hAnsi="Arial" w:cs="Arial"/>
          <w:sz w:val="22"/>
          <w:szCs w:val="22"/>
        </w:rPr>
        <w:t>N. 4013/2011 «Σύσταση ενιαίας Ανεξάρτητης Αρχής</w:t>
      </w:r>
      <w:r w:rsidRPr="00DB1560">
        <w:rPr>
          <w:rFonts w:ascii="Arial" w:hAnsi="Arial" w:cs="Arial"/>
          <w:sz w:val="22"/>
          <w:szCs w:val="22"/>
        </w:rPr>
        <w:t xml:space="preserve"> Δημοσίων Συμβάσεων και Κεντρικού Ηλεκτρονικού Μητρώου Δημοσίων Συμβάσεων».</w:t>
      </w:r>
    </w:p>
    <w:p w:rsidR="00AF0B74" w:rsidRPr="00F07230" w:rsidRDefault="00AF0B74" w:rsidP="00DB1560">
      <w:pPr>
        <w:widowControl w:val="0"/>
        <w:numPr>
          <w:ilvl w:val="0"/>
          <w:numId w:val="7"/>
        </w:numPr>
        <w:tabs>
          <w:tab w:val="clear" w:pos="0"/>
        </w:tabs>
        <w:autoSpaceDE w:val="0"/>
        <w:autoSpaceDN w:val="0"/>
        <w:adjustRightInd w:val="0"/>
        <w:ind w:left="425" w:right="-2" w:hanging="425"/>
        <w:jc w:val="both"/>
        <w:rPr>
          <w:rFonts w:ascii="Arial" w:hAnsi="Arial" w:cs="Arial"/>
          <w:spacing w:val="-2"/>
          <w:sz w:val="22"/>
          <w:szCs w:val="22"/>
        </w:rPr>
      </w:pPr>
      <w:r w:rsidRPr="00DB1560">
        <w:rPr>
          <w:rFonts w:ascii="Arial" w:hAnsi="Arial" w:cs="Arial"/>
          <w:sz w:val="22"/>
          <w:szCs w:val="22"/>
        </w:rPr>
        <w:t>Του Ν. 4155/2013 «Εθνικό Σύστημα Ηλεκτρονικών Δημοσίων</w:t>
      </w:r>
      <w:r w:rsidRPr="00F07230">
        <w:rPr>
          <w:rFonts w:ascii="Arial" w:hAnsi="Arial" w:cs="Arial"/>
          <w:sz w:val="22"/>
          <w:szCs w:val="22"/>
        </w:rPr>
        <w:t xml:space="preserve"> Συμβάσεων και άλλες Διατάξεις», όπως τροποποιήθηκε με την Υποπαράγραφο ΣΤ 20, του Πρώτου Άρθρου του Ν. 4254/2014 (ΦΕΚ 85/Α΄/7-4-2014) και ισχύει.</w:t>
      </w:r>
    </w:p>
    <w:p w:rsidR="00515FA7" w:rsidRDefault="00AF0B74" w:rsidP="00DB1560">
      <w:pPr>
        <w:widowControl w:val="0"/>
        <w:numPr>
          <w:ilvl w:val="0"/>
          <w:numId w:val="7"/>
        </w:numPr>
        <w:tabs>
          <w:tab w:val="clear" w:pos="0"/>
        </w:tabs>
        <w:autoSpaceDE w:val="0"/>
        <w:autoSpaceDN w:val="0"/>
        <w:adjustRightInd w:val="0"/>
        <w:ind w:left="426" w:right="-2" w:hanging="426"/>
        <w:jc w:val="both"/>
        <w:rPr>
          <w:rFonts w:ascii="Arial" w:hAnsi="Arial" w:cs="Arial"/>
          <w:sz w:val="22"/>
          <w:szCs w:val="22"/>
        </w:rPr>
      </w:pPr>
      <w:r w:rsidRPr="00F07230">
        <w:rPr>
          <w:rFonts w:ascii="Arial" w:hAnsi="Arial" w:cs="Arial"/>
          <w:sz w:val="22"/>
          <w:szCs w:val="22"/>
        </w:rPr>
        <w:t>Του Ν. 4270/2014 «Αρχές δημοσιονομικής διαχείρισης και εποπτεία (ενσωμάτωση της Οδηγίας 2011/85/ΕΕ) - δημόσιο λογιστικό και άλλες διατάξεις» όπως τροποποιήθηκε και ισχύει.</w:t>
      </w:r>
    </w:p>
    <w:p w:rsidR="00AF0B74" w:rsidRPr="00F07230" w:rsidRDefault="00AF0B74" w:rsidP="00DB1560">
      <w:pPr>
        <w:widowControl w:val="0"/>
        <w:numPr>
          <w:ilvl w:val="0"/>
          <w:numId w:val="7"/>
        </w:numPr>
        <w:tabs>
          <w:tab w:val="clear" w:pos="0"/>
        </w:tabs>
        <w:autoSpaceDE w:val="0"/>
        <w:autoSpaceDN w:val="0"/>
        <w:adjustRightInd w:val="0"/>
        <w:ind w:left="426" w:right="-2" w:hanging="426"/>
        <w:jc w:val="both"/>
        <w:rPr>
          <w:rFonts w:ascii="Arial" w:hAnsi="Arial" w:cs="Arial"/>
          <w:sz w:val="22"/>
          <w:szCs w:val="22"/>
        </w:rPr>
      </w:pPr>
      <w:r w:rsidRPr="00F07230">
        <w:rPr>
          <w:rFonts w:ascii="Arial" w:hAnsi="Arial" w:cs="Arial"/>
          <w:sz w:val="22"/>
          <w:szCs w:val="22"/>
        </w:rPr>
        <w:t xml:space="preserve">Το Π.Δ.80/2016 «Ανάληψη υποχρεώσεων από τους Διατάκτες» (ΦΕΚ 145/ Α), </w:t>
      </w:r>
    </w:p>
    <w:p w:rsidR="00AF0B74" w:rsidRPr="00F07230" w:rsidRDefault="00AF0B74" w:rsidP="00DB1560">
      <w:pPr>
        <w:widowControl w:val="0"/>
        <w:numPr>
          <w:ilvl w:val="0"/>
          <w:numId w:val="7"/>
        </w:numPr>
        <w:tabs>
          <w:tab w:val="clear" w:pos="0"/>
        </w:tabs>
        <w:autoSpaceDE w:val="0"/>
        <w:autoSpaceDN w:val="0"/>
        <w:adjustRightInd w:val="0"/>
        <w:ind w:left="426" w:right="-2" w:hanging="426"/>
        <w:jc w:val="both"/>
        <w:rPr>
          <w:rFonts w:ascii="Arial" w:hAnsi="Arial" w:cs="Arial"/>
          <w:sz w:val="22"/>
          <w:szCs w:val="22"/>
        </w:rPr>
      </w:pPr>
      <w:r w:rsidRPr="00F07230">
        <w:rPr>
          <w:rFonts w:ascii="Arial" w:hAnsi="Arial" w:cs="Arial"/>
          <w:sz w:val="22"/>
          <w:szCs w:val="22"/>
        </w:rPr>
        <w:t>Την αριθμ. 158/16 Απόφαση Ε.Α.Α.ΔΗ.ΣΥ (Φ.Ε.Κ 3698/Β/16-11-2016):</w:t>
      </w:r>
      <w:r w:rsidR="003E35B7">
        <w:rPr>
          <w:rFonts w:ascii="Arial" w:hAnsi="Arial" w:cs="Arial"/>
          <w:sz w:val="22"/>
          <w:szCs w:val="22"/>
        </w:rPr>
        <w:t xml:space="preserve"> </w:t>
      </w:r>
      <w:r w:rsidRPr="00F07230">
        <w:rPr>
          <w:rFonts w:ascii="Arial" w:hAnsi="Arial" w:cs="Arial"/>
          <w:sz w:val="22"/>
          <w:szCs w:val="22"/>
        </w:rPr>
        <w:t>Έγκριση  «Τυποποιημένου Εντύπου Υπεύθυνης Δήλωσης » (ΤΕΥΔ) του άρθρου 79 παρ 4 του Ν.4412/16 (Α΄147) για διαδικασίες σύναψης δημόσιας σύμβασης κάτω των ορίων των οδηγιών</w:t>
      </w:r>
    </w:p>
    <w:p w:rsidR="00AF0B74" w:rsidRPr="00F07230" w:rsidRDefault="00AF0B74" w:rsidP="00DB1560">
      <w:pPr>
        <w:widowControl w:val="0"/>
        <w:numPr>
          <w:ilvl w:val="0"/>
          <w:numId w:val="7"/>
        </w:numPr>
        <w:tabs>
          <w:tab w:val="clear" w:pos="0"/>
        </w:tabs>
        <w:autoSpaceDE w:val="0"/>
        <w:autoSpaceDN w:val="0"/>
        <w:adjustRightInd w:val="0"/>
        <w:ind w:left="426" w:right="-2" w:hanging="426"/>
        <w:jc w:val="both"/>
        <w:rPr>
          <w:rFonts w:ascii="Arial" w:hAnsi="Arial" w:cs="Arial"/>
          <w:sz w:val="22"/>
          <w:szCs w:val="22"/>
        </w:rPr>
      </w:pPr>
      <w:r w:rsidRPr="00F07230">
        <w:rPr>
          <w:rFonts w:ascii="Arial" w:hAnsi="Arial" w:cs="Arial"/>
          <w:sz w:val="22"/>
          <w:szCs w:val="22"/>
        </w:rPr>
        <w:t>Την Κατευθυντήρια Οδηγία 15 ΕΑΑΔΗΣΥ (Απόφαση 161/2016) «Οδηγίες συμπλήρωσης Τυποποιημένου Εντύπου Υπεύθυνης Δήλωσης (Τ.Ε.Υ.Δ) του άρθρου 79 παρ. 4 Ν. 4412/16</w:t>
      </w:r>
    </w:p>
    <w:p w:rsidR="00AF0B74" w:rsidRPr="00F07230" w:rsidRDefault="00C25A0F" w:rsidP="00DB1560">
      <w:pPr>
        <w:widowControl w:val="0"/>
        <w:numPr>
          <w:ilvl w:val="0"/>
          <w:numId w:val="7"/>
        </w:numPr>
        <w:tabs>
          <w:tab w:val="clear" w:pos="0"/>
        </w:tabs>
        <w:autoSpaceDE w:val="0"/>
        <w:autoSpaceDN w:val="0"/>
        <w:adjustRightInd w:val="0"/>
        <w:ind w:left="425" w:right="-2" w:hanging="425"/>
        <w:jc w:val="both"/>
        <w:rPr>
          <w:rFonts w:ascii="Arial" w:hAnsi="Arial" w:cs="Arial"/>
          <w:sz w:val="22"/>
          <w:szCs w:val="22"/>
        </w:rPr>
      </w:pPr>
      <w:r>
        <w:rPr>
          <w:rFonts w:ascii="Arial" w:hAnsi="Arial" w:cs="Arial"/>
          <w:sz w:val="22"/>
          <w:szCs w:val="22"/>
        </w:rPr>
        <w:t>Την με  αριθμ.</w:t>
      </w:r>
      <w:r w:rsidR="00FA2AC3">
        <w:rPr>
          <w:rFonts w:ascii="Arial" w:hAnsi="Arial" w:cs="Arial"/>
          <w:sz w:val="22"/>
          <w:szCs w:val="22"/>
        </w:rPr>
        <w:t xml:space="preserve"> </w:t>
      </w:r>
      <w:r w:rsidR="00567670">
        <w:rPr>
          <w:rFonts w:ascii="Arial" w:hAnsi="Arial" w:cs="Arial"/>
          <w:sz w:val="22"/>
          <w:szCs w:val="22"/>
        </w:rPr>
        <w:t>268</w:t>
      </w:r>
      <w:r w:rsidR="00AF0B74" w:rsidRPr="00CB178B">
        <w:rPr>
          <w:rFonts w:ascii="Arial" w:hAnsi="Arial" w:cs="Arial"/>
          <w:sz w:val="22"/>
          <w:szCs w:val="22"/>
        </w:rPr>
        <w:t>/</w:t>
      </w:r>
      <w:r w:rsidR="00567670">
        <w:rPr>
          <w:rFonts w:ascii="Arial" w:hAnsi="Arial" w:cs="Arial"/>
          <w:sz w:val="22"/>
          <w:szCs w:val="22"/>
        </w:rPr>
        <w:t>11-10</w:t>
      </w:r>
      <w:r>
        <w:rPr>
          <w:rFonts w:ascii="Arial" w:hAnsi="Arial" w:cs="Arial"/>
          <w:sz w:val="22"/>
          <w:szCs w:val="22"/>
        </w:rPr>
        <w:t>-</w:t>
      </w:r>
      <w:r w:rsidR="00AF0B74" w:rsidRPr="00CB178B">
        <w:rPr>
          <w:rFonts w:ascii="Arial" w:hAnsi="Arial" w:cs="Arial"/>
          <w:sz w:val="22"/>
          <w:szCs w:val="22"/>
        </w:rPr>
        <w:t>2017</w:t>
      </w:r>
      <w:r w:rsidR="00AF0B74" w:rsidRPr="00F07230">
        <w:rPr>
          <w:rFonts w:ascii="Arial" w:hAnsi="Arial" w:cs="Arial"/>
          <w:sz w:val="22"/>
          <w:szCs w:val="22"/>
        </w:rPr>
        <w:t xml:space="preserve"> Απόφαση του Δημοτικού Συμβουλίου για την έγκριση διενέργειας της </w:t>
      </w:r>
      <w:r>
        <w:rPr>
          <w:rFonts w:ascii="Arial" w:hAnsi="Arial" w:cs="Arial"/>
          <w:sz w:val="22"/>
          <w:szCs w:val="22"/>
        </w:rPr>
        <w:t>υπηρεσίας</w:t>
      </w:r>
      <w:r w:rsidR="00AF0B74" w:rsidRPr="00F07230">
        <w:rPr>
          <w:rFonts w:ascii="Arial" w:hAnsi="Arial" w:cs="Arial"/>
          <w:sz w:val="22"/>
          <w:szCs w:val="22"/>
        </w:rPr>
        <w:t xml:space="preserve">. </w:t>
      </w:r>
    </w:p>
    <w:p w:rsidR="00AF0B74" w:rsidRPr="00EE4765" w:rsidRDefault="00AF0B74" w:rsidP="00DB1560">
      <w:pPr>
        <w:widowControl w:val="0"/>
        <w:numPr>
          <w:ilvl w:val="0"/>
          <w:numId w:val="7"/>
        </w:numPr>
        <w:tabs>
          <w:tab w:val="clear" w:pos="0"/>
        </w:tabs>
        <w:autoSpaceDE w:val="0"/>
        <w:autoSpaceDN w:val="0"/>
        <w:adjustRightInd w:val="0"/>
        <w:ind w:left="426" w:right="-2" w:hanging="426"/>
        <w:jc w:val="both"/>
        <w:rPr>
          <w:rFonts w:ascii="Arial" w:hAnsi="Arial" w:cs="Arial"/>
          <w:sz w:val="22"/>
          <w:szCs w:val="22"/>
        </w:rPr>
      </w:pPr>
      <w:r w:rsidRPr="00F07230">
        <w:rPr>
          <w:rFonts w:ascii="Arial" w:hAnsi="Arial" w:cs="Arial"/>
          <w:sz w:val="22"/>
          <w:szCs w:val="22"/>
        </w:rPr>
        <w:t xml:space="preserve">Το πρωτογενές αίτημα που καταχώρησε η Δ/νση </w:t>
      </w:r>
      <w:r w:rsidR="00567670">
        <w:rPr>
          <w:rFonts w:ascii="Arial" w:hAnsi="Arial" w:cs="Arial"/>
          <w:sz w:val="22"/>
          <w:szCs w:val="22"/>
        </w:rPr>
        <w:t>Πρασίνου &amp; Κηποτεχνίας</w:t>
      </w:r>
      <w:r w:rsidRPr="00F07230">
        <w:rPr>
          <w:rFonts w:ascii="Arial" w:hAnsi="Arial" w:cs="Arial"/>
          <w:sz w:val="22"/>
          <w:szCs w:val="22"/>
        </w:rPr>
        <w:t xml:space="preserve"> </w:t>
      </w:r>
      <w:r w:rsidRPr="00F07230">
        <w:rPr>
          <w:rFonts w:ascii="Arial" w:hAnsi="Arial" w:cs="Arial"/>
          <w:b/>
          <w:sz w:val="22"/>
          <w:szCs w:val="22"/>
        </w:rPr>
        <w:t xml:space="preserve"> </w:t>
      </w:r>
      <w:r w:rsidRPr="00CE7A31">
        <w:rPr>
          <w:rFonts w:ascii="Arial" w:hAnsi="Arial" w:cs="Arial"/>
          <w:sz w:val="22"/>
          <w:szCs w:val="22"/>
        </w:rPr>
        <w:t>του Δήμου</w:t>
      </w:r>
      <w:r w:rsidRPr="00F07230">
        <w:rPr>
          <w:rFonts w:ascii="Arial" w:hAnsi="Arial" w:cs="Arial"/>
          <w:sz w:val="22"/>
          <w:szCs w:val="22"/>
        </w:rPr>
        <w:t xml:space="preserve"> το οποίο έλαβε Αριθμό Διαδικτυακής Ανάρτησης Μητρώου </w:t>
      </w:r>
      <w:r w:rsidRPr="00F07230">
        <w:rPr>
          <w:rFonts w:ascii="Arial" w:hAnsi="Arial" w:cs="Arial"/>
          <w:caps/>
          <w:sz w:val="22"/>
          <w:szCs w:val="22"/>
        </w:rPr>
        <w:t>(ΑΔΑΜ) «</w:t>
      </w:r>
      <w:r>
        <w:rPr>
          <w:rFonts w:ascii="Arial" w:hAnsi="Arial" w:cs="Arial"/>
          <w:caps/>
          <w:sz w:val="22"/>
          <w:szCs w:val="22"/>
        </w:rPr>
        <w:t>17</w:t>
      </w:r>
      <w:r>
        <w:rPr>
          <w:rFonts w:ascii="Arial" w:hAnsi="Arial" w:cs="Arial"/>
          <w:caps/>
          <w:sz w:val="22"/>
          <w:szCs w:val="22"/>
          <w:lang w:val="en-US"/>
        </w:rPr>
        <w:t>req</w:t>
      </w:r>
      <w:r w:rsidR="00C25A0F">
        <w:rPr>
          <w:rFonts w:ascii="Arial" w:hAnsi="Arial" w:cs="Arial"/>
          <w:caps/>
          <w:sz w:val="22"/>
          <w:szCs w:val="22"/>
        </w:rPr>
        <w:t>00</w:t>
      </w:r>
      <w:r w:rsidR="00567670">
        <w:rPr>
          <w:rFonts w:ascii="Arial" w:hAnsi="Arial" w:cs="Arial"/>
          <w:caps/>
          <w:sz w:val="22"/>
          <w:szCs w:val="22"/>
        </w:rPr>
        <w:t>1934300</w:t>
      </w:r>
      <w:r w:rsidR="00021FD7">
        <w:rPr>
          <w:rFonts w:ascii="Arial" w:hAnsi="Arial" w:cs="Arial"/>
          <w:caps/>
          <w:sz w:val="22"/>
          <w:szCs w:val="22"/>
        </w:rPr>
        <w:t>».</w:t>
      </w:r>
    </w:p>
    <w:p w:rsidR="00AF0B74" w:rsidRPr="00F07230" w:rsidRDefault="00AF0B74" w:rsidP="00DB1560">
      <w:pPr>
        <w:widowControl w:val="0"/>
        <w:numPr>
          <w:ilvl w:val="0"/>
          <w:numId w:val="7"/>
        </w:numPr>
        <w:tabs>
          <w:tab w:val="clear" w:pos="0"/>
        </w:tabs>
        <w:autoSpaceDE w:val="0"/>
        <w:autoSpaceDN w:val="0"/>
        <w:adjustRightInd w:val="0"/>
        <w:ind w:left="425" w:right="-2" w:hanging="425"/>
        <w:jc w:val="both"/>
        <w:rPr>
          <w:rFonts w:ascii="Arial" w:hAnsi="Arial" w:cs="Arial"/>
          <w:sz w:val="22"/>
          <w:szCs w:val="22"/>
        </w:rPr>
      </w:pPr>
      <w:r w:rsidRPr="00F07230">
        <w:rPr>
          <w:rFonts w:ascii="Arial" w:hAnsi="Arial" w:cs="Arial"/>
          <w:sz w:val="22"/>
          <w:szCs w:val="22"/>
        </w:rPr>
        <w:t xml:space="preserve">Την υπ’ αρ. </w:t>
      </w:r>
      <w:r w:rsidR="00FA2AC3">
        <w:rPr>
          <w:rFonts w:ascii="Arial" w:hAnsi="Arial" w:cs="Arial"/>
          <w:sz w:val="22"/>
          <w:szCs w:val="22"/>
        </w:rPr>
        <w:t xml:space="preserve"> </w:t>
      </w:r>
      <w:r w:rsidR="004F475D">
        <w:rPr>
          <w:rFonts w:ascii="Arial" w:hAnsi="Arial" w:cs="Arial"/>
          <w:sz w:val="22"/>
          <w:szCs w:val="22"/>
        </w:rPr>
        <w:t>…….</w:t>
      </w:r>
      <w:r w:rsidRPr="00F07230">
        <w:rPr>
          <w:rFonts w:ascii="Arial" w:hAnsi="Arial" w:cs="Arial"/>
          <w:sz w:val="22"/>
          <w:szCs w:val="22"/>
        </w:rPr>
        <w:t xml:space="preserve">/2017 απόφαση της Οικονομικής Επιτροπής με την οποία εγκρίθηκαν: </w:t>
      </w:r>
    </w:p>
    <w:p w:rsidR="00AF0B74" w:rsidRDefault="00AF0B74" w:rsidP="00DB1560">
      <w:pPr>
        <w:widowControl w:val="0"/>
        <w:autoSpaceDE w:val="0"/>
        <w:autoSpaceDN w:val="0"/>
        <w:adjustRightInd w:val="0"/>
        <w:ind w:left="426" w:right="-2"/>
        <w:jc w:val="both"/>
        <w:rPr>
          <w:rFonts w:ascii="Arial" w:hAnsi="Arial" w:cs="Arial"/>
          <w:sz w:val="22"/>
          <w:szCs w:val="22"/>
        </w:rPr>
      </w:pPr>
      <w:r w:rsidRPr="00F07230">
        <w:rPr>
          <w:rFonts w:ascii="Arial" w:hAnsi="Arial" w:cs="Arial"/>
          <w:sz w:val="22"/>
          <w:szCs w:val="22"/>
        </w:rPr>
        <w:t xml:space="preserve">α) </w:t>
      </w:r>
      <w:r w:rsidRPr="00CA68DA">
        <w:rPr>
          <w:rFonts w:ascii="Arial" w:hAnsi="Arial" w:cs="Arial"/>
          <w:sz w:val="22"/>
          <w:szCs w:val="22"/>
        </w:rPr>
        <w:t>η υπ΄</w:t>
      </w:r>
      <w:r w:rsidR="00A07B7F">
        <w:rPr>
          <w:rFonts w:ascii="Arial" w:hAnsi="Arial" w:cs="Arial"/>
          <w:sz w:val="22"/>
          <w:szCs w:val="22"/>
        </w:rPr>
        <w:t xml:space="preserve"> </w:t>
      </w:r>
      <w:r w:rsidRPr="00CA68DA">
        <w:rPr>
          <w:rFonts w:ascii="Arial" w:hAnsi="Arial" w:cs="Arial"/>
          <w:sz w:val="22"/>
          <w:szCs w:val="22"/>
        </w:rPr>
        <w:t xml:space="preserve">αρ. </w:t>
      </w:r>
      <w:r w:rsidR="004F475D">
        <w:rPr>
          <w:rFonts w:ascii="Arial" w:hAnsi="Arial" w:cs="Arial"/>
          <w:sz w:val="22"/>
          <w:szCs w:val="22"/>
        </w:rPr>
        <w:t>74</w:t>
      </w:r>
      <w:r>
        <w:rPr>
          <w:rFonts w:ascii="Arial" w:hAnsi="Arial" w:cs="Arial"/>
          <w:sz w:val="22"/>
          <w:szCs w:val="22"/>
        </w:rPr>
        <w:t>/2017</w:t>
      </w:r>
      <w:r w:rsidRPr="00CA68DA">
        <w:rPr>
          <w:rFonts w:ascii="Arial" w:hAnsi="Arial" w:cs="Arial"/>
          <w:sz w:val="22"/>
          <w:szCs w:val="22"/>
        </w:rPr>
        <w:t xml:space="preserve">  μελέτη,</w:t>
      </w:r>
      <w:r>
        <w:rPr>
          <w:rFonts w:ascii="Arial" w:hAnsi="Arial" w:cs="Arial"/>
          <w:sz w:val="22"/>
          <w:szCs w:val="22"/>
        </w:rPr>
        <w:t xml:space="preserve"> </w:t>
      </w:r>
    </w:p>
    <w:p w:rsidR="00AF0B74" w:rsidRDefault="00AF0B74" w:rsidP="00DB1560">
      <w:pPr>
        <w:widowControl w:val="0"/>
        <w:autoSpaceDE w:val="0"/>
        <w:autoSpaceDN w:val="0"/>
        <w:adjustRightInd w:val="0"/>
        <w:ind w:left="426" w:right="-2"/>
        <w:jc w:val="both"/>
        <w:rPr>
          <w:rFonts w:ascii="Arial" w:hAnsi="Arial" w:cs="Arial"/>
          <w:sz w:val="22"/>
          <w:szCs w:val="22"/>
        </w:rPr>
      </w:pPr>
      <w:r>
        <w:rPr>
          <w:rFonts w:ascii="Arial" w:hAnsi="Arial" w:cs="Arial"/>
          <w:sz w:val="22"/>
          <w:szCs w:val="22"/>
        </w:rPr>
        <w:t xml:space="preserve">β) </w:t>
      </w:r>
      <w:r w:rsidR="003A1BCA" w:rsidRPr="003A1BCA">
        <w:rPr>
          <w:rFonts w:ascii="Arial" w:hAnsi="Arial" w:cs="Arial"/>
          <w:bCs/>
          <w:sz w:val="22"/>
          <w:szCs w:val="22"/>
        </w:rPr>
        <w:t xml:space="preserve">η  δαπάνη και η διάθεση </w:t>
      </w:r>
      <w:r w:rsidR="00021FD7">
        <w:rPr>
          <w:rFonts w:ascii="Arial" w:hAnsi="Arial" w:cs="Arial"/>
          <w:bCs/>
          <w:sz w:val="22"/>
          <w:szCs w:val="22"/>
        </w:rPr>
        <w:t>των σχετικών πιστώσεων</w:t>
      </w:r>
      <w:r w:rsidR="003A1BCA" w:rsidRPr="00031359">
        <w:rPr>
          <w:rFonts w:ascii="Arial" w:hAnsi="Arial" w:cs="Arial"/>
          <w:sz w:val="22"/>
          <w:szCs w:val="22"/>
        </w:rPr>
        <w:t>,</w:t>
      </w:r>
    </w:p>
    <w:p w:rsidR="00AF0B74" w:rsidRDefault="00AF0B74" w:rsidP="00DB1560">
      <w:pPr>
        <w:widowControl w:val="0"/>
        <w:autoSpaceDE w:val="0"/>
        <w:autoSpaceDN w:val="0"/>
        <w:adjustRightInd w:val="0"/>
        <w:ind w:left="426" w:right="-2"/>
        <w:jc w:val="both"/>
        <w:rPr>
          <w:rFonts w:ascii="Arial" w:hAnsi="Arial" w:cs="Arial"/>
          <w:sz w:val="22"/>
          <w:szCs w:val="22"/>
        </w:rPr>
      </w:pPr>
      <w:r>
        <w:rPr>
          <w:rFonts w:ascii="Arial" w:hAnsi="Arial" w:cs="Arial"/>
          <w:sz w:val="22"/>
          <w:szCs w:val="22"/>
        </w:rPr>
        <w:t xml:space="preserve">γ)  </w:t>
      </w:r>
      <w:r w:rsidR="003A1BCA" w:rsidRPr="00C64757">
        <w:rPr>
          <w:rFonts w:ascii="Arial" w:hAnsi="Arial" w:cs="Arial"/>
          <w:sz w:val="22"/>
          <w:szCs w:val="22"/>
        </w:rPr>
        <w:t xml:space="preserve">καταρτίσθηκαν οι όροι του ανοικτού </w:t>
      </w:r>
      <w:r w:rsidR="003A1BCA">
        <w:rPr>
          <w:rFonts w:ascii="Arial" w:hAnsi="Arial" w:cs="Arial"/>
          <w:sz w:val="22"/>
          <w:szCs w:val="22"/>
        </w:rPr>
        <w:t>ηλεκτρονικού διαγωνισμού</w:t>
      </w:r>
      <w:r w:rsidR="003A1BCA" w:rsidRPr="003A1BCA">
        <w:rPr>
          <w:rFonts w:ascii="Arial" w:hAnsi="Arial" w:cs="Arial"/>
          <w:bCs/>
          <w:sz w:val="22"/>
          <w:szCs w:val="22"/>
        </w:rPr>
        <w:t xml:space="preserve"> </w:t>
      </w:r>
    </w:p>
    <w:p w:rsidR="008878DB" w:rsidRDefault="00AF0B74" w:rsidP="008878DB">
      <w:pPr>
        <w:widowControl w:val="0"/>
        <w:autoSpaceDE w:val="0"/>
        <w:autoSpaceDN w:val="0"/>
        <w:adjustRightInd w:val="0"/>
        <w:ind w:left="709" w:right="-2" w:hanging="283"/>
        <w:jc w:val="both"/>
        <w:rPr>
          <w:rFonts w:ascii="Arial" w:hAnsi="Arial" w:cs="Arial"/>
          <w:sz w:val="22"/>
          <w:szCs w:val="22"/>
        </w:rPr>
      </w:pPr>
      <w:r>
        <w:rPr>
          <w:rFonts w:ascii="Arial" w:hAnsi="Arial" w:cs="Arial"/>
          <w:sz w:val="22"/>
          <w:szCs w:val="22"/>
        </w:rPr>
        <w:t xml:space="preserve">δ) συγκροτήθηκε η Επιτροπή Διενέργειας Διαγωνισμού </w:t>
      </w:r>
    </w:p>
    <w:p w:rsidR="00AF0B74" w:rsidRDefault="00AF0B74" w:rsidP="008878DB">
      <w:pPr>
        <w:widowControl w:val="0"/>
        <w:autoSpaceDE w:val="0"/>
        <w:autoSpaceDN w:val="0"/>
        <w:adjustRightInd w:val="0"/>
        <w:ind w:left="709" w:right="-2"/>
        <w:jc w:val="both"/>
        <w:rPr>
          <w:rFonts w:ascii="Arial" w:hAnsi="Arial" w:cs="Arial"/>
          <w:bCs/>
          <w:sz w:val="22"/>
          <w:szCs w:val="22"/>
        </w:rPr>
      </w:pPr>
      <w:r>
        <w:rPr>
          <w:rFonts w:ascii="Arial" w:hAnsi="Arial" w:cs="Arial"/>
          <w:sz w:val="22"/>
          <w:szCs w:val="22"/>
        </w:rPr>
        <w:t>(</w:t>
      </w:r>
      <w:r w:rsidRPr="00C6409D">
        <w:rPr>
          <w:rFonts w:ascii="Arial" w:hAnsi="Arial" w:cs="Arial"/>
          <w:bCs/>
          <w:sz w:val="22"/>
          <w:szCs w:val="22"/>
        </w:rPr>
        <w:t>σύμφωνα με την παρ. 3 του άρθρου 221 του Ν. 4412/2016).</w:t>
      </w:r>
      <w:r w:rsidR="008878DB">
        <w:rPr>
          <w:rFonts w:ascii="Arial" w:hAnsi="Arial" w:cs="Arial"/>
          <w:bCs/>
          <w:sz w:val="22"/>
          <w:szCs w:val="22"/>
        </w:rPr>
        <w:t xml:space="preserve"> </w:t>
      </w:r>
    </w:p>
    <w:p w:rsidR="007646FD" w:rsidRPr="007646FD" w:rsidRDefault="007646FD" w:rsidP="00DB1560">
      <w:pPr>
        <w:pStyle w:val="a6"/>
        <w:numPr>
          <w:ilvl w:val="0"/>
          <w:numId w:val="41"/>
        </w:numPr>
        <w:ind w:left="426" w:hanging="426"/>
        <w:rPr>
          <w:rFonts w:ascii="Arial" w:hAnsi="Arial" w:cs="Arial"/>
          <w:bCs/>
          <w:sz w:val="22"/>
          <w:szCs w:val="22"/>
          <w:lang w:val="el-GR"/>
        </w:rPr>
      </w:pPr>
      <w:r w:rsidRPr="007646FD">
        <w:rPr>
          <w:rFonts w:ascii="Arial" w:hAnsi="Arial" w:cs="Arial"/>
          <w:bCs/>
          <w:sz w:val="22"/>
          <w:szCs w:val="22"/>
          <w:lang w:val="el-GR"/>
        </w:rPr>
        <w:t xml:space="preserve"> </w:t>
      </w:r>
      <w:r w:rsidR="004F475D">
        <w:rPr>
          <w:rFonts w:ascii="Arial" w:hAnsi="Arial" w:cs="Arial"/>
          <w:bCs/>
          <w:sz w:val="22"/>
          <w:szCs w:val="22"/>
          <w:lang w:val="el-GR"/>
        </w:rPr>
        <w:t>Την</w:t>
      </w:r>
      <w:r w:rsidR="00021FD7">
        <w:rPr>
          <w:rFonts w:ascii="Arial" w:hAnsi="Arial" w:cs="Arial"/>
          <w:bCs/>
          <w:sz w:val="22"/>
          <w:szCs w:val="22"/>
          <w:lang w:val="el-GR"/>
        </w:rPr>
        <w:t xml:space="preserve"> υπ’ αριθ. </w:t>
      </w:r>
      <w:r w:rsidR="004F475D">
        <w:rPr>
          <w:rFonts w:ascii="Arial" w:hAnsi="Arial" w:cs="Arial"/>
          <w:bCs/>
          <w:sz w:val="22"/>
          <w:szCs w:val="22"/>
          <w:lang w:val="el-GR"/>
        </w:rPr>
        <w:t>.....</w:t>
      </w:r>
      <w:r w:rsidR="00F73B10">
        <w:rPr>
          <w:rFonts w:ascii="Arial" w:hAnsi="Arial" w:cs="Arial"/>
          <w:bCs/>
          <w:sz w:val="22"/>
          <w:szCs w:val="22"/>
          <w:lang w:val="el-GR"/>
        </w:rPr>
        <w:t>/</w:t>
      </w:r>
      <w:r w:rsidR="005C7CA7">
        <w:rPr>
          <w:rFonts w:ascii="Arial" w:hAnsi="Arial" w:cs="Arial"/>
          <w:bCs/>
          <w:sz w:val="22"/>
          <w:szCs w:val="22"/>
          <w:lang w:val="el-GR"/>
        </w:rPr>
        <w:t>2017 Απόφαση</w:t>
      </w:r>
      <w:r w:rsidRPr="007646FD">
        <w:rPr>
          <w:rFonts w:ascii="Arial" w:hAnsi="Arial" w:cs="Arial"/>
          <w:bCs/>
          <w:sz w:val="22"/>
          <w:szCs w:val="22"/>
          <w:lang w:val="el-GR"/>
        </w:rPr>
        <w:t xml:space="preserve"> Ανάληψης Υποχρέωσης </w:t>
      </w:r>
    </w:p>
    <w:p w:rsidR="00AF0B74" w:rsidRDefault="00AF0B74" w:rsidP="00DB1560">
      <w:pPr>
        <w:jc w:val="both"/>
        <w:rPr>
          <w:rFonts w:ascii="Arial" w:hAnsi="Arial" w:cs="Arial"/>
          <w:sz w:val="22"/>
          <w:szCs w:val="22"/>
        </w:rPr>
      </w:pPr>
    </w:p>
    <w:p w:rsidR="00694B3B" w:rsidRDefault="00EE03C0" w:rsidP="00DB1560">
      <w:pPr>
        <w:autoSpaceDE w:val="0"/>
        <w:autoSpaceDN w:val="0"/>
        <w:adjustRightInd w:val="0"/>
        <w:jc w:val="center"/>
        <w:rPr>
          <w:rFonts w:ascii="Arial" w:hAnsi="Arial" w:cs="Arial"/>
          <w:sz w:val="22"/>
          <w:szCs w:val="22"/>
        </w:rPr>
      </w:pPr>
      <w:r>
        <w:rPr>
          <w:rFonts w:ascii="Arial" w:hAnsi="Arial" w:cs="Arial"/>
          <w:sz w:val="22"/>
          <w:szCs w:val="22"/>
        </w:rPr>
        <w:tab/>
      </w:r>
    </w:p>
    <w:p w:rsidR="00EE03C0" w:rsidRPr="00C64757" w:rsidRDefault="00F06AF6" w:rsidP="00F06AF6">
      <w:pPr>
        <w:jc w:val="center"/>
        <w:rPr>
          <w:rFonts w:ascii="Arial" w:hAnsi="Arial" w:cs="Arial"/>
          <w:b/>
          <w:bCs/>
          <w:color w:val="000000"/>
          <w:sz w:val="22"/>
          <w:szCs w:val="22"/>
        </w:rPr>
      </w:pPr>
      <w:r>
        <w:rPr>
          <w:rFonts w:ascii="Arial" w:hAnsi="Arial" w:cs="Arial"/>
          <w:sz w:val="22"/>
          <w:szCs w:val="22"/>
        </w:rPr>
        <w:t>Α</w:t>
      </w:r>
      <w:r w:rsidR="00EE03C0" w:rsidRPr="00C64757">
        <w:rPr>
          <w:rFonts w:ascii="Arial" w:hAnsi="Arial" w:cs="Arial"/>
          <w:b/>
          <w:bCs/>
          <w:color w:val="000000"/>
          <w:sz w:val="22"/>
          <w:szCs w:val="22"/>
        </w:rPr>
        <w:t>ΡΘΡΟ 2</w:t>
      </w:r>
      <w:r w:rsidR="00EE03C0" w:rsidRPr="00C64757">
        <w:rPr>
          <w:rFonts w:ascii="Arial" w:hAnsi="Arial" w:cs="Arial"/>
          <w:b/>
          <w:bCs/>
          <w:color w:val="000000"/>
          <w:sz w:val="22"/>
          <w:szCs w:val="22"/>
          <w:vertAlign w:val="superscript"/>
        </w:rPr>
        <w:t>ο</w:t>
      </w:r>
      <w:r w:rsidR="00EE03C0" w:rsidRPr="00C64757">
        <w:rPr>
          <w:rFonts w:ascii="Arial" w:hAnsi="Arial" w:cs="Arial"/>
          <w:b/>
          <w:bCs/>
          <w:color w:val="000000"/>
          <w:sz w:val="22"/>
          <w:szCs w:val="22"/>
        </w:rPr>
        <w:t>: ΠΡΟΫΠΟΛΟΓΙΣΜΟΣ</w:t>
      </w:r>
    </w:p>
    <w:p w:rsidR="00EE03C0" w:rsidRPr="00C64757" w:rsidRDefault="00EE03C0" w:rsidP="00DB1560">
      <w:pPr>
        <w:autoSpaceDE w:val="0"/>
        <w:autoSpaceDN w:val="0"/>
        <w:adjustRightInd w:val="0"/>
        <w:jc w:val="center"/>
        <w:rPr>
          <w:rFonts w:ascii="Arial" w:hAnsi="Arial" w:cs="Arial"/>
          <w:b/>
          <w:bCs/>
          <w:color w:val="000000"/>
          <w:sz w:val="22"/>
          <w:szCs w:val="22"/>
        </w:rPr>
      </w:pPr>
    </w:p>
    <w:p w:rsidR="00791648" w:rsidRPr="005C7CA7" w:rsidRDefault="00EE03C0" w:rsidP="005C7CA7">
      <w:pPr>
        <w:jc w:val="both"/>
        <w:rPr>
          <w:rFonts w:ascii="Arial" w:hAnsi="Arial" w:cs="Arial"/>
          <w:bCs/>
          <w:color w:val="000000"/>
          <w:sz w:val="22"/>
          <w:szCs w:val="22"/>
          <w:u w:val="single"/>
        </w:rPr>
      </w:pPr>
      <w:r w:rsidRPr="00C64757">
        <w:rPr>
          <w:rFonts w:ascii="Arial" w:hAnsi="Arial" w:cs="Arial"/>
          <w:color w:val="000000"/>
          <w:sz w:val="22"/>
          <w:szCs w:val="22"/>
        </w:rPr>
        <w:t xml:space="preserve">Η δαπάνη για </w:t>
      </w:r>
      <w:r w:rsidR="00164622">
        <w:rPr>
          <w:rFonts w:ascii="Arial" w:hAnsi="Arial" w:cs="Arial"/>
          <w:color w:val="000000"/>
          <w:sz w:val="22"/>
          <w:szCs w:val="22"/>
        </w:rPr>
        <w:t xml:space="preserve">την συντήρηση </w:t>
      </w:r>
      <w:r w:rsidR="005C7CA7">
        <w:rPr>
          <w:rFonts w:ascii="Arial" w:hAnsi="Arial" w:cs="Arial"/>
          <w:color w:val="000000"/>
          <w:sz w:val="22"/>
          <w:szCs w:val="22"/>
        </w:rPr>
        <w:t>χώρων πρασίνου</w:t>
      </w:r>
      <w:r>
        <w:rPr>
          <w:rFonts w:ascii="Arial" w:hAnsi="Arial" w:cs="Arial"/>
          <w:color w:val="000000"/>
          <w:sz w:val="22"/>
          <w:szCs w:val="22"/>
        </w:rPr>
        <w:t>, θα βαρύνε</w:t>
      </w:r>
      <w:r w:rsidR="00D114EB">
        <w:rPr>
          <w:rFonts w:ascii="Arial" w:hAnsi="Arial" w:cs="Arial"/>
          <w:color w:val="000000"/>
          <w:sz w:val="22"/>
          <w:szCs w:val="22"/>
        </w:rPr>
        <w:t>ι το</w:t>
      </w:r>
      <w:r w:rsidR="005C7CA7">
        <w:rPr>
          <w:rFonts w:ascii="Arial" w:hAnsi="Arial" w:cs="Arial"/>
          <w:color w:val="000000"/>
          <w:sz w:val="22"/>
          <w:szCs w:val="22"/>
        </w:rPr>
        <w:t xml:space="preserve">ν </w:t>
      </w:r>
      <w:r w:rsidR="00791648" w:rsidRPr="00791648">
        <w:rPr>
          <w:rFonts w:ascii="Arial" w:hAnsi="Arial" w:cs="Arial"/>
          <w:b/>
          <w:bCs/>
          <w:color w:val="000000"/>
          <w:sz w:val="22"/>
          <w:szCs w:val="22"/>
        </w:rPr>
        <w:t xml:space="preserve">Κ.Α. </w:t>
      </w:r>
      <w:r w:rsidR="005C7CA7">
        <w:rPr>
          <w:rFonts w:ascii="Arial" w:hAnsi="Arial" w:cs="Arial"/>
          <w:b/>
          <w:bCs/>
          <w:color w:val="000000"/>
          <w:sz w:val="22"/>
          <w:szCs w:val="22"/>
        </w:rPr>
        <w:t>35.7336.0006</w:t>
      </w:r>
      <w:r w:rsidR="00791648" w:rsidRPr="00791648">
        <w:rPr>
          <w:rFonts w:ascii="Arial" w:hAnsi="Arial" w:cs="Arial"/>
          <w:b/>
          <w:bCs/>
          <w:color w:val="000000"/>
          <w:sz w:val="22"/>
          <w:szCs w:val="22"/>
        </w:rPr>
        <w:t xml:space="preserve">, </w:t>
      </w:r>
      <w:r w:rsidR="00791648" w:rsidRPr="00791648">
        <w:rPr>
          <w:rFonts w:ascii="Arial" w:hAnsi="Arial" w:cs="Arial"/>
          <w:bCs/>
          <w:color w:val="000000"/>
          <w:sz w:val="22"/>
          <w:szCs w:val="22"/>
        </w:rPr>
        <w:t xml:space="preserve">με τίτλο «ΣΥΝΤΗΡΗΣΗ </w:t>
      </w:r>
      <w:r w:rsidR="005C7CA7">
        <w:rPr>
          <w:rFonts w:ascii="Arial" w:hAnsi="Arial" w:cs="Arial"/>
          <w:bCs/>
          <w:color w:val="000000"/>
          <w:sz w:val="22"/>
          <w:szCs w:val="22"/>
        </w:rPr>
        <w:t>ΧΩΡΩΝ ΠΡΑΣΙΝΟΥ ΔΗΜΟΥ ΜΟΣΧΑΤΟΥ - ΤΑΥΡΟΥ</w:t>
      </w:r>
      <w:r w:rsidR="00791648" w:rsidRPr="00791648">
        <w:rPr>
          <w:rFonts w:ascii="Arial" w:hAnsi="Arial" w:cs="Arial"/>
          <w:bCs/>
          <w:color w:val="000000"/>
          <w:sz w:val="22"/>
          <w:szCs w:val="22"/>
        </w:rPr>
        <w:t xml:space="preserve">» </w:t>
      </w:r>
      <w:r w:rsidR="008878DB" w:rsidRPr="005C7CA7">
        <w:rPr>
          <w:rFonts w:ascii="Arial" w:hAnsi="Arial" w:cs="Arial"/>
          <w:bCs/>
          <w:color w:val="000000"/>
          <w:sz w:val="22"/>
          <w:szCs w:val="22"/>
        </w:rPr>
        <w:t>με το ποσό των</w:t>
      </w:r>
      <w:r w:rsidR="00791648" w:rsidRPr="005C7CA7">
        <w:rPr>
          <w:rFonts w:ascii="Arial" w:hAnsi="Arial" w:cs="Arial"/>
          <w:bCs/>
          <w:color w:val="000000"/>
          <w:sz w:val="22"/>
          <w:szCs w:val="22"/>
          <w:u w:val="single"/>
        </w:rPr>
        <w:t xml:space="preserve"> </w:t>
      </w:r>
      <w:r w:rsidR="005C7CA7" w:rsidRPr="005C7CA7">
        <w:rPr>
          <w:rFonts w:ascii="Arial" w:hAnsi="Arial" w:cs="Arial"/>
          <w:b/>
          <w:bCs/>
          <w:color w:val="000000"/>
          <w:sz w:val="22"/>
          <w:szCs w:val="22"/>
          <w:u w:val="single"/>
        </w:rPr>
        <w:t xml:space="preserve">9.999,86€ </w:t>
      </w:r>
      <w:r w:rsidR="005C7CA7" w:rsidRPr="005C7CA7">
        <w:rPr>
          <w:rFonts w:ascii="Arial" w:hAnsi="Arial" w:cs="Arial"/>
          <w:bCs/>
          <w:color w:val="000000"/>
          <w:sz w:val="22"/>
          <w:szCs w:val="22"/>
          <w:u w:val="single"/>
        </w:rPr>
        <w:t xml:space="preserve">στον προϋπολογισμό του 2017, </w:t>
      </w:r>
      <w:r w:rsidR="005C7CA7" w:rsidRPr="005C7CA7">
        <w:rPr>
          <w:rFonts w:ascii="Arial" w:hAnsi="Arial" w:cs="Arial"/>
          <w:bCs/>
          <w:color w:val="000000"/>
          <w:sz w:val="22"/>
          <w:szCs w:val="22"/>
        </w:rPr>
        <w:t>το ποσό των</w:t>
      </w:r>
      <w:r w:rsidR="005C7CA7" w:rsidRPr="005C7CA7">
        <w:rPr>
          <w:rFonts w:ascii="Arial" w:hAnsi="Arial" w:cs="Arial"/>
          <w:bCs/>
          <w:color w:val="000000"/>
          <w:sz w:val="22"/>
          <w:szCs w:val="22"/>
          <w:u w:val="single"/>
        </w:rPr>
        <w:t xml:space="preserve"> </w:t>
      </w:r>
      <w:r w:rsidR="005C7CA7" w:rsidRPr="005C7CA7">
        <w:rPr>
          <w:rFonts w:ascii="Arial" w:hAnsi="Arial" w:cs="Arial"/>
          <w:b/>
          <w:bCs/>
          <w:color w:val="000000"/>
          <w:sz w:val="22"/>
          <w:szCs w:val="22"/>
          <w:u w:val="single"/>
        </w:rPr>
        <w:t>59.999,14€</w:t>
      </w:r>
      <w:r w:rsidR="005C7CA7" w:rsidRPr="005C7CA7">
        <w:rPr>
          <w:rFonts w:ascii="Arial" w:hAnsi="Arial" w:cs="Arial"/>
          <w:bCs/>
          <w:color w:val="000000"/>
          <w:sz w:val="22"/>
          <w:szCs w:val="22"/>
          <w:u w:val="single"/>
        </w:rPr>
        <w:t xml:space="preserve"> στον προϋπολογισμό του 2018 </w:t>
      </w:r>
      <w:r w:rsidR="005C7CA7" w:rsidRPr="005C7CA7">
        <w:rPr>
          <w:rFonts w:ascii="Arial" w:hAnsi="Arial" w:cs="Arial"/>
          <w:bCs/>
          <w:color w:val="000000"/>
          <w:sz w:val="22"/>
          <w:szCs w:val="22"/>
        </w:rPr>
        <w:t>και το ποσό</w:t>
      </w:r>
      <w:r w:rsidR="005C7CA7" w:rsidRPr="005C7CA7">
        <w:t xml:space="preserve"> </w:t>
      </w:r>
      <w:r w:rsidR="005C7CA7" w:rsidRPr="005C7CA7">
        <w:rPr>
          <w:rFonts w:ascii="Arial" w:hAnsi="Arial" w:cs="Arial"/>
          <w:bCs/>
          <w:color w:val="000000"/>
          <w:sz w:val="22"/>
          <w:szCs w:val="22"/>
        </w:rPr>
        <w:t>των</w:t>
      </w:r>
      <w:r w:rsidR="005C7CA7" w:rsidRPr="005C7CA7">
        <w:rPr>
          <w:rFonts w:ascii="Arial" w:hAnsi="Arial" w:cs="Arial"/>
          <w:bCs/>
          <w:color w:val="000000"/>
          <w:sz w:val="22"/>
          <w:szCs w:val="22"/>
          <w:u w:val="single"/>
        </w:rPr>
        <w:t xml:space="preserve"> </w:t>
      </w:r>
      <w:r w:rsidR="005C7CA7" w:rsidRPr="005C7CA7">
        <w:rPr>
          <w:rFonts w:ascii="Arial" w:hAnsi="Arial" w:cs="Arial"/>
          <w:b/>
          <w:bCs/>
          <w:color w:val="000000"/>
          <w:sz w:val="22"/>
          <w:szCs w:val="22"/>
          <w:u w:val="single"/>
        </w:rPr>
        <w:t>59.999,14€</w:t>
      </w:r>
      <w:r w:rsidR="005C7CA7" w:rsidRPr="005C7CA7">
        <w:rPr>
          <w:rFonts w:ascii="Arial" w:hAnsi="Arial" w:cs="Arial"/>
          <w:bCs/>
          <w:color w:val="000000"/>
          <w:sz w:val="22"/>
          <w:szCs w:val="22"/>
          <w:u w:val="single"/>
        </w:rPr>
        <w:t xml:space="preserve"> στον προϋπολογισμό του 2019</w:t>
      </w:r>
      <w:r w:rsidR="009A4710">
        <w:rPr>
          <w:rFonts w:ascii="Arial" w:hAnsi="Arial" w:cs="Arial"/>
          <w:bCs/>
          <w:color w:val="000000"/>
          <w:sz w:val="22"/>
          <w:szCs w:val="22"/>
          <w:u w:val="single"/>
        </w:rPr>
        <w:t>.</w:t>
      </w:r>
    </w:p>
    <w:p w:rsidR="003D6158" w:rsidRDefault="003D6158" w:rsidP="00DB1560">
      <w:pPr>
        <w:tabs>
          <w:tab w:val="left" w:pos="405"/>
        </w:tabs>
        <w:autoSpaceDE w:val="0"/>
        <w:autoSpaceDN w:val="0"/>
        <w:adjustRightInd w:val="0"/>
        <w:rPr>
          <w:b/>
          <w:bCs/>
          <w:color w:val="000000"/>
          <w:sz w:val="18"/>
          <w:szCs w:val="18"/>
        </w:rPr>
      </w:pPr>
    </w:p>
    <w:p w:rsidR="003D6158" w:rsidRDefault="003D6158" w:rsidP="00DB1560">
      <w:pPr>
        <w:tabs>
          <w:tab w:val="left" w:pos="405"/>
        </w:tabs>
        <w:autoSpaceDE w:val="0"/>
        <w:autoSpaceDN w:val="0"/>
        <w:adjustRightInd w:val="0"/>
        <w:rPr>
          <w:rFonts w:ascii="Arial" w:hAnsi="Arial" w:cs="Arial"/>
          <w:bCs/>
          <w:color w:val="000000"/>
          <w:kern w:val="22"/>
          <w:sz w:val="22"/>
          <w:szCs w:val="22"/>
        </w:rPr>
      </w:pPr>
    </w:p>
    <w:p w:rsidR="00EE03C0" w:rsidRPr="00C64757" w:rsidRDefault="00EE03C0" w:rsidP="00DB1560">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ΑΡΘΡΟ 3</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ΤΟΠΟΣ ΚΑΙ ΧΡΟΝΟΣ ΔΙΕΝΕΡΓΕΙΑΣ ΤΟΥ ΔΙΑΓΩΝΙΣΜΟΥ</w:t>
      </w:r>
    </w:p>
    <w:p w:rsidR="00EE03C0" w:rsidRPr="00C64757" w:rsidRDefault="00EE03C0" w:rsidP="00DB1560">
      <w:pPr>
        <w:autoSpaceDE w:val="0"/>
        <w:autoSpaceDN w:val="0"/>
        <w:adjustRightInd w:val="0"/>
        <w:ind w:left="-540" w:right="-234"/>
        <w:jc w:val="both"/>
        <w:rPr>
          <w:rFonts w:ascii="Arial" w:hAnsi="Arial" w:cs="Arial"/>
          <w:color w:val="000000"/>
          <w:sz w:val="22"/>
          <w:szCs w:val="22"/>
        </w:rPr>
      </w:pPr>
    </w:p>
    <w:tbl>
      <w:tblPr>
        <w:tblW w:w="9843" w:type="dxa"/>
        <w:tblInd w:w="-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016"/>
        <w:gridCol w:w="3827"/>
      </w:tblGrid>
      <w:tr w:rsidR="00EE03C0" w:rsidRPr="00DC6C92" w:rsidTr="00821F87">
        <w:trPr>
          <w:trHeight w:val="356"/>
        </w:trPr>
        <w:tc>
          <w:tcPr>
            <w:tcW w:w="6016" w:type="dxa"/>
            <w:tcBorders>
              <w:top w:val="single" w:sz="4" w:space="0" w:color="auto"/>
              <w:bottom w:val="single" w:sz="4" w:space="0" w:color="auto"/>
              <w:right w:val="single" w:sz="4" w:space="0" w:color="auto"/>
            </w:tcBorders>
          </w:tcPr>
          <w:p w:rsidR="00EE03C0" w:rsidRPr="00DC6C92" w:rsidRDefault="00EE03C0" w:rsidP="00DB1560">
            <w:pPr>
              <w:ind w:left="-41" w:right="-234"/>
              <w:rPr>
                <w:rFonts w:ascii="Arial" w:hAnsi="Arial" w:cs="Arial"/>
                <w:sz w:val="22"/>
                <w:szCs w:val="22"/>
              </w:rPr>
            </w:pPr>
            <w:r w:rsidRPr="00DC6C92">
              <w:rPr>
                <w:rFonts w:ascii="Arial" w:hAnsi="Arial" w:cs="Arial"/>
                <w:sz w:val="22"/>
                <w:szCs w:val="22"/>
              </w:rPr>
              <w:t>ΔΙΑΔΙΚΤΥΑΚΗ ΠΥΛΗ ΚΑΤΑΘΕΣΗ ΠΡΟΣΦΟΡΩΝ</w:t>
            </w:r>
          </w:p>
        </w:tc>
        <w:tc>
          <w:tcPr>
            <w:tcW w:w="3827" w:type="dxa"/>
            <w:tcBorders>
              <w:top w:val="single" w:sz="4" w:space="0" w:color="auto"/>
              <w:left w:val="single" w:sz="4" w:space="0" w:color="auto"/>
              <w:bottom w:val="single" w:sz="4" w:space="0" w:color="auto"/>
            </w:tcBorders>
            <w:vAlign w:val="center"/>
          </w:tcPr>
          <w:p w:rsidR="00EE03C0" w:rsidRDefault="00B33F99" w:rsidP="00DB1560">
            <w:pPr>
              <w:autoSpaceDE w:val="0"/>
              <w:autoSpaceDN w:val="0"/>
              <w:adjustRightInd w:val="0"/>
              <w:ind w:right="-108"/>
              <w:jc w:val="both"/>
              <w:rPr>
                <w:rFonts w:ascii="Arial" w:hAnsi="Arial" w:cs="Arial"/>
                <w:sz w:val="22"/>
                <w:szCs w:val="22"/>
              </w:rPr>
            </w:pPr>
            <w:hyperlink r:id="rId12" w:history="1">
              <w:r w:rsidR="00EE03C0" w:rsidRPr="007D1BC1">
                <w:rPr>
                  <w:rStyle w:val="-"/>
                  <w:rFonts w:ascii="Arial" w:hAnsi="Arial" w:cs="Arial"/>
                  <w:sz w:val="22"/>
                  <w:szCs w:val="22"/>
                </w:rPr>
                <w:t>www.promitheus.gov.</w:t>
              </w:r>
              <w:r w:rsidR="00EE03C0" w:rsidRPr="00A1424E">
                <w:rPr>
                  <w:rStyle w:val="-"/>
                  <w:rFonts w:ascii="Arial" w:hAnsi="Arial" w:cs="Arial"/>
                  <w:sz w:val="22"/>
                  <w:szCs w:val="22"/>
                </w:rPr>
                <w:t>gr</w:t>
              </w:r>
            </w:hyperlink>
            <w:r w:rsidR="00EE03C0">
              <w:rPr>
                <w:rStyle w:val="-"/>
                <w:rFonts w:ascii="Arial" w:hAnsi="Arial" w:cs="Arial"/>
                <w:sz w:val="22"/>
                <w:szCs w:val="22"/>
              </w:rPr>
              <w:t xml:space="preserve"> </w:t>
            </w:r>
            <w:r w:rsidR="00EE03C0" w:rsidRPr="00DC6C92">
              <w:rPr>
                <w:rFonts w:ascii="Arial" w:hAnsi="Arial" w:cs="Arial"/>
                <w:sz w:val="22"/>
                <w:szCs w:val="22"/>
              </w:rPr>
              <w:t xml:space="preserve"> </w:t>
            </w:r>
          </w:p>
          <w:p w:rsidR="00EE03C0" w:rsidRPr="00DC6C92" w:rsidRDefault="00EE03C0" w:rsidP="00DB1560">
            <w:pPr>
              <w:autoSpaceDE w:val="0"/>
              <w:autoSpaceDN w:val="0"/>
              <w:adjustRightInd w:val="0"/>
              <w:ind w:right="-108"/>
              <w:jc w:val="both"/>
              <w:rPr>
                <w:rFonts w:ascii="Arial" w:hAnsi="Arial" w:cs="Arial"/>
                <w:sz w:val="22"/>
                <w:szCs w:val="22"/>
              </w:rPr>
            </w:pPr>
            <w:r>
              <w:rPr>
                <w:rFonts w:ascii="Arial" w:hAnsi="Arial" w:cs="Arial"/>
                <w:sz w:val="22"/>
                <w:szCs w:val="22"/>
              </w:rPr>
              <w:t xml:space="preserve">του </w:t>
            </w:r>
            <w:r w:rsidRPr="00DC6C92">
              <w:rPr>
                <w:rFonts w:ascii="Arial" w:hAnsi="Arial" w:cs="Arial"/>
                <w:sz w:val="22"/>
                <w:szCs w:val="22"/>
              </w:rPr>
              <w:t xml:space="preserve">Ε.Σ.Η.ΔΗ.Σ </w:t>
            </w:r>
          </w:p>
        </w:tc>
      </w:tr>
      <w:tr w:rsidR="000610BE" w:rsidRPr="00DC6C92" w:rsidTr="00567670">
        <w:trPr>
          <w:trHeight w:val="451"/>
        </w:trPr>
        <w:tc>
          <w:tcPr>
            <w:tcW w:w="6016" w:type="dxa"/>
            <w:tcBorders>
              <w:top w:val="single" w:sz="4" w:space="0" w:color="auto"/>
              <w:bottom w:val="single" w:sz="4" w:space="0" w:color="auto"/>
              <w:right w:val="single" w:sz="4" w:space="0" w:color="auto"/>
            </w:tcBorders>
          </w:tcPr>
          <w:p w:rsidR="000610BE" w:rsidRPr="00DC6C92" w:rsidRDefault="000610BE" w:rsidP="000610BE">
            <w:pPr>
              <w:ind w:left="-41" w:right="-234"/>
              <w:rPr>
                <w:rFonts w:ascii="Arial" w:hAnsi="Arial" w:cs="Arial"/>
                <w:sz w:val="22"/>
                <w:szCs w:val="22"/>
              </w:rPr>
            </w:pPr>
            <w:r w:rsidRPr="00DC6C92">
              <w:rPr>
                <w:rFonts w:ascii="Arial" w:hAnsi="Arial" w:cs="Arial"/>
                <w:sz w:val="22"/>
                <w:szCs w:val="22"/>
              </w:rPr>
              <w:t>ΚΑΤΑΛΗΚΤΙΚΗ ΗΜΕΡΟΜΗΝΙΑ ΥΠΟΒΟΛΗΣ ΠΡΟΣΦΟΡΩΝ</w:t>
            </w:r>
          </w:p>
        </w:tc>
        <w:tc>
          <w:tcPr>
            <w:tcW w:w="3827" w:type="dxa"/>
            <w:tcBorders>
              <w:top w:val="single" w:sz="4" w:space="0" w:color="auto"/>
              <w:left w:val="single" w:sz="4" w:space="0" w:color="auto"/>
              <w:bottom w:val="single" w:sz="4" w:space="0" w:color="auto"/>
            </w:tcBorders>
          </w:tcPr>
          <w:p w:rsidR="000610BE" w:rsidRPr="00890E76" w:rsidRDefault="009A4710" w:rsidP="000610BE">
            <w:pPr>
              <w:spacing w:after="40"/>
              <w:jc w:val="both"/>
              <w:rPr>
                <w:rFonts w:ascii="Arial" w:hAnsi="Arial" w:cs="Arial"/>
                <w:bCs/>
                <w:color w:val="000000"/>
              </w:rPr>
            </w:pPr>
            <w:r>
              <w:rPr>
                <w:rFonts w:ascii="Arial" w:hAnsi="Arial" w:cs="Arial"/>
                <w:b/>
                <w:sz w:val="22"/>
                <w:szCs w:val="22"/>
              </w:rPr>
              <w:t>…/…</w:t>
            </w:r>
            <w:r w:rsidR="000610BE" w:rsidRPr="00890E76">
              <w:rPr>
                <w:rFonts w:ascii="Arial" w:hAnsi="Arial" w:cs="Arial"/>
                <w:b/>
                <w:sz w:val="22"/>
                <w:szCs w:val="22"/>
              </w:rPr>
              <w:t>/2017 και ώρα 15:00 μ.μ.</w:t>
            </w:r>
          </w:p>
        </w:tc>
      </w:tr>
      <w:tr w:rsidR="000610BE" w:rsidRPr="00DC6C92" w:rsidTr="00567670">
        <w:trPr>
          <w:trHeight w:val="548"/>
        </w:trPr>
        <w:tc>
          <w:tcPr>
            <w:tcW w:w="6016" w:type="dxa"/>
            <w:tcBorders>
              <w:top w:val="single" w:sz="4" w:space="0" w:color="auto"/>
              <w:bottom w:val="single" w:sz="4" w:space="0" w:color="auto"/>
              <w:right w:val="single" w:sz="4" w:space="0" w:color="auto"/>
            </w:tcBorders>
          </w:tcPr>
          <w:p w:rsidR="000610BE" w:rsidRPr="00DC6C92" w:rsidRDefault="000610BE" w:rsidP="000610BE">
            <w:pPr>
              <w:ind w:left="-41" w:right="-234"/>
              <w:rPr>
                <w:rFonts w:ascii="Arial" w:hAnsi="Arial" w:cs="Arial"/>
                <w:sz w:val="22"/>
                <w:szCs w:val="22"/>
              </w:rPr>
            </w:pPr>
            <w:r w:rsidRPr="00DC6C92">
              <w:rPr>
                <w:rFonts w:ascii="Arial" w:hAnsi="Arial" w:cs="Arial"/>
                <w:sz w:val="22"/>
                <w:szCs w:val="22"/>
              </w:rPr>
              <w:t>ΗΜΕΡΟΜΗΝΙΑ ΑΠΟΣΦΡΑΓΙΣΗΣ ΠΡΟΣΦΟΡΩΝ</w:t>
            </w:r>
          </w:p>
        </w:tc>
        <w:tc>
          <w:tcPr>
            <w:tcW w:w="3827" w:type="dxa"/>
            <w:tcBorders>
              <w:top w:val="single" w:sz="4" w:space="0" w:color="auto"/>
              <w:left w:val="single" w:sz="4" w:space="0" w:color="auto"/>
              <w:bottom w:val="single" w:sz="4" w:space="0" w:color="auto"/>
            </w:tcBorders>
          </w:tcPr>
          <w:p w:rsidR="000610BE" w:rsidRDefault="009A4710" w:rsidP="000610BE">
            <w:r>
              <w:rPr>
                <w:rFonts w:ascii="Arial" w:hAnsi="Arial" w:cs="Arial"/>
                <w:b/>
                <w:sz w:val="22"/>
                <w:szCs w:val="22"/>
              </w:rPr>
              <w:t>…/…</w:t>
            </w:r>
            <w:r w:rsidR="000610BE" w:rsidRPr="00890E76">
              <w:rPr>
                <w:rFonts w:ascii="Arial" w:hAnsi="Arial" w:cs="Arial"/>
                <w:b/>
                <w:sz w:val="22"/>
                <w:szCs w:val="22"/>
              </w:rPr>
              <w:t>/2017 και ώρα 10:00 π.μ.</w:t>
            </w:r>
            <w:r w:rsidR="000610BE" w:rsidRPr="00890E76">
              <w:rPr>
                <w:rFonts w:ascii="Arial" w:hAnsi="Arial" w:cs="Arial"/>
                <w:sz w:val="23"/>
                <w:szCs w:val="23"/>
              </w:rPr>
              <w:t xml:space="preserve"> </w:t>
            </w:r>
          </w:p>
        </w:tc>
      </w:tr>
    </w:tbl>
    <w:p w:rsidR="00EE03C0" w:rsidRPr="00C64757" w:rsidRDefault="00EE03C0" w:rsidP="00D114EB">
      <w:pPr>
        <w:autoSpaceDE w:val="0"/>
        <w:autoSpaceDN w:val="0"/>
        <w:adjustRightInd w:val="0"/>
        <w:ind w:right="-142" w:firstLine="720"/>
        <w:jc w:val="both"/>
        <w:rPr>
          <w:rFonts w:ascii="Arial" w:hAnsi="Arial" w:cs="Arial"/>
          <w:color w:val="000000"/>
          <w:sz w:val="22"/>
          <w:szCs w:val="22"/>
        </w:rPr>
      </w:pPr>
      <w:r>
        <w:rPr>
          <w:rFonts w:ascii="Arial" w:hAnsi="Arial" w:cs="Arial"/>
          <w:color w:val="000000"/>
          <w:sz w:val="22"/>
          <w:szCs w:val="22"/>
        </w:rPr>
        <w:lastRenderedPageBreak/>
        <w:t>Μετά</w:t>
      </w:r>
      <w:r w:rsidRPr="00C64757">
        <w:rPr>
          <w:rFonts w:ascii="Arial" w:hAnsi="Arial" w:cs="Arial"/>
          <w:color w:val="000000"/>
          <w:sz w:val="22"/>
          <w:szCs w:val="22"/>
        </w:rPr>
        <w:t xml:space="preserve"> την παρέλευση της καταληκτικής ημερομηνίας και ώρας, δεν υπάρχει η δυνατότητα υποβολής προσφοράς στο Σύστημα.</w:t>
      </w:r>
    </w:p>
    <w:p w:rsidR="00EE03C0" w:rsidRPr="00C64757" w:rsidRDefault="00EE03C0" w:rsidP="00D114EB">
      <w:pPr>
        <w:autoSpaceDE w:val="0"/>
        <w:autoSpaceDN w:val="0"/>
        <w:adjustRightInd w:val="0"/>
        <w:ind w:right="-142" w:firstLine="720"/>
        <w:jc w:val="both"/>
        <w:rPr>
          <w:rFonts w:ascii="Arial" w:hAnsi="Arial" w:cs="Arial"/>
          <w:color w:val="000000"/>
          <w:sz w:val="22"/>
          <w:szCs w:val="22"/>
        </w:rPr>
      </w:pPr>
      <w:r w:rsidRPr="00C64757">
        <w:rPr>
          <w:rFonts w:ascii="Arial" w:hAnsi="Arial" w:cs="Arial"/>
          <w:color w:val="000000"/>
          <w:sz w:val="22"/>
          <w:szCs w:val="22"/>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στην παρ.3 του άρθρου 6 του Ν.4155/13 και το άρθρο 6 της ΥΑ Π1-2390/2013 «Τεχνικές λεπτομέρειες και διαδικασίες λειτουργίας του Εθνικού Συστήματος Ηλεκτρονικών Δημοσίων Συμβάσεων (Ε.Σ.Η.Δ.Η.Σ.)».</w:t>
      </w:r>
    </w:p>
    <w:p w:rsidR="00EE03C0" w:rsidRDefault="00EE03C0" w:rsidP="00D114EB">
      <w:pPr>
        <w:autoSpaceDE w:val="0"/>
        <w:autoSpaceDN w:val="0"/>
        <w:adjustRightInd w:val="0"/>
        <w:ind w:right="-142" w:firstLine="720"/>
        <w:jc w:val="both"/>
        <w:rPr>
          <w:rFonts w:ascii="Arial" w:hAnsi="Arial" w:cs="Arial"/>
          <w:color w:val="000000"/>
          <w:sz w:val="22"/>
          <w:szCs w:val="22"/>
        </w:rPr>
      </w:pPr>
      <w:r w:rsidRPr="00C64757">
        <w:rPr>
          <w:rFonts w:ascii="Arial" w:hAnsi="Arial" w:cs="Arial"/>
          <w:color w:val="000000"/>
          <w:sz w:val="22"/>
          <w:szCs w:val="22"/>
        </w:rPr>
        <w:t xml:space="preserve">Η αποσφράγιση των προσφορών θα </w:t>
      </w:r>
      <w:r>
        <w:rPr>
          <w:rFonts w:ascii="Arial" w:hAnsi="Arial" w:cs="Arial"/>
          <w:color w:val="000000"/>
          <w:sz w:val="22"/>
          <w:szCs w:val="22"/>
        </w:rPr>
        <w:t>πραγματοποιηθεί</w:t>
      </w:r>
      <w:r w:rsidRPr="00C64757">
        <w:rPr>
          <w:rFonts w:ascii="Arial" w:hAnsi="Arial" w:cs="Arial"/>
          <w:color w:val="000000"/>
          <w:sz w:val="22"/>
          <w:szCs w:val="22"/>
        </w:rPr>
        <w:t xml:space="preserve"> μετά από τέσσερις (4) εργάσιμες ημέρες μετά την καταληκτική ημερομηνία υποβολής των προσφορών</w:t>
      </w:r>
      <w:r>
        <w:rPr>
          <w:rFonts w:ascii="Arial" w:hAnsi="Arial" w:cs="Arial"/>
          <w:color w:val="000000"/>
          <w:sz w:val="22"/>
          <w:szCs w:val="22"/>
        </w:rPr>
        <w:t xml:space="preserve"> </w:t>
      </w:r>
      <w:r w:rsidRPr="003E3330">
        <w:rPr>
          <w:rFonts w:ascii="Arial" w:hAnsi="Arial" w:cs="Arial"/>
          <w:bCs/>
          <w:color w:val="000000"/>
          <w:sz w:val="22"/>
          <w:szCs w:val="22"/>
        </w:rPr>
        <w:t>στο σύστημα</w:t>
      </w:r>
      <w:r>
        <w:rPr>
          <w:rFonts w:ascii="Arial" w:hAnsi="Arial" w:cs="Arial"/>
          <w:bCs/>
          <w:color w:val="000000"/>
          <w:sz w:val="22"/>
          <w:szCs w:val="22"/>
        </w:rPr>
        <w:t xml:space="preserve">,  </w:t>
      </w:r>
      <w:r w:rsidRPr="00C64757">
        <w:rPr>
          <w:rFonts w:ascii="Arial" w:hAnsi="Arial" w:cs="Arial"/>
          <w:color w:val="000000"/>
          <w:sz w:val="22"/>
          <w:szCs w:val="22"/>
        </w:rPr>
        <w:t>ηλεκτρονικά</w:t>
      </w:r>
      <w:r w:rsidRPr="007642D7">
        <w:rPr>
          <w:rFonts w:ascii="Arial" w:hAnsi="Arial" w:cs="Arial"/>
          <w:bCs/>
          <w:color w:val="000000"/>
          <w:sz w:val="22"/>
          <w:szCs w:val="22"/>
        </w:rPr>
        <w:t xml:space="preserve">, </w:t>
      </w:r>
      <w:r w:rsidRPr="007642D7">
        <w:rPr>
          <w:rFonts w:ascii="Arial" w:hAnsi="Arial" w:cs="Arial"/>
          <w:color w:val="000000"/>
          <w:sz w:val="22"/>
          <w:szCs w:val="22"/>
        </w:rPr>
        <w:t>από το αρμόδιο συλλογικό όργανο την Επιτροπή Διενέργειας Διαγωνισμού (άρθρο 100 Ν. 4412/2016).</w:t>
      </w:r>
    </w:p>
    <w:p w:rsidR="00EE03C0" w:rsidRPr="00817C8C" w:rsidRDefault="005F7EE3" w:rsidP="00DB1560">
      <w:pPr>
        <w:ind w:right="-425"/>
        <w:jc w:val="both"/>
        <w:rPr>
          <w:rFonts w:ascii="Arial" w:hAnsi="Arial" w:cs="Arial"/>
          <w:b/>
          <w:bCs/>
          <w:sz w:val="22"/>
          <w:szCs w:val="22"/>
        </w:rPr>
      </w:pPr>
      <w:r w:rsidRPr="000E5719">
        <w:rPr>
          <w:rFonts w:ascii="Arial" w:hAnsi="Arial" w:cs="Arial"/>
          <w:b/>
          <w:bCs/>
          <w:sz w:val="22"/>
          <w:szCs w:val="22"/>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r w:rsidR="002168AC" w:rsidRPr="000E5719">
        <w:rPr>
          <w:rFonts w:ascii="Arial" w:hAnsi="Arial" w:cs="Arial"/>
          <w:b/>
          <w:bCs/>
          <w:sz w:val="22"/>
          <w:szCs w:val="22"/>
        </w:rPr>
        <w:t xml:space="preserve">                                                                                                                                                                                                                                                                                                                                                                                                                                                                                                                                                                                                                                                                                                                                                                                                                                                                                                                 </w:t>
      </w:r>
    </w:p>
    <w:p w:rsidR="00EE03C0" w:rsidRPr="00C64757" w:rsidRDefault="00EE03C0" w:rsidP="00DB1560">
      <w:pPr>
        <w:autoSpaceDE w:val="0"/>
        <w:autoSpaceDN w:val="0"/>
        <w:adjustRightInd w:val="0"/>
        <w:jc w:val="center"/>
        <w:rPr>
          <w:rFonts w:ascii="Arial" w:hAnsi="Arial" w:cs="Arial"/>
          <w:b/>
          <w:bCs/>
          <w:color w:val="000000"/>
          <w:sz w:val="22"/>
          <w:szCs w:val="22"/>
        </w:rPr>
      </w:pPr>
      <w:r w:rsidRPr="00C64757">
        <w:rPr>
          <w:rFonts w:ascii="Arial" w:hAnsi="Arial" w:cs="Arial"/>
          <w:b/>
          <w:bCs/>
          <w:color w:val="000000"/>
          <w:sz w:val="22"/>
          <w:szCs w:val="22"/>
        </w:rPr>
        <w:t>ΑΡΘΡΟ 4</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ΣΥΜΒΑΤΙΚΑ ΣΤΟΙΧΕΙΑ</w:t>
      </w:r>
    </w:p>
    <w:p w:rsidR="00EE03C0" w:rsidRPr="00BB2001" w:rsidRDefault="00EE03C0" w:rsidP="00DB1560">
      <w:pPr>
        <w:autoSpaceDE w:val="0"/>
        <w:autoSpaceDN w:val="0"/>
        <w:adjustRightInd w:val="0"/>
        <w:jc w:val="center"/>
        <w:rPr>
          <w:rFonts w:ascii="Arial" w:hAnsi="Arial" w:cs="Arial"/>
          <w:b/>
          <w:bCs/>
          <w:color w:val="000000"/>
          <w:sz w:val="22"/>
          <w:szCs w:val="22"/>
        </w:rPr>
      </w:pPr>
    </w:p>
    <w:p w:rsidR="006768AB" w:rsidRPr="00BB2001" w:rsidRDefault="006768AB" w:rsidP="00DB1560">
      <w:pPr>
        <w:rPr>
          <w:rFonts w:ascii="Arial" w:hAnsi="Arial" w:cs="Arial"/>
          <w:sz w:val="22"/>
          <w:szCs w:val="22"/>
        </w:rPr>
      </w:pPr>
      <w:r w:rsidRPr="00BB2001">
        <w:rPr>
          <w:rFonts w:ascii="Arial" w:hAnsi="Arial" w:cs="Arial"/>
          <w:sz w:val="22"/>
          <w:szCs w:val="22"/>
        </w:rPr>
        <w:t>Συμβατικά στοιχεία είναι:</w:t>
      </w:r>
    </w:p>
    <w:p w:rsidR="006768AB" w:rsidRPr="00BB2001" w:rsidRDefault="006768AB" w:rsidP="00DB1560">
      <w:pPr>
        <w:widowControl w:val="0"/>
        <w:numPr>
          <w:ilvl w:val="0"/>
          <w:numId w:val="34"/>
        </w:numPr>
        <w:shd w:val="clear" w:color="auto" w:fill="FFFFFF"/>
        <w:ind w:left="709" w:hanging="283"/>
        <w:jc w:val="both"/>
        <w:rPr>
          <w:rFonts w:ascii="Arial" w:eastAsia="Arial" w:hAnsi="Arial" w:cs="Arial"/>
          <w:sz w:val="22"/>
          <w:szCs w:val="22"/>
        </w:rPr>
      </w:pPr>
      <w:r w:rsidRPr="00BB2001">
        <w:rPr>
          <w:rFonts w:ascii="Arial" w:eastAsia="Arial" w:hAnsi="Arial" w:cs="Arial"/>
          <w:sz w:val="22"/>
          <w:szCs w:val="22"/>
        </w:rPr>
        <w:t xml:space="preserve">Η Διακήρυξη  </w:t>
      </w:r>
    </w:p>
    <w:p w:rsidR="006768AB" w:rsidRPr="00BB2001" w:rsidRDefault="006768AB" w:rsidP="00DB1560">
      <w:pPr>
        <w:widowControl w:val="0"/>
        <w:numPr>
          <w:ilvl w:val="0"/>
          <w:numId w:val="34"/>
        </w:numPr>
        <w:shd w:val="clear" w:color="auto" w:fill="FFFFFF"/>
        <w:ind w:left="709" w:hanging="283"/>
        <w:jc w:val="both"/>
        <w:rPr>
          <w:rFonts w:ascii="Arial" w:eastAsia="Arial" w:hAnsi="Arial" w:cs="Arial"/>
          <w:sz w:val="22"/>
          <w:szCs w:val="22"/>
        </w:rPr>
      </w:pPr>
      <w:r w:rsidRPr="00BB2001">
        <w:rPr>
          <w:rFonts w:ascii="Arial" w:eastAsia="Arial" w:hAnsi="Arial" w:cs="Arial"/>
          <w:sz w:val="22"/>
          <w:szCs w:val="22"/>
        </w:rPr>
        <w:t xml:space="preserve">Η Μελέτη </w:t>
      </w:r>
    </w:p>
    <w:p w:rsidR="006768AB" w:rsidRDefault="006768AB" w:rsidP="00DB1560">
      <w:pPr>
        <w:widowControl w:val="0"/>
        <w:numPr>
          <w:ilvl w:val="0"/>
          <w:numId w:val="33"/>
        </w:numPr>
        <w:shd w:val="clear" w:color="auto" w:fill="FFFFFF"/>
        <w:tabs>
          <w:tab w:val="left" w:pos="993"/>
        </w:tabs>
        <w:ind w:left="567" w:firstLine="142"/>
        <w:jc w:val="both"/>
        <w:rPr>
          <w:rFonts w:ascii="Arial" w:eastAsia="Arial" w:hAnsi="Arial" w:cs="Arial"/>
          <w:sz w:val="22"/>
          <w:szCs w:val="22"/>
        </w:rPr>
      </w:pPr>
      <w:r w:rsidRPr="00BB2001">
        <w:rPr>
          <w:rFonts w:ascii="Arial" w:eastAsia="Arial" w:hAnsi="Arial" w:cs="Arial"/>
          <w:sz w:val="22"/>
          <w:szCs w:val="22"/>
        </w:rPr>
        <w:t xml:space="preserve">Η Τεχνική Έκθεση </w:t>
      </w:r>
    </w:p>
    <w:p w:rsidR="009A4710" w:rsidRDefault="009A4710" w:rsidP="00DB1560">
      <w:pPr>
        <w:widowControl w:val="0"/>
        <w:numPr>
          <w:ilvl w:val="0"/>
          <w:numId w:val="33"/>
        </w:numPr>
        <w:shd w:val="clear" w:color="auto" w:fill="FFFFFF"/>
        <w:tabs>
          <w:tab w:val="left" w:pos="993"/>
        </w:tabs>
        <w:ind w:left="567" w:firstLine="142"/>
        <w:jc w:val="both"/>
        <w:rPr>
          <w:rFonts w:ascii="Arial" w:eastAsia="Arial" w:hAnsi="Arial" w:cs="Arial"/>
          <w:sz w:val="22"/>
          <w:szCs w:val="22"/>
        </w:rPr>
      </w:pPr>
      <w:r>
        <w:rPr>
          <w:rFonts w:ascii="Arial" w:eastAsia="Arial" w:hAnsi="Arial" w:cs="Arial"/>
          <w:sz w:val="22"/>
          <w:szCs w:val="22"/>
        </w:rPr>
        <w:t>Οι Τεχνικές Προδιαγραφές</w:t>
      </w:r>
    </w:p>
    <w:p w:rsidR="006768AB" w:rsidRDefault="006768AB" w:rsidP="00DB1560">
      <w:pPr>
        <w:widowControl w:val="0"/>
        <w:numPr>
          <w:ilvl w:val="0"/>
          <w:numId w:val="33"/>
        </w:numPr>
        <w:shd w:val="clear" w:color="auto" w:fill="FFFFFF"/>
        <w:tabs>
          <w:tab w:val="left" w:pos="993"/>
        </w:tabs>
        <w:ind w:left="567" w:firstLine="142"/>
        <w:jc w:val="both"/>
        <w:rPr>
          <w:rFonts w:ascii="Arial" w:eastAsia="Arial" w:hAnsi="Arial" w:cs="Arial"/>
          <w:sz w:val="22"/>
          <w:szCs w:val="22"/>
        </w:rPr>
      </w:pPr>
      <w:r w:rsidRPr="00BB2001">
        <w:rPr>
          <w:rFonts w:ascii="Arial" w:eastAsia="Arial" w:hAnsi="Arial" w:cs="Arial"/>
          <w:sz w:val="22"/>
          <w:szCs w:val="22"/>
        </w:rPr>
        <w:t xml:space="preserve">Ο Ενδεικτικός Προϋπολογισμός </w:t>
      </w:r>
    </w:p>
    <w:p w:rsidR="009A4710" w:rsidRPr="00BB2001" w:rsidRDefault="009A4710" w:rsidP="009A4710">
      <w:pPr>
        <w:widowControl w:val="0"/>
        <w:numPr>
          <w:ilvl w:val="0"/>
          <w:numId w:val="33"/>
        </w:numPr>
        <w:shd w:val="clear" w:color="auto" w:fill="FFFFFF"/>
        <w:tabs>
          <w:tab w:val="left" w:pos="993"/>
        </w:tabs>
        <w:ind w:left="567" w:firstLine="142"/>
        <w:jc w:val="both"/>
        <w:rPr>
          <w:rFonts w:ascii="Arial" w:eastAsia="Arial" w:hAnsi="Arial" w:cs="Arial"/>
          <w:sz w:val="22"/>
          <w:szCs w:val="22"/>
        </w:rPr>
      </w:pPr>
      <w:r>
        <w:rPr>
          <w:rFonts w:ascii="Arial" w:eastAsia="Arial" w:hAnsi="Arial" w:cs="Arial"/>
          <w:sz w:val="22"/>
          <w:szCs w:val="22"/>
        </w:rPr>
        <w:t>Τιμολόγιο Μελέτης</w:t>
      </w:r>
    </w:p>
    <w:p w:rsidR="006768AB" w:rsidRDefault="008448D0" w:rsidP="009A4710">
      <w:pPr>
        <w:widowControl w:val="0"/>
        <w:numPr>
          <w:ilvl w:val="0"/>
          <w:numId w:val="33"/>
        </w:numPr>
        <w:shd w:val="clear" w:color="auto" w:fill="FFFFFF"/>
        <w:tabs>
          <w:tab w:val="left" w:pos="993"/>
        </w:tabs>
        <w:ind w:left="567" w:firstLine="142"/>
        <w:jc w:val="both"/>
        <w:rPr>
          <w:rFonts w:ascii="Arial" w:eastAsia="Arial" w:hAnsi="Arial" w:cs="Arial"/>
          <w:sz w:val="22"/>
          <w:szCs w:val="22"/>
        </w:rPr>
      </w:pPr>
      <w:r w:rsidRPr="009A4710">
        <w:rPr>
          <w:rFonts w:ascii="Arial" w:eastAsia="Arial" w:hAnsi="Arial" w:cs="Arial"/>
          <w:sz w:val="22"/>
          <w:szCs w:val="22"/>
        </w:rPr>
        <w:t xml:space="preserve">Ειδική </w:t>
      </w:r>
      <w:r w:rsidR="006768AB" w:rsidRPr="009A4710">
        <w:rPr>
          <w:rFonts w:ascii="Arial" w:eastAsia="Arial" w:hAnsi="Arial" w:cs="Arial"/>
          <w:sz w:val="22"/>
          <w:szCs w:val="22"/>
        </w:rPr>
        <w:t>Συγγραφή Υποχρεώσεων</w:t>
      </w:r>
    </w:p>
    <w:p w:rsidR="00B023FE" w:rsidRPr="00B023FE" w:rsidRDefault="00B023FE" w:rsidP="00B023FE">
      <w:pPr>
        <w:pStyle w:val="a6"/>
        <w:numPr>
          <w:ilvl w:val="0"/>
          <w:numId w:val="33"/>
        </w:numPr>
        <w:ind w:left="993" w:hanging="284"/>
        <w:rPr>
          <w:rFonts w:ascii="Arial" w:eastAsia="Arial" w:hAnsi="Arial" w:cs="Arial"/>
          <w:sz w:val="22"/>
          <w:szCs w:val="22"/>
          <w:lang w:val="el-GR" w:eastAsia="el-GR"/>
        </w:rPr>
      </w:pPr>
      <w:r>
        <w:rPr>
          <w:rFonts w:ascii="Arial" w:eastAsia="Arial" w:hAnsi="Arial" w:cs="Arial"/>
          <w:sz w:val="22"/>
          <w:szCs w:val="22"/>
          <w:lang w:val="el-GR" w:eastAsia="el-GR"/>
        </w:rPr>
        <w:t>Γενική</w:t>
      </w:r>
      <w:r w:rsidRPr="00B023FE">
        <w:rPr>
          <w:rFonts w:ascii="Arial" w:eastAsia="Arial" w:hAnsi="Arial" w:cs="Arial"/>
          <w:sz w:val="22"/>
          <w:szCs w:val="22"/>
          <w:lang w:val="el-GR" w:eastAsia="el-GR"/>
        </w:rPr>
        <w:t xml:space="preserve"> Συγγραφή Υποχρεώσεων</w:t>
      </w:r>
    </w:p>
    <w:p w:rsidR="001A6B01" w:rsidRDefault="009A4710" w:rsidP="00DB1560">
      <w:pPr>
        <w:widowControl w:val="0"/>
        <w:numPr>
          <w:ilvl w:val="0"/>
          <w:numId w:val="33"/>
        </w:numPr>
        <w:shd w:val="clear" w:color="auto" w:fill="FFFFFF"/>
        <w:tabs>
          <w:tab w:val="left" w:pos="993"/>
        </w:tabs>
        <w:ind w:left="567" w:firstLine="142"/>
        <w:jc w:val="both"/>
        <w:rPr>
          <w:rFonts w:ascii="Arial" w:eastAsia="Arial" w:hAnsi="Arial" w:cs="Arial"/>
          <w:sz w:val="22"/>
          <w:szCs w:val="22"/>
        </w:rPr>
      </w:pPr>
      <w:r>
        <w:rPr>
          <w:rFonts w:ascii="Arial" w:eastAsia="Arial" w:hAnsi="Arial" w:cs="Arial"/>
          <w:sz w:val="22"/>
          <w:szCs w:val="22"/>
        </w:rPr>
        <w:t>Τιμολόγιο Προσφοράς</w:t>
      </w:r>
    </w:p>
    <w:p w:rsidR="006768AB" w:rsidRPr="00BB2001" w:rsidRDefault="006768AB" w:rsidP="00DB1560">
      <w:pPr>
        <w:widowControl w:val="0"/>
        <w:numPr>
          <w:ilvl w:val="0"/>
          <w:numId w:val="34"/>
        </w:numPr>
        <w:shd w:val="clear" w:color="auto" w:fill="FFFFFF"/>
        <w:ind w:left="709" w:hanging="283"/>
        <w:jc w:val="both"/>
        <w:rPr>
          <w:rFonts w:ascii="Arial" w:eastAsia="Arial" w:hAnsi="Arial" w:cs="Arial"/>
          <w:sz w:val="22"/>
          <w:szCs w:val="22"/>
        </w:rPr>
      </w:pPr>
      <w:r w:rsidRPr="00BB2001">
        <w:rPr>
          <w:rFonts w:ascii="Arial" w:eastAsia="Arial" w:hAnsi="Arial" w:cs="Arial"/>
          <w:sz w:val="22"/>
          <w:szCs w:val="22"/>
        </w:rPr>
        <w:t>Η Προσφορά του Αναδόχου</w:t>
      </w:r>
    </w:p>
    <w:p w:rsidR="006768AB" w:rsidRPr="00BB2001" w:rsidRDefault="006768AB" w:rsidP="00DB1560">
      <w:pPr>
        <w:widowControl w:val="0"/>
        <w:numPr>
          <w:ilvl w:val="0"/>
          <w:numId w:val="34"/>
        </w:numPr>
        <w:shd w:val="clear" w:color="auto" w:fill="FFFFFF"/>
        <w:ind w:left="709" w:hanging="283"/>
        <w:jc w:val="both"/>
        <w:rPr>
          <w:rFonts w:ascii="Arial" w:eastAsia="Arial" w:hAnsi="Arial" w:cs="Arial"/>
          <w:sz w:val="22"/>
          <w:szCs w:val="22"/>
        </w:rPr>
      </w:pPr>
      <w:r w:rsidRPr="00BB2001">
        <w:rPr>
          <w:rFonts w:ascii="Arial" w:eastAsia="Arial" w:hAnsi="Arial" w:cs="Arial"/>
          <w:sz w:val="22"/>
          <w:szCs w:val="22"/>
        </w:rPr>
        <w:t>Το Συμφωνητικό</w:t>
      </w:r>
    </w:p>
    <w:p w:rsidR="00AF0B74" w:rsidRPr="00BB2001" w:rsidRDefault="00AF0B74" w:rsidP="00DB1560">
      <w:pPr>
        <w:jc w:val="both"/>
        <w:rPr>
          <w:rFonts w:ascii="Arial" w:hAnsi="Arial" w:cs="Arial"/>
          <w:sz w:val="22"/>
          <w:szCs w:val="22"/>
        </w:rPr>
      </w:pPr>
    </w:p>
    <w:p w:rsidR="005D6C5C" w:rsidRPr="00C64757" w:rsidRDefault="005D6C5C" w:rsidP="00DB1560">
      <w:pPr>
        <w:autoSpaceDE w:val="0"/>
        <w:autoSpaceDN w:val="0"/>
        <w:adjustRightInd w:val="0"/>
        <w:jc w:val="center"/>
        <w:rPr>
          <w:rFonts w:ascii="Arial" w:hAnsi="Arial" w:cs="Arial"/>
          <w:b/>
          <w:bCs/>
          <w:color w:val="000000"/>
          <w:sz w:val="22"/>
          <w:szCs w:val="22"/>
        </w:rPr>
      </w:pPr>
      <w:r>
        <w:rPr>
          <w:rFonts w:ascii="Arial" w:hAnsi="Arial" w:cs="Arial"/>
          <w:sz w:val="22"/>
          <w:szCs w:val="22"/>
        </w:rPr>
        <w:tab/>
      </w:r>
      <w:r w:rsidRPr="00C64757">
        <w:rPr>
          <w:rFonts w:ascii="Arial" w:hAnsi="Arial" w:cs="Arial"/>
          <w:b/>
          <w:bCs/>
          <w:color w:val="000000"/>
          <w:sz w:val="22"/>
          <w:szCs w:val="22"/>
        </w:rPr>
        <w:t>ΑΡΘΡΟ 5</w:t>
      </w:r>
      <w:r w:rsidRPr="00C64757">
        <w:rPr>
          <w:rFonts w:ascii="Arial" w:hAnsi="Arial" w:cs="Arial"/>
          <w:b/>
          <w:bCs/>
          <w:color w:val="000000"/>
          <w:sz w:val="22"/>
          <w:szCs w:val="22"/>
          <w:vertAlign w:val="superscript"/>
        </w:rPr>
        <w:t>ο</w:t>
      </w:r>
      <w:r w:rsidRPr="00C64757">
        <w:rPr>
          <w:rFonts w:ascii="Arial" w:hAnsi="Arial" w:cs="Arial"/>
          <w:b/>
          <w:bCs/>
          <w:color w:val="000000"/>
          <w:sz w:val="22"/>
          <w:szCs w:val="22"/>
        </w:rPr>
        <w:t>: ΔΙΚΑ</w:t>
      </w:r>
      <w:r>
        <w:rPr>
          <w:rFonts w:ascii="Arial" w:hAnsi="Arial" w:cs="Arial"/>
          <w:b/>
          <w:bCs/>
          <w:color w:val="000000"/>
          <w:sz w:val="22"/>
          <w:szCs w:val="22"/>
        </w:rPr>
        <w:t xml:space="preserve">ΙΩΜΑ ΣΥΜΜΕΤΟΧΗΣ - </w:t>
      </w:r>
      <w:r w:rsidRPr="00CF30CC">
        <w:rPr>
          <w:rFonts w:ascii="Arial" w:hAnsi="Arial" w:cs="Arial"/>
          <w:b/>
          <w:bCs/>
          <w:color w:val="000000"/>
          <w:sz w:val="22"/>
          <w:szCs w:val="22"/>
        </w:rPr>
        <w:t xml:space="preserve">ΠΛΗΡΟΦΟΡΙΕΣ </w:t>
      </w:r>
      <w:r>
        <w:rPr>
          <w:rFonts w:ascii="Arial" w:hAnsi="Arial" w:cs="Arial"/>
          <w:b/>
          <w:bCs/>
          <w:color w:val="000000"/>
          <w:sz w:val="22"/>
          <w:szCs w:val="22"/>
        </w:rPr>
        <w:t xml:space="preserve">ΓΙΑ ΤΟ ΔΙΑΓΩΝΙΣΜΟ </w:t>
      </w:r>
      <w:r w:rsidRPr="00C64757">
        <w:rPr>
          <w:rFonts w:ascii="Arial" w:hAnsi="Arial" w:cs="Arial"/>
          <w:b/>
          <w:bCs/>
          <w:color w:val="000000"/>
          <w:sz w:val="22"/>
          <w:szCs w:val="22"/>
        </w:rPr>
        <w:t xml:space="preserve"> </w:t>
      </w:r>
    </w:p>
    <w:p w:rsidR="005D6C5C" w:rsidRPr="00C64757" w:rsidRDefault="005D6C5C" w:rsidP="00DB1560">
      <w:pPr>
        <w:ind w:left="-142"/>
        <w:jc w:val="both"/>
        <w:rPr>
          <w:rFonts w:ascii="Arial" w:hAnsi="Arial" w:cs="Arial"/>
          <w:sz w:val="22"/>
          <w:szCs w:val="22"/>
        </w:rPr>
      </w:pPr>
      <w:r w:rsidRPr="00C64757">
        <w:rPr>
          <w:rFonts w:ascii="Arial" w:hAnsi="Arial" w:cs="Arial"/>
          <w:bCs/>
          <w:sz w:val="22"/>
          <w:szCs w:val="22"/>
        </w:rPr>
        <w:t>1. Δικαίωμα συμμετοχής στο διαγωνισμό έχουν</w:t>
      </w:r>
      <w:r w:rsidRPr="00C64757">
        <w:rPr>
          <w:rFonts w:ascii="Arial" w:hAnsi="Arial" w:cs="Arial"/>
          <w:sz w:val="22"/>
          <w:szCs w:val="22"/>
        </w:rPr>
        <w:t xml:space="preserve"> φυσικά ή νομικά πρόσωπα ή ενώσεις αυτών εγκατεστημένα σε:</w:t>
      </w:r>
    </w:p>
    <w:p w:rsidR="005D6C5C" w:rsidRPr="00C64757" w:rsidRDefault="005D6C5C" w:rsidP="00DB1560">
      <w:pPr>
        <w:ind w:left="-142" w:firstLine="426"/>
        <w:jc w:val="both"/>
        <w:rPr>
          <w:rFonts w:ascii="Arial" w:hAnsi="Arial" w:cs="Arial"/>
          <w:sz w:val="22"/>
          <w:szCs w:val="22"/>
        </w:rPr>
      </w:pPr>
      <w:r w:rsidRPr="00C64757">
        <w:rPr>
          <w:rFonts w:ascii="Arial" w:hAnsi="Arial" w:cs="Arial"/>
          <w:sz w:val="22"/>
          <w:szCs w:val="22"/>
        </w:rPr>
        <w:t>α) σε κράτος-μέλος της Ένωσης,</w:t>
      </w:r>
    </w:p>
    <w:p w:rsidR="005D6C5C" w:rsidRPr="00C64757" w:rsidRDefault="005D6C5C" w:rsidP="00DB1560">
      <w:pPr>
        <w:ind w:left="-142" w:firstLine="426"/>
        <w:jc w:val="both"/>
        <w:rPr>
          <w:rFonts w:ascii="Arial" w:hAnsi="Arial" w:cs="Arial"/>
          <w:sz w:val="22"/>
          <w:szCs w:val="22"/>
        </w:rPr>
      </w:pPr>
      <w:r w:rsidRPr="00C64757">
        <w:rPr>
          <w:rFonts w:ascii="Arial" w:hAnsi="Arial" w:cs="Arial"/>
          <w:sz w:val="22"/>
          <w:szCs w:val="22"/>
        </w:rPr>
        <w:t>β) σε κράτος-μέλος του Ευρωπαϊκού Οικονομικού Χώρου (Ε.Ο.Χ.), καθώς και</w:t>
      </w:r>
    </w:p>
    <w:p w:rsidR="005D6C5C" w:rsidRPr="00C64757" w:rsidRDefault="005D6C5C" w:rsidP="00DB1560">
      <w:pPr>
        <w:ind w:left="567" w:hanging="283"/>
        <w:jc w:val="both"/>
        <w:rPr>
          <w:rFonts w:ascii="Arial" w:hAnsi="Arial" w:cs="Arial"/>
          <w:sz w:val="22"/>
          <w:szCs w:val="22"/>
        </w:rPr>
      </w:pPr>
      <w:r w:rsidRPr="00C64757">
        <w:rPr>
          <w:rFonts w:ascii="Arial" w:hAnsi="Arial" w:cs="Arial"/>
          <w:sz w:val="22"/>
          <w:szCs w:val="22"/>
        </w:rPr>
        <w:t>γ) σε τρίτες χώρες που έχουν συνάψει διμερείς ή πολυμερείς συμφωνίες με την Ένωση σε θέματα διαδικασιών ανάθεσης Δημοσίων συμβάσεων.</w:t>
      </w:r>
    </w:p>
    <w:p w:rsidR="005D6C5C" w:rsidRPr="00C64757" w:rsidRDefault="005D6C5C" w:rsidP="00DB1560">
      <w:pPr>
        <w:ind w:left="-142"/>
        <w:jc w:val="both"/>
        <w:rPr>
          <w:rFonts w:ascii="Arial" w:hAnsi="Arial" w:cs="Arial"/>
          <w:sz w:val="22"/>
          <w:szCs w:val="22"/>
        </w:rPr>
      </w:pPr>
      <w:r w:rsidRPr="00C64757">
        <w:rPr>
          <w:rFonts w:ascii="Arial" w:hAnsi="Arial" w:cs="Arial"/>
          <w:sz w:val="22"/>
          <w:szCs w:val="22"/>
        </w:rPr>
        <w:t>2. Για τη συμμετοχή στο διαγωνισμό οι ενδιαφερόμενοι οικονομικοί φορείς (υποψήφιοι πάροχοι) απαιτείται να διαθέτουν ψηφιακή υπογραφή, χορηγούμενη από πιστοποιημένη αρχή παροχής ψηφιακής υπογραφής και να εγγραφούν στο ηλεκτρονικό σύστημα (</w:t>
      </w:r>
      <w:r w:rsidRPr="00C64757">
        <w:rPr>
          <w:rFonts w:ascii="Arial" w:hAnsi="Arial" w:cs="Arial"/>
          <w:snapToGrid w:val="0"/>
          <w:sz w:val="22"/>
          <w:szCs w:val="22"/>
        </w:rPr>
        <w:t>Ε.Σ.Η.ΔΗ.Σ. -</w:t>
      </w:r>
      <w:r w:rsidRPr="00C64757">
        <w:rPr>
          <w:rFonts w:ascii="Arial" w:hAnsi="Arial" w:cs="Arial"/>
          <w:sz w:val="22"/>
          <w:szCs w:val="22"/>
        </w:rPr>
        <w:t xml:space="preserve"> διαδικτυακή πύλη www.promitheus.gov.gr) ακολουθώντας την παρακάτω διαδικασία εγγραφής.</w:t>
      </w:r>
    </w:p>
    <w:p w:rsidR="005D6C5C" w:rsidRPr="00C64757" w:rsidRDefault="005D6C5C" w:rsidP="00DB1560">
      <w:pPr>
        <w:ind w:left="-142"/>
        <w:jc w:val="both"/>
        <w:rPr>
          <w:rFonts w:ascii="Arial" w:hAnsi="Arial" w:cs="Arial"/>
          <w:sz w:val="22"/>
          <w:szCs w:val="22"/>
        </w:rPr>
      </w:pPr>
      <w:r w:rsidRPr="00C64757">
        <w:rPr>
          <w:rFonts w:ascii="Arial" w:hAnsi="Arial" w:cs="Arial"/>
          <w:sz w:val="22"/>
          <w:szCs w:val="22"/>
        </w:rPr>
        <w:t>Οι οικονομικοί φορείς, αιτούνται, μέσω της ιστοσελίδας του συστήματος και από το σύνδεσμο «Εγγραφείτε ως οικονομικός φορέας», την εγγραφή τους σε αυτό (παρέχοντας τις απαραίτητες πληροφορίες και αποδεχόμενοι τους όρους χρήσης του) ταυτοποιούμενοι ως εξής:</w:t>
      </w:r>
    </w:p>
    <w:p w:rsidR="005D6C5C" w:rsidRPr="00C64757" w:rsidRDefault="005D6C5C" w:rsidP="00DB1560">
      <w:pPr>
        <w:numPr>
          <w:ilvl w:val="0"/>
          <w:numId w:val="35"/>
        </w:numPr>
        <w:tabs>
          <w:tab w:val="clear" w:pos="1287"/>
        </w:tabs>
        <w:ind w:left="284" w:hanging="426"/>
        <w:jc w:val="both"/>
        <w:rPr>
          <w:rFonts w:ascii="Arial" w:hAnsi="Arial" w:cs="Arial"/>
          <w:sz w:val="22"/>
          <w:szCs w:val="22"/>
        </w:rPr>
      </w:pPr>
      <w:r w:rsidRPr="00C64757">
        <w:rPr>
          <w:rFonts w:ascii="Arial" w:hAnsi="Arial" w:cs="Arial"/>
          <w:sz w:val="22"/>
          <w:szCs w:val="22"/>
        </w:rPr>
        <w:t>Όσοι από τους ανωτέρω διαθέτουν ελληνικό Αριθμό Φορολογικού Μητρώου (Α.Φ.Μ.) ταυτοποιούνται με χρήση των διαπιστευτηρίων (όνομα χρήστη και κωδικό πρόσβασης) που αυτοί κατέχουν από το σύστημα TAXISNet της Γενικής Γραμματείας Πληροφοριακών Συστημάτων. Εφόσον γίνει η 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5D6C5C" w:rsidRPr="00C64757" w:rsidRDefault="005D6C5C" w:rsidP="00DB1560">
      <w:pPr>
        <w:numPr>
          <w:ilvl w:val="0"/>
          <w:numId w:val="35"/>
        </w:numPr>
        <w:tabs>
          <w:tab w:val="clear" w:pos="1287"/>
        </w:tabs>
        <w:ind w:left="142" w:hanging="284"/>
        <w:jc w:val="both"/>
        <w:rPr>
          <w:rFonts w:ascii="Arial" w:hAnsi="Arial" w:cs="Arial"/>
          <w:sz w:val="22"/>
          <w:szCs w:val="22"/>
        </w:rPr>
      </w:pPr>
      <w:r w:rsidRPr="00C64757">
        <w:rPr>
          <w:rFonts w:ascii="Arial" w:hAnsi="Arial" w:cs="Arial"/>
          <w:sz w:val="22"/>
          <w:szCs w:val="22"/>
        </w:rPr>
        <w:t xml:space="preserve">Οι οικονομικοί φορείς -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(VAT Ιdentification Number) και ταυτοποιούνται με χρήση των διαπιστευτηρίων που κατέχουν από το αντίστοιχο σύστημα. Εφόσον γίνει η </w:t>
      </w:r>
      <w:r w:rsidRPr="00C64757">
        <w:rPr>
          <w:rFonts w:ascii="Arial" w:hAnsi="Arial" w:cs="Arial"/>
          <w:sz w:val="22"/>
          <w:szCs w:val="22"/>
        </w:rPr>
        <w:lastRenderedPageBreak/>
        <w:t>ταυτοποίηση, εγκρίνεται η εγγραφή του χρήστη από το Τμήμα Προγραμματισμού και Στοιχείων της Διεύθυνσης Πολιτικής Προμηθειών της Γενικής Διεύθυνσης Κρατικών Προμηθειών.</w:t>
      </w:r>
    </w:p>
    <w:p w:rsidR="005D6C5C" w:rsidRPr="00C64757" w:rsidRDefault="005D6C5C" w:rsidP="00DB1560">
      <w:pPr>
        <w:numPr>
          <w:ilvl w:val="0"/>
          <w:numId w:val="35"/>
        </w:numPr>
        <w:tabs>
          <w:tab w:val="clear" w:pos="1287"/>
        </w:tabs>
        <w:ind w:left="142" w:hanging="284"/>
        <w:jc w:val="both"/>
        <w:rPr>
          <w:rFonts w:ascii="Arial" w:hAnsi="Arial" w:cs="Arial"/>
          <w:sz w:val="22"/>
          <w:szCs w:val="22"/>
        </w:rPr>
      </w:pPr>
      <w:r w:rsidRPr="00C64757">
        <w:rPr>
          <w:rFonts w:ascii="Arial" w:hAnsi="Arial" w:cs="Arial"/>
          <w:sz w:val="22"/>
          <w:szCs w:val="22"/>
        </w:rPr>
        <w:t>Οι οικονομικοί φορείς - χρήστες τρίτων χωρών αιτούνται την εγγραφή τους και ταυτοποιούνται από τη ΓΓΕ αποστέλλοντας:</w:t>
      </w:r>
    </w:p>
    <w:p w:rsidR="005D6C5C" w:rsidRPr="00C64757" w:rsidRDefault="005D6C5C" w:rsidP="00DB1560">
      <w:pPr>
        <w:ind w:left="426" w:right="26" w:hanging="284"/>
        <w:jc w:val="both"/>
        <w:rPr>
          <w:rFonts w:ascii="Arial" w:hAnsi="Arial" w:cs="Arial"/>
          <w:sz w:val="22"/>
          <w:szCs w:val="22"/>
        </w:rPr>
      </w:pPr>
      <w:r w:rsidRPr="00C64757">
        <w:rPr>
          <w:rFonts w:ascii="Arial" w:hAnsi="Arial" w:cs="Arial"/>
          <w:sz w:val="22"/>
          <w:szCs w:val="22"/>
        </w:rPr>
        <w:t>- είτε υπεύθυνη δήλωση ψηφιακά υπογεγραμμένη με επίσημη μετάφραση στην ελληνική.</w:t>
      </w:r>
    </w:p>
    <w:p w:rsidR="005D6C5C" w:rsidRPr="00C64757" w:rsidRDefault="005D6C5C" w:rsidP="00DB1560">
      <w:pPr>
        <w:ind w:left="284" w:right="26" w:hanging="142"/>
        <w:jc w:val="both"/>
        <w:rPr>
          <w:rFonts w:ascii="Arial" w:hAnsi="Arial" w:cs="Arial"/>
          <w:sz w:val="22"/>
          <w:szCs w:val="22"/>
        </w:rPr>
      </w:pPr>
      <w:r w:rsidRPr="00C64757">
        <w:rPr>
          <w:rFonts w:ascii="Arial" w:hAnsi="Arial" w:cs="Arial"/>
          <w:sz w:val="22"/>
          <w:szCs w:val="22"/>
        </w:rPr>
        <w:t>- είτε ένορκη βεβαίωση ή πιστοποιητικό σε μορφή αρχείου .pdf με επίσημη μετάφραση στην ελληνική, σύμφωνα με τους προβλεπόμενους όρους στο κράτος μέλος εγκατάστασης του οικονομικού φορέα, στα οποία να δηλώνεται / αποδεικνύεται η εγγραφή του σε επαγγελματικό ή εμπορικό μητρώο, προσκομιζόμενα εντός τριών (3) εργασίμων ημερών και σε έντυπη μορφή (πρωτότυπο ή ακριβές αντίγραφο) στην αρμόδια υπηρεσία.</w:t>
      </w:r>
    </w:p>
    <w:p w:rsidR="005D6C5C" w:rsidRPr="00C64757" w:rsidRDefault="005D6C5C" w:rsidP="00DB1560">
      <w:pPr>
        <w:numPr>
          <w:ilvl w:val="0"/>
          <w:numId w:val="35"/>
        </w:numPr>
        <w:tabs>
          <w:tab w:val="clear" w:pos="1287"/>
        </w:tabs>
        <w:ind w:left="142" w:hanging="284"/>
        <w:jc w:val="both"/>
        <w:rPr>
          <w:rFonts w:ascii="Arial" w:hAnsi="Arial" w:cs="Arial"/>
          <w:sz w:val="22"/>
          <w:szCs w:val="22"/>
        </w:rPr>
      </w:pPr>
      <w:r w:rsidRPr="00C64757">
        <w:rPr>
          <w:rFonts w:ascii="Arial" w:hAnsi="Arial" w:cs="Arial"/>
          <w:sz w:val="22"/>
          <w:szCs w:val="22"/>
        </w:rPr>
        <w:t>Το αίτημα εγγραφής υποβάλλεται από όλους τους υποψήφιους χρήστες ηλεκτρονικά μέσω της διαδικτυακής πύλης του Συστήματος, όπως αναφέρεται ανωτέρω.</w:t>
      </w:r>
    </w:p>
    <w:p w:rsidR="005D6C5C" w:rsidRDefault="005D6C5C" w:rsidP="00DB1560">
      <w:pPr>
        <w:numPr>
          <w:ilvl w:val="0"/>
          <w:numId w:val="35"/>
        </w:numPr>
        <w:tabs>
          <w:tab w:val="clear" w:pos="1287"/>
        </w:tabs>
        <w:ind w:left="142" w:hanging="284"/>
        <w:jc w:val="both"/>
        <w:rPr>
          <w:rFonts w:ascii="Arial" w:hAnsi="Arial" w:cs="Arial"/>
          <w:sz w:val="22"/>
          <w:szCs w:val="22"/>
        </w:rPr>
      </w:pPr>
      <w:r w:rsidRPr="00C64757">
        <w:rPr>
          <w:rFonts w:ascii="Arial" w:hAnsi="Arial" w:cs="Arial"/>
          <w:sz w:val="22"/>
          <w:szCs w:val="22"/>
        </w:rPr>
        <w:t>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w:t>
      </w:r>
    </w:p>
    <w:p w:rsidR="005D6C5C" w:rsidRDefault="005D6C5C" w:rsidP="00DB1560">
      <w:pPr>
        <w:ind w:left="-142"/>
        <w:jc w:val="both"/>
        <w:rPr>
          <w:rFonts w:ascii="Arial" w:hAnsi="Arial" w:cs="Arial"/>
          <w:sz w:val="22"/>
          <w:szCs w:val="22"/>
        </w:rPr>
      </w:pPr>
    </w:p>
    <w:p w:rsidR="005D6C5C" w:rsidRPr="00635BC3" w:rsidRDefault="005D6C5C" w:rsidP="00DB1560">
      <w:pPr>
        <w:ind w:left="-142"/>
        <w:jc w:val="center"/>
        <w:rPr>
          <w:rFonts w:ascii="Arial" w:hAnsi="Arial" w:cs="Arial"/>
          <w:b/>
          <w:sz w:val="22"/>
          <w:szCs w:val="22"/>
        </w:rPr>
      </w:pPr>
      <w:r w:rsidRPr="00CF30CC">
        <w:rPr>
          <w:rFonts w:ascii="Arial" w:hAnsi="Arial" w:cs="Arial"/>
          <w:b/>
          <w:sz w:val="22"/>
          <w:szCs w:val="22"/>
        </w:rPr>
        <w:t xml:space="preserve">ΑΡΘΡΟ </w:t>
      </w:r>
      <w:r>
        <w:rPr>
          <w:rFonts w:ascii="Arial" w:hAnsi="Arial" w:cs="Arial"/>
          <w:b/>
          <w:sz w:val="22"/>
          <w:szCs w:val="22"/>
        </w:rPr>
        <w:t>6</w:t>
      </w:r>
      <w:r w:rsidRPr="00CF30CC">
        <w:rPr>
          <w:rFonts w:ascii="Arial" w:hAnsi="Arial" w:cs="Arial"/>
          <w:b/>
          <w:sz w:val="22"/>
          <w:szCs w:val="22"/>
          <w:vertAlign w:val="superscript"/>
        </w:rPr>
        <w:t>ο</w:t>
      </w:r>
      <w:r w:rsidRPr="00CF30CC">
        <w:rPr>
          <w:rFonts w:ascii="Arial" w:hAnsi="Arial" w:cs="Arial"/>
          <w:b/>
          <w:sz w:val="22"/>
          <w:szCs w:val="22"/>
        </w:rPr>
        <w:t xml:space="preserve"> : ΣΥΜΠΛΗΡΩΜΑΤΙΚΕΣ ΠΛΗΡΟΦΟΡΙΕΣ-ΔΙΕΥΚΡΙΝΙΣΕΙΣ Ε</w:t>
      </w:r>
      <w:r>
        <w:rPr>
          <w:rFonts w:ascii="Arial" w:hAnsi="Arial" w:cs="Arial"/>
          <w:b/>
          <w:sz w:val="22"/>
          <w:szCs w:val="22"/>
        </w:rPr>
        <w:t>ΠΙ ΤΩΝ ΕΓΓΡΑΦΩΝ ΤΟΥ ΔΙΑΓΩΝΙΣΜΟΥ</w:t>
      </w:r>
    </w:p>
    <w:p w:rsidR="005D6C5C" w:rsidRPr="00CF30CC" w:rsidRDefault="006F59A7" w:rsidP="006F59A7">
      <w:pPr>
        <w:ind w:left="-142"/>
        <w:jc w:val="both"/>
        <w:rPr>
          <w:rFonts w:ascii="Arial" w:hAnsi="Arial" w:cs="Arial"/>
          <w:sz w:val="22"/>
          <w:szCs w:val="22"/>
        </w:rPr>
      </w:pPr>
      <w:r w:rsidRPr="003B40E5">
        <w:rPr>
          <w:rFonts w:ascii="Arial" w:hAnsi="Arial" w:cs="Arial"/>
          <w:sz w:val="22"/>
          <w:szCs w:val="22"/>
        </w:rPr>
        <w:t xml:space="preserve">       </w:t>
      </w:r>
      <w:r w:rsidR="005D6C5C" w:rsidRPr="00CF30CC">
        <w:rPr>
          <w:rFonts w:ascii="Arial" w:hAnsi="Arial" w:cs="Arial"/>
          <w:sz w:val="22"/>
          <w:szCs w:val="22"/>
        </w:rPr>
        <w:t xml:space="preserve">Όπως προβλέπεται στο άρθρο 67 παρ. 2 του Ν.4412/16, εφόσον έχουν ζητηθεί εγκαίρως, η Αναθέτουσα αρχή παρέχει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w:t>
      </w:r>
      <w:r w:rsidR="005D6C5C">
        <w:rPr>
          <w:rFonts w:ascii="Arial" w:hAnsi="Arial" w:cs="Arial"/>
          <w:sz w:val="22"/>
          <w:szCs w:val="22"/>
        </w:rPr>
        <w:t>έξι  (6</w:t>
      </w:r>
      <w:r w:rsidR="005D6C5C" w:rsidRPr="00CF30CC">
        <w:rPr>
          <w:rFonts w:ascii="Arial" w:hAnsi="Arial" w:cs="Arial"/>
          <w:sz w:val="22"/>
          <w:szCs w:val="22"/>
        </w:rPr>
        <w:t xml:space="preserve">)   ημέρες πριν από τη λήξη της προθεσμίας που έχει οριστεί για την παραλαβή των </w:t>
      </w:r>
      <w:r w:rsidR="005D6C5C" w:rsidRPr="007A7AF3">
        <w:rPr>
          <w:rFonts w:ascii="Arial" w:hAnsi="Arial" w:cs="Arial"/>
          <w:sz w:val="22"/>
          <w:szCs w:val="22"/>
        </w:rPr>
        <w:t>προσφορών.</w:t>
      </w:r>
      <w:r w:rsidR="005D6C5C" w:rsidRPr="00CF30CC">
        <w:rPr>
          <w:rFonts w:ascii="Arial" w:hAnsi="Arial" w:cs="Arial"/>
          <w:sz w:val="22"/>
          <w:szCs w:val="22"/>
        </w:rPr>
        <w:t xml:space="preserve"> </w:t>
      </w:r>
    </w:p>
    <w:p w:rsidR="005D6C5C" w:rsidRPr="00CF30CC" w:rsidRDefault="005D6C5C" w:rsidP="00DB1560">
      <w:pPr>
        <w:ind w:left="-142"/>
        <w:jc w:val="both"/>
        <w:rPr>
          <w:rFonts w:ascii="Arial" w:hAnsi="Arial" w:cs="Arial"/>
          <w:sz w:val="22"/>
          <w:szCs w:val="22"/>
        </w:rPr>
      </w:pPr>
      <w:r w:rsidRPr="00CF30CC">
        <w:rPr>
          <w:rFonts w:ascii="Arial" w:hAnsi="Arial" w:cs="Arial"/>
          <w:sz w:val="22"/>
          <w:szCs w:val="22"/>
        </w:rPr>
        <w:t>Τα σχετικά αιτήματα υποβάλλονται ηλεκτρονικά μόνο στο δικτυακό τόπο του διαγωνισμού μέσω της    Διαδικτυακής   πύλης    www.promitheus.gov.gr,    του    Ε.Σ.Η.ΔΗ.Σ.    Αιτήματα    παροχής συμπληρωματικών πληροφοριών-διευκρινίσεων υποβάλλονται μόνο  από  εγγεγραμμένους στο σύστημα οικονομικούς φορείς, σε όσους δηλαδή διαθέτουν σχετικά διαπιστευτήρια που τους έχουν χορηγηθεί (όνομα χρήστη και κωδικό πρόσβασης) ύστερα από αίτησή τους. Τα αιτήματα, συνοδεύονται υποχρεωτικά από επισυναπτόμενο ηλεκτρονικό αρχείο σε μορφή αρχείου pdf, με το κείμενο  των  ερωτημάτων,  το  οποίο  υποχρεωτικά  πρέπει  να  είναι  ψηφιακά  υπογεγραμμένο.</w:t>
      </w:r>
    </w:p>
    <w:p w:rsidR="005D6C5C" w:rsidRPr="00CF30CC" w:rsidRDefault="005D6C5C" w:rsidP="00DB1560">
      <w:pPr>
        <w:ind w:left="-142"/>
        <w:jc w:val="both"/>
        <w:rPr>
          <w:rFonts w:ascii="Arial" w:hAnsi="Arial" w:cs="Arial"/>
          <w:sz w:val="22"/>
          <w:szCs w:val="22"/>
        </w:rPr>
      </w:pPr>
      <w:r w:rsidRPr="00CF30CC">
        <w:rPr>
          <w:rFonts w:ascii="Arial" w:hAnsi="Arial" w:cs="Arial"/>
          <w:sz w:val="22"/>
          <w:szCs w:val="22"/>
        </w:rPr>
        <w:t xml:space="preserve"> Τα αιτήματα </w:t>
      </w:r>
      <w:r>
        <w:rPr>
          <w:rFonts w:ascii="Arial" w:hAnsi="Arial" w:cs="Arial"/>
          <w:sz w:val="22"/>
          <w:szCs w:val="22"/>
        </w:rPr>
        <w:t xml:space="preserve">που </w:t>
      </w:r>
      <w:r w:rsidRPr="00CF30CC">
        <w:rPr>
          <w:rFonts w:ascii="Arial" w:hAnsi="Arial" w:cs="Arial"/>
          <w:sz w:val="22"/>
          <w:szCs w:val="22"/>
        </w:rPr>
        <w:t>υποβάλλονται με άλλο τρόπο δεν εξετάζονται.</w:t>
      </w:r>
    </w:p>
    <w:p w:rsidR="005D6C5C" w:rsidRDefault="005D6C5C" w:rsidP="00DB1560">
      <w:pPr>
        <w:ind w:left="-142"/>
        <w:jc w:val="both"/>
        <w:rPr>
          <w:rFonts w:ascii="Arial" w:hAnsi="Arial" w:cs="Arial"/>
          <w:sz w:val="22"/>
          <w:szCs w:val="22"/>
        </w:rPr>
      </w:pPr>
    </w:p>
    <w:p w:rsidR="005D6C5C" w:rsidRPr="00C64757" w:rsidRDefault="005D6C5C" w:rsidP="00DB1560">
      <w:pPr>
        <w:jc w:val="center"/>
        <w:rPr>
          <w:rFonts w:ascii="Arial" w:hAnsi="Arial" w:cs="Arial"/>
          <w:b/>
          <w:sz w:val="22"/>
          <w:szCs w:val="22"/>
        </w:rPr>
      </w:pPr>
      <w:r>
        <w:rPr>
          <w:rFonts w:ascii="Arial" w:hAnsi="Arial" w:cs="Arial"/>
          <w:b/>
          <w:sz w:val="22"/>
          <w:szCs w:val="22"/>
        </w:rPr>
        <w:t>ΑΡΘΡΟ 7</w:t>
      </w:r>
      <w:r w:rsidRPr="00C64757">
        <w:rPr>
          <w:rFonts w:ascii="Arial" w:hAnsi="Arial" w:cs="Arial"/>
          <w:b/>
          <w:sz w:val="22"/>
          <w:szCs w:val="22"/>
          <w:vertAlign w:val="superscript"/>
        </w:rPr>
        <w:t>Ο</w:t>
      </w:r>
      <w:r w:rsidRPr="00C64757">
        <w:rPr>
          <w:rFonts w:ascii="Arial" w:hAnsi="Arial" w:cs="Arial"/>
          <w:b/>
          <w:sz w:val="22"/>
          <w:szCs w:val="22"/>
        </w:rPr>
        <w:t>:  ΓΛΩΣΣΑ ΣΥΝΤΑΞΗΣ ΤΩΝ ΠΡΟΣΦΟΡΩΝ</w:t>
      </w:r>
    </w:p>
    <w:p w:rsidR="0073117A" w:rsidRPr="00FC3B86" w:rsidRDefault="0073117A" w:rsidP="00DB1560">
      <w:pPr>
        <w:autoSpaceDE w:val="0"/>
        <w:autoSpaceDN w:val="0"/>
        <w:adjustRightInd w:val="0"/>
        <w:jc w:val="both"/>
        <w:rPr>
          <w:rFonts w:ascii="Arial" w:hAnsi="Arial" w:cs="Arial"/>
          <w:color w:val="000000"/>
          <w:sz w:val="22"/>
          <w:szCs w:val="22"/>
        </w:rPr>
      </w:pPr>
      <w:r w:rsidRPr="00FC3B86">
        <w:rPr>
          <w:rFonts w:ascii="Arial" w:hAnsi="Arial" w:cs="Arial"/>
          <w:color w:val="000000"/>
          <w:sz w:val="22"/>
          <w:szCs w:val="22"/>
        </w:rPr>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περισσσότερες γλώσσες, επικρατεί η ελληνική έκδοση</w:t>
      </w:r>
      <w:r w:rsidRPr="00161B73">
        <w:rPr>
          <w:rFonts w:ascii="Arial" w:hAnsi="Arial" w:cs="Arial"/>
          <w:color w:val="000000"/>
          <w:sz w:val="22"/>
          <w:szCs w:val="22"/>
          <w:vertAlign w:val="superscript"/>
        </w:rPr>
        <w:footnoteReference w:id="1"/>
      </w:r>
      <w:r w:rsidRPr="00FC3B86">
        <w:rPr>
          <w:rFonts w:ascii="Arial" w:hAnsi="Arial" w:cs="Arial"/>
          <w:color w:val="000000"/>
          <w:sz w:val="22"/>
          <w:szCs w:val="22"/>
        </w:rPr>
        <w:t xml:space="preserve">. Τυχόν ενστάσεις ή προδικαστικές προσφυγές υποβάλλονται στην ελληνική γλώσσα. </w:t>
      </w:r>
    </w:p>
    <w:p w:rsidR="0073117A" w:rsidRPr="00FC3B86" w:rsidRDefault="0073117A" w:rsidP="00DB1560">
      <w:pPr>
        <w:autoSpaceDE w:val="0"/>
        <w:autoSpaceDN w:val="0"/>
        <w:adjustRightInd w:val="0"/>
        <w:jc w:val="both"/>
        <w:rPr>
          <w:rFonts w:ascii="Arial" w:hAnsi="Arial" w:cs="Arial"/>
          <w:color w:val="000000"/>
          <w:sz w:val="22"/>
          <w:szCs w:val="22"/>
        </w:rPr>
      </w:pPr>
      <w:r w:rsidRPr="00FC3B86">
        <w:rPr>
          <w:rFonts w:ascii="Arial" w:hAnsi="Arial" w:cs="Arial"/>
          <w:color w:val="000000"/>
          <w:sz w:val="22"/>
          <w:szCs w:val="22"/>
        </w:rPr>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w:t>
      </w:r>
      <w:r w:rsidRPr="00161B73">
        <w:rPr>
          <w:rFonts w:ascii="Arial" w:hAnsi="Arial" w:cs="Arial"/>
          <w:color w:val="000000"/>
          <w:sz w:val="22"/>
          <w:szCs w:val="22"/>
          <w:vertAlign w:val="superscript"/>
        </w:rPr>
        <w:footnoteReference w:id="2"/>
      </w:r>
      <w:r w:rsidRPr="00FC3B86">
        <w:rPr>
          <w:rFonts w:ascii="Arial" w:hAnsi="Arial" w:cs="Arial"/>
          <w:color w:val="000000"/>
          <w:sz w:val="22"/>
          <w:szCs w:val="22"/>
        </w:rPr>
        <w:t xml:space="preserve"> (Α' 188). </w:t>
      </w:r>
    </w:p>
    <w:p w:rsidR="0073117A" w:rsidRPr="00FC3B86" w:rsidRDefault="0073117A" w:rsidP="00DB1560">
      <w:pPr>
        <w:autoSpaceDE w:val="0"/>
        <w:autoSpaceDN w:val="0"/>
        <w:adjustRightInd w:val="0"/>
        <w:jc w:val="both"/>
        <w:rPr>
          <w:rFonts w:ascii="Arial" w:hAnsi="Arial" w:cs="Arial"/>
          <w:color w:val="000000"/>
          <w:sz w:val="22"/>
          <w:szCs w:val="22"/>
        </w:rPr>
      </w:pPr>
      <w:r w:rsidRPr="00FC3B86">
        <w:rPr>
          <w:rFonts w:ascii="Arial" w:hAnsi="Arial" w:cs="Arial"/>
          <w:color w:val="000000"/>
          <w:sz w:val="22"/>
          <w:szCs w:val="22"/>
        </w:rPr>
        <w:t xml:space="preserve">Ειδικότερα, όλα τα δημόσια έγγραφα που αφορούν </w:t>
      </w:r>
      <w:r w:rsidRPr="00FC3B86">
        <w:rPr>
          <w:rFonts w:ascii="Arial" w:hAnsi="Arial" w:cs="Arial"/>
          <w:color w:val="000000"/>
          <w:sz w:val="22"/>
          <w:szCs w:val="22"/>
          <w:u w:val="single"/>
        </w:rPr>
        <w:t xml:space="preserve">αλλοδαπούς </w:t>
      </w:r>
      <w:r w:rsidRPr="00FC3B86">
        <w:rPr>
          <w:rFonts w:ascii="Arial" w:hAnsi="Arial" w:cs="Arial"/>
          <w:color w:val="000000"/>
          <w:sz w:val="22"/>
          <w:szCs w:val="22"/>
        </w:rPr>
        <w:t>οικονομικούς φορείς και που θα κατατεθούν από τους προσφέροντες στην παρούσα διαδικασία, θα είναι νόμιμα επικυρωμένα</w:t>
      </w:r>
      <w:r w:rsidRPr="00161B73">
        <w:rPr>
          <w:rFonts w:ascii="Arial" w:hAnsi="Arial" w:cs="Arial"/>
          <w:color w:val="000000"/>
          <w:sz w:val="22"/>
          <w:szCs w:val="22"/>
          <w:vertAlign w:val="superscript"/>
        </w:rPr>
        <w:footnoteReference w:id="3"/>
      </w:r>
      <w:r w:rsidRPr="00FC3B86">
        <w:rPr>
          <w:rFonts w:ascii="Arial" w:hAnsi="Arial" w:cs="Arial"/>
          <w:color w:val="000000"/>
          <w:sz w:val="22"/>
          <w:szCs w:val="22"/>
        </w:rPr>
        <w:t>,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53 του Κώδικα περί Δικηγόρων, είτε από ορκωτό μεταφραστή της χώρας προέλευσης, αν υφίσταται στη χώρα αυτή τέτοια υπηρεσία.</w:t>
      </w:r>
    </w:p>
    <w:p w:rsidR="0073117A" w:rsidRPr="00FC3B86" w:rsidRDefault="0073117A" w:rsidP="00DB1560">
      <w:pPr>
        <w:autoSpaceDE w:val="0"/>
        <w:autoSpaceDN w:val="0"/>
        <w:adjustRightInd w:val="0"/>
        <w:jc w:val="both"/>
        <w:rPr>
          <w:rFonts w:ascii="Arial" w:hAnsi="Arial" w:cs="Arial"/>
          <w:color w:val="000000"/>
          <w:sz w:val="22"/>
          <w:szCs w:val="22"/>
        </w:rPr>
      </w:pPr>
      <w:r w:rsidRPr="00FC3B86">
        <w:rPr>
          <w:rFonts w:ascii="Arial" w:hAnsi="Arial" w:cs="Arial"/>
          <w:color w:val="000000"/>
          <w:sz w:val="22"/>
          <w:szCs w:val="22"/>
        </w:rPr>
        <w:t xml:space="preserve">Επιτρέπεται αντίστοιχα η κατάθεση οιουδήποτε δημόσιου εγγράφου και δικαιολογητικού που αφορά </w:t>
      </w:r>
      <w:r w:rsidRPr="00FC3B86">
        <w:rPr>
          <w:rFonts w:ascii="Arial" w:hAnsi="Arial" w:cs="Arial"/>
          <w:color w:val="000000"/>
          <w:sz w:val="22"/>
          <w:szCs w:val="22"/>
          <w:u w:val="single"/>
        </w:rPr>
        <w:t>αλλοδαπή</w:t>
      </w:r>
      <w:r w:rsidRPr="00FC3B86">
        <w:rPr>
          <w:rFonts w:ascii="Arial" w:hAnsi="Arial" w:cs="Arial"/>
          <w:color w:val="000000"/>
          <w:sz w:val="22"/>
          <w:szCs w:val="22"/>
        </w:rPr>
        <w:t xml:space="preserve">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w:t>
      </w:r>
      <w:r w:rsidRPr="00FC3B86">
        <w:rPr>
          <w:rFonts w:ascii="Arial" w:hAnsi="Arial" w:cs="Arial"/>
          <w:color w:val="000000"/>
          <w:sz w:val="22"/>
          <w:szCs w:val="22"/>
        </w:rPr>
        <w:lastRenderedPageBreak/>
        <w:t xml:space="preserve">Η επικύρωση αυτή πρέπει να έχει γίνει από δικηγόρο κατά την έννοια των άρθρων 454 του Κ.Π.Δ. και 53 του Κώδικα περί Δικηγόρων. </w:t>
      </w:r>
    </w:p>
    <w:p w:rsidR="0073117A" w:rsidRPr="00FC3B86" w:rsidRDefault="0073117A" w:rsidP="00DB1560">
      <w:pPr>
        <w:autoSpaceDE w:val="0"/>
        <w:autoSpaceDN w:val="0"/>
        <w:adjustRightInd w:val="0"/>
        <w:jc w:val="both"/>
        <w:rPr>
          <w:rFonts w:ascii="Arial" w:hAnsi="Arial" w:cs="Arial"/>
          <w:color w:val="000000"/>
          <w:sz w:val="22"/>
          <w:szCs w:val="22"/>
        </w:rPr>
      </w:pPr>
      <w:r w:rsidRPr="00FC3B86">
        <w:rPr>
          <w:rFonts w:ascii="Arial" w:hAnsi="Arial" w:cs="Arial"/>
          <w:color w:val="000000"/>
          <w:sz w:val="22"/>
          <w:szCs w:val="22"/>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r w:rsidRPr="00161B73">
        <w:rPr>
          <w:rFonts w:ascii="Arial" w:hAnsi="Arial" w:cs="Arial"/>
          <w:color w:val="000000"/>
          <w:sz w:val="22"/>
          <w:szCs w:val="22"/>
          <w:vertAlign w:val="superscript"/>
        </w:rPr>
        <w:footnoteReference w:id="4"/>
      </w:r>
      <w:r w:rsidRPr="00FC3B86">
        <w:rPr>
          <w:rFonts w:ascii="Arial" w:hAnsi="Arial" w:cs="Arial"/>
          <w:color w:val="000000"/>
          <w:sz w:val="22"/>
          <w:szCs w:val="22"/>
        </w:rPr>
        <w:t>.</w:t>
      </w:r>
    </w:p>
    <w:p w:rsidR="0073117A" w:rsidRPr="00FC3B86" w:rsidRDefault="0073117A" w:rsidP="00DB1560">
      <w:pPr>
        <w:autoSpaceDE w:val="0"/>
        <w:autoSpaceDN w:val="0"/>
        <w:adjustRightInd w:val="0"/>
        <w:jc w:val="both"/>
        <w:rPr>
          <w:rFonts w:ascii="Arial" w:hAnsi="Arial" w:cs="Arial"/>
          <w:color w:val="000000"/>
          <w:sz w:val="22"/>
          <w:szCs w:val="22"/>
        </w:rPr>
      </w:pPr>
      <w:r w:rsidRPr="00FC3B86">
        <w:rPr>
          <w:rFonts w:ascii="Arial" w:hAnsi="Arial" w:cs="Arial"/>
          <w:color w:val="000000"/>
          <w:sz w:val="22"/>
          <w:szCs w:val="22"/>
        </w:rPr>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73117A" w:rsidRDefault="0073117A" w:rsidP="00DB1560">
      <w:pPr>
        <w:autoSpaceDE w:val="0"/>
        <w:autoSpaceDN w:val="0"/>
        <w:adjustRightInd w:val="0"/>
        <w:jc w:val="both"/>
        <w:rPr>
          <w:rFonts w:ascii="Arial" w:hAnsi="Arial" w:cs="Arial"/>
          <w:sz w:val="22"/>
          <w:szCs w:val="22"/>
          <w:lang w:eastAsia="en-US"/>
        </w:rPr>
      </w:pPr>
      <w:r w:rsidRPr="00161B73">
        <w:rPr>
          <w:rFonts w:ascii="Arial" w:hAnsi="Arial" w:cs="Arial"/>
          <w:sz w:val="22"/>
          <w:szCs w:val="22"/>
          <w:lang w:eastAsia="en-US"/>
        </w:rPr>
        <w:t>Οι έγγραφες  συνεννοήσεις μεταξύ της Υπηρεσίας (σε όλες τις βαθμίδες της)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Υπηρεσία.</w:t>
      </w:r>
    </w:p>
    <w:p w:rsidR="005D6C5C" w:rsidRPr="00C64757" w:rsidRDefault="005D6C5C" w:rsidP="00DB1560">
      <w:pPr>
        <w:autoSpaceDE w:val="0"/>
        <w:autoSpaceDN w:val="0"/>
        <w:adjustRightInd w:val="0"/>
        <w:jc w:val="center"/>
        <w:rPr>
          <w:rFonts w:ascii="Arial" w:hAnsi="Arial" w:cs="Arial"/>
          <w:b/>
          <w:bCs/>
          <w:color w:val="000000"/>
          <w:sz w:val="22"/>
          <w:szCs w:val="22"/>
        </w:rPr>
      </w:pPr>
    </w:p>
    <w:p w:rsidR="005D6C5C" w:rsidRPr="00C64757" w:rsidRDefault="005D6C5C" w:rsidP="00DB1560">
      <w:pPr>
        <w:jc w:val="center"/>
        <w:rPr>
          <w:rFonts w:ascii="Arial" w:hAnsi="Arial" w:cs="Arial"/>
          <w:b/>
          <w:sz w:val="22"/>
          <w:szCs w:val="22"/>
          <w:u w:val="single"/>
        </w:rPr>
      </w:pPr>
      <w:r>
        <w:rPr>
          <w:rFonts w:ascii="Arial" w:hAnsi="Arial" w:cs="Arial"/>
          <w:b/>
          <w:sz w:val="22"/>
          <w:szCs w:val="22"/>
        </w:rPr>
        <w:t>ΑΡΘΡΟ 8</w:t>
      </w:r>
      <w:r w:rsidRPr="00C64757">
        <w:rPr>
          <w:rFonts w:ascii="Arial" w:hAnsi="Arial" w:cs="Arial"/>
          <w:b/>
          <w:sz w:val="22"/>
          <w:szCs w:val="22"/>
          <w:vertAlign w:val="superscript"/>
        </w:rPr>
        <w:t>Ο</w:t>
      </w:r>
      <w:r w:rsidRPr="00C64757">
        <w:rPr>
          <w:rFonts w:ascii="Arial" w:hAnsi="Arial" w:cs="Arial"/>
          <w:b/>
          <w:sz w:val="22"/>
          <w:szCs w:val="22"/>
        </w:rPr>
        <w:t xml:space="preserve">: ΔΙΚΑΙΟΛΟΓΗΤΙΚΑ ΣΥΜΜΕΤΟΧΗΣ </w:t>
      </w:r>
      <w:r w:rsidRPr="00C64757">
        <w:rPr>
          <w:rFonts w:ascii="Arial" w:hAnsi="Arial" w:cs="Arial"/>
          <w:b/>
          <w:sz w:val="22"/>
          <w:szCs w:val="22"/>
          <w:u w:val="single"/>
        </w:rPr>
        <w:t xml:space="preserve"> </w:t>
      </w:r>
    </w:p>
    <w:p w:rsidR="005D6C5C" w:rsidRPr="00E26A71" w:rsidRDefault="005D6C5C" w:rsidP="00DB1560">
      <w:pPr>
        <w:pStyle w:val="11"/>
        <w:numPr>
          <w:ilvl w:val="0"/>
          <w:numId w:val="23"/>
        </w:numPr>
        <w:spacing w:after="0" w:line="240" w:lineRule="auto"/>
        <w:contextualSpacing/>
        <w:jc w:val="both"/>
        <w:rPr>
          <w:rFonts w:ascii="Arial" w:eastAsia="Calibri" w:hAnsi="Arial" w:cs="Arial"/>
        </w:rPr>
      </w:pPr>
      <w:r w:rsidRPr="00E26A71">
        <w:rPr>
          <w:rFonts w:ascii="Arial" w:eastAsia="Calibri" w:hAnsi="Arial" w:cs="Arial"/>
          <w:b/>
        </w:rPr>
        <w:t>Η εγγύηση συμμετοχής</w:t>
      </w:r>
      <w:r w:rsidRPr="00E26A71">
        <w:rPr>
          <w:rFonts w:ascii="Arial" w:eastAsia="Calibri" w:hAnsi="Arial" w:cs="Arial"/>
        </w:rPr>
        <w:t xml:space="preserve"> ορίζεται σε ποσοστό δύο (2%) επί της εκτιμώμενης αξίας της </w:t>
      </w:r>
      <w:r w:rsidR="00377E80">
        <w:rPr>
          <w:rFonts w:ascii="Arial" w:eastAsia="Calibri" w:hAnsi="Arial" w:cs="Arial"/>
        </w:rPr>
        <w:t>σύμβασης</w:t>
      </w:r>
      <w:r w:rsidR="001841C8">
        <w:rPr>
          <w:rFonts w:ascii="Arial" w:eastAsia="Calibri" w:hAnsi="Arial" w:cs="Arial"/>
        </w:rPr>
        <w:t xml:space="preserve"> </w:t>
      </w:r>
      <w:r>
        <w:rPr>
          <w:rFonts w:ascii="Arial" w:eastAsia="Calibri" w:hAnsi="Arial" w:cs="Arial"/>
        </w:rPr>
        <w:t xml:space="preserve"> </w:t>
      </w:r>
      <w:r w:rsidRPr="00E26A71">
        <w:rPr>
          <w:rFonts w:ascii="Arial" w:eastAsia="Calibri" w:hAnsi="Arial" w:cs="Arial"/>
        </w:rPr>
        <w:t>εκτός Φ.</w:t>
      </w:r>
      <w:r w:rsidR="009A4710">
        <w:rPr>
          <w:rFonts w:ascii="Arial" w:eastAsia="Calibri" w:hAnsi="Arial" w:cs="Arial"/>
        </w:rPr>
        <w:t>Π.Α. με ανάλογη στρογγυλοποίηση</w:t>
      </w:r>
      <w:r>
        <w:rPr>
          <w:rFonts w:ascii="Arial" w:eastAsia="Calibri" w:hAnsi="Arial" w:cs="Arial"/>
        </w:rPr>
        <w:t xml:space="preserve">. </w:t>
      </w:r>
    </w:p>
    <w:p w:rsidR="005D6C5C" w:rsidRDefault="005D6C5C" w:rsidP="00DB1560">
      <w:pPr>
        <w:pStyle w:val="a6"/>
        <w:numPr>
          <w:ilvl w:val="0"/>
          <w:numId w:val="23"/>
        </w:numPr>
        <w:jc w:val="both"/>
        <w:rPr>
          <w:rFonts w:ascii="Arial" w:hAnsi="Arial" w:cs="Arial"/>
          <w:sz w:val="22"/>
          <w:szCs w:val="22"/>
          <w:lang w:val="el-GR"/>
        </w:rPr>
      </w:pPr>
      <w:r w:rsidRPr="002C1631">
        <w:rPr>
          <w:rFonts w:ascii="Arial" w:hAnsi="Arial" w:cs="Arial"/>
          <w:b/>
          <w:sz w:val="22"/>
          <w:szCs w:val="22"/>
          <w:lang w:val="el-GR"/>
        </w:rPr>
        <w:t xml:space="preserve">Τυποποιημένο Έντυπο Υπεύθυνης Δήλωσης (ΤΕΥΔ) </w:t>
      </w:r>
      <w:r w:rsidRPr="002C1631">
        <w:rPr>
          <w:rFonts w:ascii="Arial" w:hAnsi="Arial" w:cs="Arial"/>
          <w:sz w:val="22"/>
          <w:szCs w:val="22"/>
          <w:lang w:val="el-GR"/>
        </w:rPr>
        <w:t>(άρθρου 79 παρ. 4 ν. 4412/2016)</w:t>
      </w:r>
      <w:r w:rsidRPr="002C1631">
        <w:rPr>
          <w:rFonts w:ascii="Arial" w:hAnsi="Arial" w:cs="Arial"/>
          <w:b/>
          <w:sz w:val="22"/>
          <w:szCs w:val="22"/>
          <w:lang w:val="el-GR"/>
        </w:rPr>
        <w:t xml:space="preserve"> </w:t>
      </w:r>
      <w:r w:rsidRPr="002C1631">
        <w:rPr>
          <w:rFonts w:ascii="Arial" w:hAnsi="Arial" w:cs="Arial"/>
          <w:sz w:val="22"/>
          <w:szCs w:val="22"/>
          <w:lang w:val="el-GR"/>
        </w:rPr>
        <w:t>όπως περιλαμβάνεται στο παράρτημα Α της παρούσας διακήρυξης συμπληρωμένο.</w:t>
      </w:r>
    </w:p>
    <w:p w:rsidR="00A637D6" w:rsidRPr="00A637D6" w:rsidRDefault="00A637D6" w:rsidP="00A637D6">
      <w:pPr>
        <w:ind w:left="-142"/>
        <w:jc w:val="both"/>
        <w:rPr>
          <w:rFonts w:ascii="Arial" w:hAnsi="Arial" w:cs="Arial"/>
          <w:sz w:val="22"/>
          <w:szCs w:val="22"/>
        </w:rPr>
      </w:pPr>
    </w:p>
    <w:p w:rsidR="002C1631" w:rsidRPr="002C1631" w:rsidRDefault="002C1631" w:rsidP="00DB1560">
      <w:pPr>
        <w:ind w:left="-142"/>
        <w:jc w:val="both"/>
        <w:rPr>
          <w:rFonts w:ascii="Arial" w:hAnsi="Arial" w:cs="Arial"/>
          <w:sz w:val="22"/>
          <w:szCs w:val="22"/>
        </w:rPr>
      </w:pPr>
      <w:r w:rsidRPr="002C1631">
        <w:rPr>
          <w:rFonts w:ascii="Arial" w:hAnsi="Arial" w:cs="Arial"/>
          <w:sz w:val="22"/>
          <w:szCs w:val="22"/>
        </w:rPr>
        <w:t>Το ανωτέρω Τυποποιημένο έντυπο Υπεύθυνης Δήλωσης (Τ.Ε.Υ.Δ) υπογράφεται ψηφιακά και  υποβάλλεται ηλεκτρονικά από του</w:t>
      </w:r>
      <w:r w:rsidR="00664577">
        <w:rPr>
          <w:rFonts w:ascii="Arial" w:hAnsi="Arial" w:cs="Arial"/>
          <w:sz w:val="22"/>
          <w:szCs w:val="22"/>
        </w:rPr>
        <w:t>ς  υποψήφιους  αφού συμπληρωθεί</w:t>
      </w:r>
      <w:r w:rsidRPr="002C1631">
        <w:rPr>
          <w:rFonts w:ascii="Arial" w:hAnsi="Arial" w:cs="Arial"/>
          <w:sz w:val="22"/>
          <w:szCs w:val="22"/>
        </w:rPr>
        <w:t xml:space="preserve">.  </w:t>
      </w:r>
    </w:p>
    <w:p w:rsidR="00D613F3" w:rsidRDefault="00D613F3" w:rsidP="00D613F3">
      <w:pPr>
        <w:spacing w:line="276" w:lineRule="auto"/>
        <w:ind w:left="-142"/>
        <w:jc w:val="both"/>
        <w:rPr>
          <w:rFonts w:ascii="Arial" w:eastAsia="Calibri" w:hAnsi="Arial" w:cs="Arial"/>
          <w:b/>
          <w:sz w:val="18"/>
          <w:szCs w:val="18"/>
        </w:rPr>
      </w:pPr>
    </w:p>
    <w:p w:rsidR="002C1631" w:rsidRPr="00AF70F7" w:rsidRDefault="00340E93" w:rsidP="00DB1560">
      <w:pPr>
        <w:ind w:left="-142"/>
        <w:jc w:val="both"/>
        <w:rPr>
          <w:rFonts w:ascii="Arial" w:hAnsi="Arial" w:cs="Arial"/>
          <w:b/>
          <w:sz w:val="22"/>
          <w:szCs w:val="22"/>
        </w:rPr>
      </w:pPr>
      <w:r w:rsidRPr="00664577">
        <w:rPr>
          <w:rFonts w:ascii="Arial" w:hAnsi="Arial" w:cs="Arial"/>
          <w:b/>
          <w:sz w:val="22"/>
          <w:szCs w:val="22"/>
        </w:rPr>
        <w:t>Σημείωση</w:t>
      </w:r>
      <w:r>
        <w:rPr>
          <w:rFonts w:ascii="Arial" w:hAnsi="Arial" w:cs="Arial"/>
          <w:sz w:val="22"/>
          <w:szCs w:val="22"/>
        </w:rPr>
        <w:t xml:space="preserve">: </w:t>
      </w:r>
      <w:r w:rsidR="00664577">
        <w:rPr>
          <w:rFonts w:ascii="Arial" w:hAnsi="Arial" w:cs="Arial"/>
          <w:sz w:val="22"/>
          <w:szCs w:val="22"/>
        </w:rPr>
        <w:t xml:space="preserve">Σύμφωνα με τροποποίηση του </w:t>
      </w:r>
      <w:r w:rsidR="002A07B9" w:rsidRPr="002A07B9">
        <w:rPr>
          <w:rFonts w:ascii="Arial" w:hAnsi="Arial" w:cs="Arial"/>
          <w:sz w:val="22"/>
          <w:szCs w:val="22"/>
        </w:rPr>
        <w:t xml:space="preserve">άρθρο 79Α </w:t>
      </w:r>
      <w:r w:rsidR="00664577">
        <w:rPr>
          <w:rFonts w:ascii="Arial" w:hAnsi="Arial" w:cs="Arial"/>
          <w:sz w:val="22"/>
          <w:szCs w:val="22"/>
        </w:rPr>
        <w:t xml:space="preserve">Ν. 4412/2016 </w:t>
      </w:r>
      <w:r w:rsidR="00AF70F7">
        <w:rPr>
          <w:rFonts w:ascii="Arial" w:hAnsi="Arial" w:cs="Arial"/>
          <w:sz w:val="22"/>
          <w:szCs w:val="22"/>
        </w:rPr>
        <w:t xml:space="preserve">με </w:t>
      </w:r>
      <w:r w:rsidR="00AF70F7" w:rsidRPr="00AF70F7">
        <w:rPr>
          <w:rFonts w:ascii="Arial" w:hAnsi="Arial" w:cs="Arial"/>
          <w:sz w:val="22"/>
          <w:szCs w:val="22"/>
        </w:rPr>
        <w:t xml:space="preserve">το Ν. 4497/17  </w:t>
      </w:r>
      <w:r w:rsidR="002A07B9">
        <w:rPr>
          <w:rFonts w:ascii="Arial" w:hAnsi="Arial" w:cs="Arial"/>
          <w:sz w:val="22"/>
          <w:szCs w:val="22"/>
        </w:rPr>
        <w:t xml:space="preserve">(παρ. 13, άρθρο 107) </w:t>
      </w:r>
      <w:r w:rsidR="00AF70F7">
        <w:rPr>
          <w:rFonts w:ascii="Arial" w:hAnsi="Arial" w:cs="Arial"/>
          <w:sz w:val="22"/>
          <w:szCs w:val="22"/>
        </w:rPr>
        <w:t xml:space="preserve">σχετικά με την υπογραφή </w:t>
      </w:r>
      <w:r w:rsidR="00664577">
        <w:rPr>
          <w:rFonts w:ascii="Arial" w:hAnsi="Arial" w:cs="Arial"/>
          <w:sz w:val="22"/>
          <w:szCs w:val="22"/>
        </w:rPr>
        <w:t>το</w:t>
      </w:r>
      <w:r w:rsidR="00AF70F7">
        <w:rPr>
          <w:rFonts w:ascii="Arial" w:hAnsi="Arial" w:cs="Arial"/>
          <w:sz w:val="22"/>
          <w:szCs w:val="22"/>
        </w:rPr>
        <w:t>υ εντύπου</w:t>
      </w:r>
      <w:r w:rsidR="00664577">
        <w:rPr>
          <w:rFonts w:ascii="Arial" w:hAnsi="Arial" w:cs="Arial"/>
          <w:sz w:val="22"/>
          <w:szCs w:val="22"/>
        </w:rPr>
        <w:t xml:space="preserve"> </w:t>
      </w:r>
      <w:r w:rsidR="00B96C1B">
        <w:rPr>
          <w:rFonts w:ascii="Arial" w:hAnsi="Arial" w:cs="Arial"/>
          <w:sz w:val="22"/>
          <w:szCs w:val="22"/>
        </w:rPr>
        <w:t xml:space="preserve">(Τ.Ε.Υ.Δ), </w:t>
      </w:r>
      <w:r w:rsidR="00664577" w:rsidRPr="00664577">
        <w:rPr>
          <w:rFonts w:ascii="Arial" w:hAnsi="Arial" w:cs="Arial"/>
          <w:sz w:val="22"/>
          <w:szCs w:val="22"/>
        </w:rPr>
        <w:t>υπογράφεται</w:t>
      </w:r>
      <w:r w:rsidR="00664577">
        <w:rPr>
          <w:rFonts w:ascii="Arial" w:hAnsi="Arial" w:cs="Arial"/>
          <w:sz w:val="22"/>
          <w:szCs w:val="22"/>
        </w:rPr>
        <w:t xml:space="preserve"> από το νόμιμο εκπρόσωπο του οικονομικού φορέα </w:t>
      </w:r>
      <w:r w:rsidR="00664577" w:rsidRPr="00AF70F7">
        <w:rPr>
          <w:rFonts w:ascii="Arial" w:hAnsi="Arial" w:cs="Arial"/>
          <w:b/>
          <w:sz w:val="22"/>
          <w:szCs w:val="22"/>
        </w:rPr>
        <w:t>για το σύνολο των φυσικών προσώπων που είναι μέλη του διοικητικού, διευθυντικού ή εποπτικού οργάνου του ή έχουν εξουσία εκπροσώπησης, λήψη αποφάσεων ή ελέγχου σε αυτόν.</w:t>
      </w:r>
    </w:p>
    <w:p w:rsidR="00664577" w:rsidRPr="002C1631" w:rsidRDefault="00664577" w:rsidP="00DB1560">
      <w:pPr>
        <w:ind w:left="-142"/>
        <w:jc w:val="both"/>
        <w:rPr>
          <w:rFonts w:ascii="Arial" w:hAnsi="Arial" w:cs="Arial"/>
          <w:sz w:val="22"/>
          <w:szCs w:val="22"/>
        </w:rPr>
      </w:pPr>
    </w:p>
    <w:p w:rsidR="001C1228" w:rsidRPr="00817C8C" w:rsidRDefault="001C1228" w:rsidP="00DB1560">
      <w:pPr>
        <w:jc w:val="center"/>
        <w:rPr>
          <w:rFonts w:ascii="Arial" w:hAnsi="Arial" w:cs="Arial"/>
          <w:b/>
          <w:sz w:val="22"/>
          <w:szCs w:val="22"/>
        </w:rPr>
      </w:pPr>
      <w:r w:rsidRPr="00C64757">
        <w:rPr>
          <w:rFonts w:ascii="Arial" w:hAnsi="Arial" w:cs="Arial"/>
          <w:b/>
          <w:sz w:val="22"/>
          <w:szCs w:val="22"/>
        </w:rPr>
        <w:t>ΆΡΘΡΟ</w:t>
      </w:r>
      <w:r>
        <w:rPr>
          <w:rFonts w:ascii="Arial" w:hAnsi="Arial" w:cs="Arial"/>
          <w:b/>
          <w:sz w:val="22"/>
          <w:szCs w:val="22"/>
        </w:rPr>
        <w:t xml:space="preserve"> 9</w:t>
      </w:r>
      <w:r w:rsidRPr="00C64757">
        <w:rPr>
          <w:rFonts w:ascii="Arial" w:hAnsi="Arial" w:cs="Arial"/>
          <w:b/>
          <w:sz w:val="22"/>
          <w:szCs w:val="22"/>
          <w:vertAlign w:val="superscript"/>
        </w:rPr>
        <w:t>ο</w:t>
      </w:r>
      <w:r w:rsidRPr="00C64757">
        <w:rPr>
          <w:rFonts w:ascii="Arial" w:hAnsi="Arial" w:cs="Arial"/>
          <w:b/>
          <w:sz w:val="22"/>
          <w:szCs w:val="22"/>
        </w:rPr>
        <w:t>:</w:t>
      </w:r>
      <w:r w:rsidR="00817C8C">
        <w:rPr>
          <w:rFonts w:ascii="Arial" w:hAnsi="Arial" w:cs="Arial"/>
          <w:b/>
          <w:sz w:val="22"/>
          <w:szCs w:val="22"/>
        </w:rPr>
        <w:t xml:space="preserve"> ΛΟΓΟΙ ΑΠΟΚΛΕΙΣΜΟΥ </w:t>
      </w:r>
    </w:p>
    <w:p w:rsidR="001C1228" w:rsidRPr="00F920E9" w:rsidRDefault="001C1228" w:rsidP="00DB1560">
      <w:pPr>
        <w:jc w:val="both"/>
        <w:rPr>
          <w:rFonts w:ascii="Arial" w:hAnsi="Arial" w:cs="Arial"/>
          <w:b/>
          <w:sz w:val="22"/>
          <w:szCs w:val="22"/>
          <w:lang w:eastAsia="en-US"/>
        </w:rPr>
      </w:pPr>
      <w:r w:rsidRPr="00F920E9">
        <w:rPr>
          <w:rFonts w:ascii="Arial" w:hAnsi="Arial" w:cs="Arial"/>
          <w:b/>
          <w:sz w:val="22"/>
          <w:szCs w:val="22"/>
          <w:lang w:eastAsia="en-US"/>
        </w:rPr>
        <w:t xml:space="preserve">Από το διαγωνισμό αποκλείονται: </w:t>
      </w:r>
    </w:p>
    <w:p w:rsidR="001C1228" w:rsidRPr="00F920E9" w:rsidRDefault="001C1228" w:rsidP="00DB1560">
      <w:pPr>
        <w:ind w:left="284" w:hanging="284"/>
        <w:jc w:val="both"/>
        <w:rPr>
          <w:rFonts w:ascii="Arial" w:hAnsi="Arial" w:cs="Arial"/>
          <w:sz w:val="22"/>
          <w:szCs w:val="22"/>
          <w:lang w:eastAsia="en-US"/>
        </w:rPr>
      </w:pPr>
      <w:r w:rsidRPr="00F920E9">
        <w:rPr>
          <w:rFonts w:ascii="Arial" w:hAnsi="Arial" w:cs="Arial"/>
          <w:b/>
          <w:sz w:val="22"/>
          <w:szCs w:val="22"/>
          <w:lang w:eastAsia="en-US"/>
        </w:rPr>
        <w:t>1.</w:t>
      </w:r>
      <w:r w:rsidRPr="00F920E9">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1C1228" w:rsidRPr="00F920E9" w:rsidRDefault="001C1228" w:rsidP="00DB1560">
      <w:pPr>
        <w:ind w:left="284" w:hanging="284"/>
        <w:jc w:val="both"/>
        <w:rPr>
          <w:rFonts w:ascii="Arial" w:hAnsi="Arial" w:cs="Arial"/>
          <w:sz w:val="22"/>
          <w:szCs w:val="22"/>
          <w:lang w:eastAsia="en-US"/>
        </w:rPr>
      </w:pPr>
      <w:r w:rsidRPr="00F920E9">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1C1228" w:rsidRPr="00F920E9" w:rsidRDefault="001C1228" w:rsidP="00DB1560">
      <w:pPr>
        <w:ind w:left="284" w:hanging="284"/>
        <w:jc w:val="both"/>
        <w:rPr>
          <w:rFonts w:ascii="Arial" w:hAnsi="Arial" w:cs="Arial"/>
          <w:sz w:val="22"/>
          <w:szCs w:val="22"/>
          <w:lang w:eastAsia="en-US"/>
        </w:rPr>
      </w:pPr>
      <w:r w:rsidRPr="00F920E9">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1C1228" w:rsidRPr="00F920E9" w:rsidRDefault="001C1228" w:rsidP="00DB1560">
      <w:pPr>
        <w:ind w:left="284" w:hanging="284"/>
        <w:jc w:val="both"/>
        <w:rPr>
          <w:rFonts w:ascii="Arial" w:hAnsi="Arial" w:cs="Arial"/>
          <w:sz w:val="22"/>
          <w:szCs w:val="22"/>
          <w:lang w:eastAsia="en-US"/>
        </w:rPr>
      </w:pPr>
      <w:r w:rsidRPr="00F920E9">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1C1228" w:rsidRPr="00F920E9" w:rsidRDefault="001C1228" w:rsidP="00DB1560">
      <w:pPr>
        <w:ind w:left="284" w:hanging="284"/>
        <w:jc w:val="both"/>
        <w:rPr>
          <w:rFonts w:ascii="Arial" w:hAnsi="Arial" w:cs="Arial"/>
          <w:sz w:val="22"/>
          <w:szCs w:val="22"/>
          <w:lang w:eastAsia="en-US"/>
        </w:rPr>
      </w:pPr>
      <w:r w:rsidRPr="00F920E9">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1C1228" w:rsidRPr="00F920E9" w:rsidRDefault="001C1228" w:rsidP="00DB1560">
      <w:pPr>
        <w:ind w:left="284" w:hanging="284"/>
        <w:jc w:val="both"/>
        <w:rPr>
          <w:rFonts w:ascii="Arial" w:hAnsi="Arial" w:cs="Arial"/>
          <w:sz w:val="22"/>
          <w:szCs w:val="22"/>
          <w:lang w:eastAsia="en-US"/>
        </w:rPr>
      </w:pPr>
      <w:r w:rsidRPr="00F920E9">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1C1228" w:rsidRPr="00F920E9" w:rsidRDefault="001C1228" w:rsidP="006603A4">
      <w:pPr>
        <w:ind w:left="284" w:hanging="426"/>
        <w:jc w:val="both"/>
        <w:rPr>
          <w:rFonts w:ascii="Arial" w:hAnsi="Arial" w:cs="Arial"/>
          <w:sz w:val="22"/>
          <w:szCs w:val="22"/>
          <w:lang w:eastAsia="en-US"/>
        </w:rPr>
      </w:pPr>
      <w:r w:rsidRPr="00F920E9">
        <w:rPr>
          <w:rFonts w:ascii="Arial" w:hAnsi="Arial" w:cs="Arial"/>
          <w:sz w:val="22"/>
          <w:szCs w:val="22"/>
          <w:lang w:eastAsia="en-US"/>
        </w:rPr>
        <w:lastRenderedPageBreak/>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1C1228" w:rsidRPr="00F920E9" w:rsidRDefault="001C1228" w:rsidP="00DB1560">
      <w:pPr>
        <w:ind w:left="284" w:hanging="284"/>
        <w:jc w:val="both"/>
        <w:rPr>
          <w:rFonts w:ascii="Arial" w:hAnsi="Arial" w:cs="Arial"/>
          <w:sz w:val="22"/>
          <w:szCs w:val="22"/>
          <w:lang w:eastAsia="en-US"/>
        </w:rPr>
      </w:pPr>
      <w:r w:rsidRPr="00F920E9">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F920E9">
        <w:rPr>
          <w:rFonts w:ascii="Arial" w:hAnsi="Arial" w:cs="Arial"/>
          <w:sz w:val="22"/>
          <w:szCs w:val="22"/>
          <w:lang w:eastAsia="en-US"/>
        </w:rPr>
        <w:t xml:space="preserve"> </w:t>
      </w:r>
    </w:p>
    <w:p w:rsidR="001C1228" w:rsidRPr="00F920E9" w:rsidRDefault="001C1228" w:rsidP="00DB1560">
      <w:pPr>
        <w:ind w:left="426" w:hanging="426"/>
        <w:jc w:val="both"/>
        <w:rPr>
          <w:rFonts w:ascii="Arial" w:hAnsi="Arial" w:cs="Arial"/>
          <w:sz w:val="22"/>
          <w:szCs w:val="22"/>
          <w:lang w:eastAsia="en-US"/>
        </w:rPr>
      </w:pPr>
      <w:r w:rsidRPr="00F920E9">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F920E9">
        <w:rPr>
          <w:rFonts w:ascii="Arial" w:hAnsi="Arial" w:cs="Arial"/>
          <w:b/>
          <w:sz w:val="22"/>
          <w:szCs w:val="22"/>
          <w:lang w:eastAsia="en-US"/>
        </w:rPr>
        <w:t>καταβολή φόρων ή εισφορών κοινωνικής ασφάλισης</w:t>
      </w:r>
      <w:r w:rsidRPr="00F920E9">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1C1228" w:rsidRPr="00F920E9" w:rsidRDefault="001C1228" w:rsidP="00DB1560">
      <w:pPr>
        <w:ind w:left="426" w:hanging="426"/>
        <w:jc w:val="both"/>
        <w:rPr>
          <w:rFonts w:ascii="Arial" w:hAnsi="Arial" w:cs="Arial"/>
          <w:b/>
          <w:sz w:val="22"/>
          <w:szCs w:val="22"/>
          <w:lang w:eastAsia="en-US"/>
        </w:rPr>
      </w:pPr>
      <w:r w:rsidRPr="00F920E9">
        <w:rPr>
          <w:rFonts w:ascii="Arial" w:hAnsi="Arial" w:cs="Arial"/>
          <w:sz w:val="22"/>
          <w:szCs w:val="22"/>
          <w:lang w:eastAsia="en-US"/>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1C1228" w:rsidRPr="00F920E9" w:rsidRDefault="001C1228" w:rsidP="00DB1560">
      <w:pPr>
        <w:ind w:left="426" w:hanging="426"/>
        <w:jc w:val="both"/>
        <w:rPr>
          <w:rFonts w:ascii="Arial" w:hAnsi="Arial" w:cs="Arial"/>
          <w:b/>
          <w:sz w:val="22"/>
          <w:szCs w:val="22"/>
          <w:lang w:eastAsia="en-US"/>
        </w:rPr>
      </w:pPr>
      <w:r w:rsidRPr="00F920E9">
        <w:rPr>
          <w:rFonts w:ascii="Arial" w:hAnsi="Arial" w:cs="Arial"/>
          <w:b/>
          <w:sz w:val="22"/>
          <w:szCs w:val="22"/>
          <w:lang w:eastAsia="en-US"/>
        </w:rPr>
        <w:t>3. Επίσης αποκλείονται:</w:t>
      </w:r>
    </w:p>
    <w:p w:rsidR="001C1228" w:rsidRPr="00F920E9" w:rsidRDefault="001C1228" w:rsidP="00DB1560">
      <w:pPr>
        <w:ind w:left="426" w:hanging="426"/>
        <w:jc w:val="both"/>
        <w:rPr>
          <w:rFonts w:ascii="Arial" w:hAnsi="Arial" w:cs="Arial"/>
          <w:sz w:val="22"/>
          <w:szCs w:val="22"/>
          <w:lang w:eastAsia="en-US"/>
        </w:rPr>
      </w:pPr>
      <w:r w:rsidRPr="00F920E9">
        <w:rPr>
          <w:rFonts w:ascii="Arial" w:hAnsi="Arial" w:cs="Arial"/>
          <w:sz w:val="22"/>
          <w:szCs w:val="22"/>
          <w:lang w:eastAsia="en-US"/>
        </w:rPr>
        <w:t xml:space="preserve"> </w:t>
      </w:r>
      <w:r w:rsidRPr="00F920E9">
        <w:rPr>
          <w:rFonts w:ascii="Arial" w:hAnsi="Arial" w:cs="Arial"/>
          <w:b/>
          <w:sz w:val="22"/>
          <w:szCs w:val="22"/>
          <w:lang w:eastAsia="en-US"/>
        </w:rPr>
        <w:t>α) Υποψήφιοι που έχουν αθετήσει τις υποχρεώσεις τους</w:t>
      </w:r>
      <w:r w:rsidRPr="00F920E9">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1C1228" w:rsidRPr="00F920E9" w:rsidRDefault="001C1228" w:rsidP="00DB1560">
      <w:pPr>
        <w:ind w:left="426" w:hanging="426"/>
        <w:jc w:val="both"/>
        <w:rPr>
          <w:rFonts w:ascii="Arial" w:hAnsi="Arial" w:cs="Arial"/>
          <w:sz w:val="22"/>
          <w:szCs w:val="22"/>
          <w:lang w:eastAsia="en-US"/>
        </w:rPr>
      </w:pPr>
      <w:r w:rsidRPr="00F920E9">
        <w:rPr>
          <w:rFonts w:ascii="Arial" w:hAnsi="Arial" w:cs="Arial"/>
          <w:b/>
          <w:sz w:val="22"/>
          <w:szCs w:val="22"/>
          <w:lang w:eastAsia="en-US"/>
        </w:rPr>
        <w:t>β) Υποψήφιοι που τελούν υπό πτώχευση</w:t>
      </w:r>
      <w:r w:rsidRPr="00F920E9">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1C1228" w:rsidRPr="00F920E9" w:rsidRDefault="001C1228" w:rsidP="00DB1560">
      <w:pPr>
        <w:ind w:left="426" w:hanging="426"/>
        <w:jc w:val="both"/>
        <w:rPr>
          <w:rFonts w:ascii="Arial" w:hAnsi="Arial" w:cs="Arial"/>
          <w:sz w:val="22"/>
          <w:szCs w:val="22"/>
          <w:lang w:eastAsia="en-US"/>
        </w:rPr>
      </w:pPr>
      <w:r w:rsidRPr="00F920E9">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F920E9">
        <w:rPr>
          <w:rFonts w:ascii="Arial" w:hAnsi="Arial" w:cs="Arial"/>
          <w:sz w:val="22"/>
          <w:szCs w:val="22"/>
          <w:lang w:eastAsia="en-US"/>
        </w:rPr>
        <w:t xml:space="preserve">, </w:t>
      </w:r>
    </w:p>
    <w:p w:rsidR="001C1228" w:rsidRPr="00F920E9" w:rsidRDefault="001C1228" w:rsidP="00DB1560">
      <w:pPr>
        <w:ind w:left="426" w:hanging="426"/>
        <w:jc w:val="both"/>
        <w:rPr>
          <w:rFonts w:ascii="Arial" w:hAnsi="Arial" w:cs="Arial"/>
          <w:sz w:val="22"/>
          <w:szCs w:val="22"/>
          <w:lang w:eastAsia="en-US"/>
        </w:rPr>
      </w:pPr>
      <w:r w:rsidRPr="00F920E9">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F920E9">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1C1228" w:rsidRPr="00F920E9" w:rsidRDefault="001C1228" w:rsidP="00DB1560">
      <w:pPr>
        <w:ind w:left="426" w:hanging="426"/>
        <w:jc w:val="both"/>
        <w:rPr>
          <w:rFonts w:ascii="Arial" w:hAnsi="Arial" w:cs="Arial"/>
          <w:sz w:val="22"/>
          <w:szCs w:val="22"/>
          <w:lang w:eastAsia="en-US"/>
        </w:rPr>
      </w:pPr>
      <w:r w:rsidRPr="00F920E9">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F920E9">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1C1228" w:rsidRPr="00F920E9" w:rsidRDefault="001C1228" w:rsidP="00DB1560">
      <w:pPr>
        <w:ind w:left="426" w:hanging="426"/>
        <w:jc w:val="both"/>
        <w:rPr>
          <w:rFonts w:ascii="Arial" w:hAnsi="Arial" w:cs="Arial"/>
          <w:sz w:val="22"/>
          <w:szCs w:val="22"/>
          <w:lang w:eastAsia="en-US"/>
        </w:rPr>
      </w:pPr>
      <w:r w:rsidRPr="00F920E9">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F920E9">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1C1228" w:rsidRPr="00F920E9" w:rsidRDefault="001C1228" w:rsidP="00DB1560">
      <w:pPr>
        <w:ind w:left="426" w:hanging="426"/>
        <w:jc w:val="both"/>
        <w:rPr>
          <w:rFonts w:ascii="Arial" w:hAnsi="Arial" w:cs="Arial"/>
          <w:sz w:val="22"/>
          <w:szCs w:val="22"/>
          <w:lang w:eastAsia="en-US"/>
        </w:rPr>
      </w:pPr>
      <w:r w:rsidRPr="00F920E9">
        <w:rPr>
          <w:rFonts w:ascii="Arial" w:hAnsi="Arial" w:cs="Arial"/>
          <w:b/>
          <w:sz w:val="22"/>
          <w:szCs w:val="22"/>
          <w:lang w:eastAsia="en-US"/>
        </w:rPr>
        <w:t>ζ) Υποψήφιοι που έχουν διαπράξει σοβαρό επαγγελματικό παράπτωμα</w:t>
      </w:r>
      <w:r w:rsidRPr="00F920E9">
        <w:rPr>
          <w:rFonts w:ascii="Arial" w:hAnsi="Arial" w:cs="Arial"/>
          <w:sz w:val="22"/>
          <w:szCs w:val="22"/>
          <w:lang w:eastAsia="en-US"/>
        </w:rPr>
        <w:t xml:space="preserve">, το οποίο θέτει εν αμφιβόλω την ακεραιότητα τους. </w:t>
      </w:r>
    </w:p>
    <w:p w:rsidR="001C1228" w:rsidRPr="00F920E9" w:rsidRDefault="001C1228" w:rsidP="00DB1560">
      <w:pPr>
        <w:ind w:left="426"/>
        <w:jc w:val="both"/>
        <w:rPr>
          <w:rFonts w:ascii="Arial" w:hAnsi="Arial" w:cs="Arial"/>
          <w:sz w:val="22"/>
          <w:szCs w:val="22"/>
          <w:lang w:eastAsia="en-US"/>
        </w:rPr>
      </w:pPr>
      <w:r w:rsidRPr="00F920E9">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5D6C5C" w:rsidRDefault="00165596" w:rsidP="00DB1560">
      <w:pPr>
        <w:jc w:val="center"/>
        <w:rPr>
          <w:rFonts w:ascii="Arial" w:hAnsi="Arial" w:cs="Arial"/>
          <w:sz w:val="22"/>
          <w:szCs w:val="22"/>
        </w:rPr>
      </w:pPr>
      <w:r w:rsidRPr="00165596">
        <w:rPr>
          <w:rFonts w:ascii="Arial" w:hAnsi="Arial" w:cs="Arial"/>
          <w:b/>
          <w:sz w:val="22"/>
          <w:szCs w:val="22"/>
        </w:rPr>
        <w:t>ΑΡΘΡΟ 10</w:t>
      </w:r>
      <w:r w:rsidRPr="00165596">
        <w:rPr>
          <w:rFonts w:ascii="Arial" w:hAnsi="Arial" w:cs="Arial"/>
          <w:b/>
          <w:sz w:val="22"/>
          <w:szCs w:val="22"/>
          <w:vertAlign w:val="superscript"/>
        </w:rPr>
        <w:t>ο</w:t>
      </w:r>
      <w:r w:rsidRPr="00165596">
        <w:rPr>
          <w:rFonts w:ascii="Arial" w:hAnsi="Arial" w:cs="Arial"/>
          <w:b/>
          <w:sz w:val="22"/>
          <w:szCs w:val="22"/>
        </w:rPr>
        <w:t>:</w:t>
      </w:r>
      <w:r w:rsidR="000D255B">
        <w:rPr>
          <w:rFonts w:ascii="Arial" w:hAnsi="Arial" w:cs="Arial"/>
          <w:b/>
          <w:sz w:val="22"/>
          <w:szCs w:val="22"/>
        </w:rPr>
        <w:t xml:space="preserve"> </w:t>
      </w:r>
      <w:r w:rsidR="005D6C5C" w:rsidRPr="00C64757">
        <w:rPr>
          <w:rFonts w:ascii="Arial" w:hAnsi="Arial" w:cs="Arial"/>
          <w:b/>
          <w:sz w:val="22"/>
          <w:szCs w:val="22"/>
        </w:rPr>
        <w:t xml:space="preserve">ΕΓΓΥΗΣΕΙΣ  </w:t>
      </w:r>
      <w:r w:rsidR="005D6C5C" w:rsidRPr="00C64757">
        <w:rPr>
          <w:rFonts w:ascii="Arial" w:hAnsi="Arial" w:cs="Arial"/>
          <w:sz w:val="22"/>
          <w:szCs w:val="22"/>
        </w:rPr>
        <w:t>(άρθρο 72 του Ν. 4412/2016)</w:t>
      </w:r>
      <w:r w:rsidR="005D6C5C">
        <w:rPr>
          <w:rFonts w:ascii="Arial" w:hAnsi="Arial" w:cs="Arial"/>
          <w:sz w:val="22"/>
          <w:szCs w:val="22"/>
        </w:rPr>
        <w:t xml:space="preserve"> </w:t>
      </w:r>
    </w:p>
    <w:p w:rsidR="008A0137" w:rsidRPr="00635BC3" w:rsidRDefault="008A0137" w:rsidP="00DB1560">
      <w:pPr>
        <w:jc w:val="center"/>
        <w:rPr>
          <w:rFonts w:ascii="Arial" w:hAnsi="Arial" w:cs="Arial"/>
          <w:b/>
          <w:sz w:val="22"/>
          <w:szCs w:val="22"/>
        </w:rPr>
      </w:pPr>
    </w:p>
    <w:p w:rsidR="005D6C5C" w:rsidRPr="00C64757" w:rsidRDefault="005D6C5C" w:rsidP="00DB1560">
      <w:pPr>
        <w:autoSpaceDE w:val="0"/>
        <w:autoSpaceDN w:val="0"/>
        <w:adjustRightInd w:val="0"/>
        <w:jc w:val="both"/>
        <w:rPr>
          <w:rFonts w:ascii="Arial" w:hAnsi="Arial" w:cs="Arial"/>
          <w:b/>
          <w:bCs/>
          <w:color w:val="000000"/>
          <w:sz w:val="22"/>
          <w:szCs w:val="22"/>
        </w:rPr>
      </w:pPr>
      <w:r w:rsidRPr="00C64757">
        <w:rPr>
          <w:rFonts w:ascii="Arial" w:hAnsi="Arial" w:cs="Arial"/>
          <w:b/>
          <w:bCs/>
          <w:color w:val="000000"/>
          <w:sz w:val="22"/>
          <w:szCs w:val="22"/>
        </w:rPr>
        <w:lastRenderedPageBreak/>
        <w:t>Α. ΕΓΓΥΗΣΗ ΣΥΜΜΕΤΟΧΗΣ</w:t>
      </w:r>
    </w:p>
    <w:p w:rsidR="005D6C5C" w:rsidRPr="009A4710" w:rsidRDefault="005D6C5C" w:rsidP="009A4710">
      <w:pPr>
        <w:jc w:val="both"/>
        <w:rPr>
          <w:rFonts w:ascii="Arial" w:hAnsi="Arial" w:cs="Arial"/>
          <w:b/>
          <w:bCs/>
          <w:color w:val="000000"/>
          <w:sz w:val="22"/>
          <w:szCs w:val="22"/>
        </w:rPr>
      </w:pPr>
      <w:r w:rsidRPr="00C64757">
        <w:rPr>
          <w:rFonts w:ascii="Arial" w:hAnsi="Arial" w:cs="Arial"/>
          <w:sz w:val="22"/>
          <w:szCs w:val="22"/>
        </w:rPr>
        <w:t xml:space="preserve">Οι συμμετέχοντες οφείλουν να καταθέσουν </w:t>
      </w:r>
      <w:r w:rsidRPr="00C64757">
        <w:rPr>
          <w:rFonts w:ascii="Arial" w:hAnsi="Arial" w:cs="Arial"/>
          <w:sz w:val="22"/>
          <w:szCs w:val="22"/>
          <w:u w:val="single"/>
        </w:rPr>
        <w:t>εγγύηση συμμετοχής</w:t>
      </w:r>
      <w:r w:rsidRPr="00C64757">
        <w:rPr>
          <w:rFonts w:ascii="Arial" w:hAnsi="Arial" w:cs="Arial"/>
          <w:sz w:val="22"/>
          <w:szCs w:val="22"/>
        </w:rPr>
        <w:t xml:space="preserve"> ποσοστού δυο τοις εκατό (2%) της εκτιμώμενης αξίας της σύμβασης εκτός Φ.Π.Α. (με ανάλογη στρογγυλοποίηση). </w:t>
      </w:r>
    </w:p>
    <w:p w:rsidR="005D6C5C" w:rsidRPr="00C64757" w:rsidRDefault="005D6C5C" w:rsidP="00DB1560">
      <w:pPr>
        <w:jc w:val="both"/>
        <w:rPr>
          <w:rFonts w:ascii="Arial" w:hAnsi="Arial" w:cs="Arial"/>
          <w:sz w:val="22"/>
          <w:szCs w:val="22"/>
        </w:rPr>
      </w:pPr>
      <w:r w:rsidRPr="00C64757">
        <w:rPr>
          <w:rFonts w:ascii="Arial" w:hAnsi="Arial" w:cs="Arial"/>
          <w:sz w:val="22"/>
          <w:szCs w:val="22"/>
        </w:rPr>
        <w:t xml:space="preserve">Η εγγύηση συμμετοχής επιστρέφεται στον </w:t>
      </w:r>
      <w:r>
        <w:rPr>
          <w:rFonts w:ascii="Arial" w:hAnsi="Arial" w:cs="Arial"/>
          <w:sz w:val="22"/>
          <w:szCs w:val="22"/>
        </w:rPr>
        <w:t>συμμετέχοντα</w:t>
      </w:r>
      <w:r w:rsidRPr="00C64757">
        <w:rPr>
          <w:rFonts w:ascii="Arial" w:hAnsi="Arial" w:cs="Arial"/>
          <w:sz w:val="22"/>
          <w:szCs w:val="22"/>
        </w:rPr>
        <w:t xml:space="preserve"> με την προσκόμιση της εγγύησης καλής εκτέλεσης. Η εγγύηση συμμετοχής επιστρέφεται στους λοιπούς προσφέροντες μετά την άπρακτη πάροδο της προθεσμίας άσκησης προσφυγής ή την έκδοση απόφασης επί ασκηθείσας προσφυγής κατά της απόφασης κατακύρωσης και ασφαλιστικών μέτρων ή την έκδοση απόφασης επ’ αυτών. Ο χρόνος ισχύος της εγγύησης πρέπει να είναι μεγαλύτερος από το χρόνο ισχύος προσφοράς που ζητά η παρούσα διακήρυξη κατά τουλάχιστον ένα (1) μήνα. Σε περίπτωση που η διάρκεια ισχύος της προσφοράς λήγει, ο Δήμος μπορεί, πριν τη λήξη της, να ζητά από τον προσφέροντα να παρατείνει, εντός ευλόγου χρονικού διαστήματος, τη διάρκεια ισχύος της προσφοράς και της εγγύησης συμμετοχής.</w:t>
      </w:r>
    </w:p>
    <w:p w:rsidR="005D6C5C" w:rsidRPr="00C64757" w:rsidRDefault="005D6C5C" w:rsidP="00DB1560">
      <w:pPr>
        <w:jc w:val="both"/>
        <w:rPr>
          <w:rFonts w:ascii="Arial" w:hAnsi="Arial" w:cs="Arial"/>
          <w:sz w:val="22"/>
          <w:szCs w:val="22"/>
        </w:rPr>
      </w:pPr>
      <w:r w:rsidRPr="00C64757">
        <w:rPr>
          <w:rFonts w:ascii="Arial" w:hAnsi="Arial" w:cs="Arial"/>
          <w:sz w:val="22"/>
          <w:szCs w:val="22"/>
        </w:rPr>
        <w:t>Η εγγύηση συμμετοχής καταπίπτει αν ο προσφέρων αποσύρει την προσφορά του κατά τη διάρκεια ισχύος αυτής ή παρέχει ψευδή στοιχεία ή πληροφορίες κατά την προσφορά του ή δεν προσκομίσει έγκαιρα τα προβλεπόμενα στα έγγραφα της σύμβασης δικαιολογητικά ή δεν προσέλθει έγκαιρα για την υπογραφή της σύμβασης.</w:t>
      </w:r>
    </w:p>
    <w:p w:rsidR="005D6C5C" w:rsidRPr="00C64757" w:rsidRDefault="005D6C5C" w:rsidP="00DB1560">
      <w:pPr>
        <w:jc w:val="both"/>
        <w:rPr>
          <w:rFonts w:ascii="Arial" w:hAnsi="Arial" w:cs="Arial"/>
          <w:sz w:val="22"/>
          <w:szCs w:val="22"/>
        </w:rPr>
      </w:pPr>
      <w:r w:rsidRPr="00C64757">
        <w:rPr>
          <w:rFonts w:ascii="Arial" w:hAnsi="Arial" w:cs="Arial"/>
          <w:sz w:val="22"/>
          <w:szCs w:val="22"/>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5D6C5C" w:rsidRPr="00C64757" w:rsidRDefault="005D6C5C" w:rsidP="00DB1560">
      <w:pPr>
        <w:jc w:val="both"/>
        <w:rPr>
          <w:rFonts w:ascii="Arial" w:hAnsi="Arial" w:cs="Arial"/>
          <w:sz w:val="22"/>
          <w:szCs w:val="22"/>
        </w:rPr>
      </w:pPr>
      <w:r w:rsidRPr="00C64757">
        <w:rPr>
          <w:rFonts w:ascii="Arial" w:hAnsi="Arial" w:cs="Arial"/>
          <w:sz w:val="22"/>
          <w:szCs w:val="22"/>
        </w:rPr>
        <w:t>Προσφορές χωρίς εγγύηση ή χωρίς την προσήκουσα, κατά τα ανωτέρω, εγγύηση απορρίπτονται ως απαράδεκτες και δε λαμβάνονται υπόψη.</w:t>
      </w:r>
    </w:p>
    <w:p w:rsidR="005D6C5C" w:rsidRPr="00C64757" w:rsidRDefault="005D6C5C" w:rsidP="00DB1560">
      <w:pPr>
        <w:jc w:val="both"/>
        <w:rPr>
          <w:rFonts w:ascii="Arial" w:hAnsi="Arial" w:cs="Arial"/>
          <w:sz w:val="22"/>
          <w:szCs w:val="22"/>
        </w:rPr>
      </w:pPr>
      <w:r w:rsidRPr="00C64757">
        <w:rPr>
          <w:rFonts w:ascii="Arial" w:hAnsi="Arial" w:cs="Arial"/>
          <w:sz w:val="22"/>
          <w:szCs w:val="22"/>
        </w:rPr>
        <w:t>Η εγγυητική επιστολή συμμετοχής υποβάλλεται από τον προσφέροντα ηλεκτρονικά σε μορφή αρχείου .pdf και προσκομίζεται από αυτόν στην Επιτροπή διαγωνισμού σε έντυπη μορφή (πρωτότυπο), εντός τριών (3) εργασίμων ημερών από την ηλεκτρονική υποβολή.</w:t>
      </w:r>
    </w:p>
    <w:p w:rsidR="005D6C5C" w:rsidRPr="00C64757" w:rsidRDefault="005D6C5C" w:rsidP="00DB1560">
      <w:pPr>
        <w:jc w:val="both"/>
        <w:rPr>
          <w:rFonts w:ascii="Arial" w:hAnsi="Arial" w:cs="Arial"/>
          <w:sz w:val="22"/>
          <w:szCs w:val="22"/>
        </w:rPr>
      </w:pPr>
    </w:p>
    <w:p w:rsidR="005D6C5C" w:rsidRPr="00C64757" w:rsidRDefault="005D6C5C" w:rsidP="00DB1560">
      <w:pPr>
        <w:rPr>
          <w:rFonts w:ascii="Arial" w:hAnsi="Arial" w:cs="Arial"/>
          <w:b/>
          <w:bCs/>
          <w:color w:val="000000"/>
          <w:sz w:val="22"/>
          <w:szCs w:val="22"/>
        </w:rPr>
      </w:pPr>
      <w:r w:rsidRPr="00C64757">
        <w:rPr>
          <w:rFonts w:ascii="Arial" w:hAnsi="Arial" w:cs="Arial"/>
          <w:b/>
          <w:bCs/>
          <w:color w:val="000000"/>
          <w:sz w:val="22"/>
          <w:szCs w:val="22"/>
        </w:rPr>
        <w:t>Β. ΕΓΓΥΗΣΗ ΚΑΛΗΣ ΕΚΤΕΛΕΣΗΣ ΤΗΣ ΣΥΜΒΑΣΗΣ</w:t>
      </w:r>
    </w:p>
    <w:p w:rsidR="005D6C5C" w:rsidRPr="00C64757" w:rsidRDefault="005D6C5C" w:rsidP="00DB1560">
      <w:pPr>
        <w:jc w:val="both"/>
        <w:rPr>
          <w:rFonts w:ascii="Arial" w:hAnsi="Arial" w:cs="Arial"/>
          <w:sz w:val="22"/>
          <w:szCs w:val="22"/>
        </w:rPr>
      </w:pPr>
      <w:r w:rsidRPr="00C64757">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5D6C5C" w:rsidRPr="00C64757" w:rsidRDefault="005D6C5C" w:rsidP="00DB1560">
      <w:pPr>
        <w:jc w:val="both"/>
        <w:rPr>
          <w:rFonts w:ascii="Arial" w:hAnsi="Arial" w:cs="Arial"/>
          <w:sz w:val="22"/>
          <w:szCs w:val="22"/>
        </w:rPr>
      </w:pPr>
      <w:r w:rsidRPr="00C64757">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5D6C5C" w:rsidRPr="00C64757" w:rsidRDefault="005D6C5C" w:rsidP="00DB1560">
      <w:pPr>
        <w:jc w:val="both"/>
        <w:rPr>
          <w:rFonts w:ascii="Arial" w:hAnsi="Arial" w:cs="Arial"/>
          <w:sz w:val="22"/>
          <w:szCs w:val="22"/>
        </w:rPr>
      </w:pPr>
      <w:r w:rsidRPr="00C64757">
        <w:rPr>
          <w:rFonts w:ascii="Arial" w:hAnsi="Arial" w:cs="Arial"/>
          <w:spacing w:val="-3"/>
          <w:sz w:val="22"/>
          <w:szCs w:val="22"/>
        </w:rPr>
        <w:t>Η εγγυητι</w:t>
      </w:r>
      <w:r w:rsidR="00821F87">
        <w:rPr>
          <w:rFonts w:ascii="Arial" w:hAnsi="Arial" w:cs="Arial"/>
          <w:spacing w:val="-3"/>
          <w:sz w:val="22"/>
          <w:szCs w:val="22"/>
        </w:rPr>
        <w:t>κή καλής εκτέλεσης επιστρέφεται στο σύνολό της</w:t>
      </w:r>
      <w:r w:rsidRPr="00C64757">
        <w:rPr>
          <w:rFonts w:ascii="Arial" w:hAnsi="Arial" w:cs="Arial"/>
          <w:spacing w:val="-3"/>
          <w:sz w:val="22"/>
          <w:szCs w:val="22"/>
        </w:rPr>
        <w:t xml:space="preserve"> μετά την οριστική ποσοτική και ποιοτική παραλαβή του συνόλου του αντικειμένου της σύμβασης.</w:t>
      </w:r>
    </w:p>
    <w:p w:rsidR="005D6C5C" w:rsidRDefault="005D6C5C" w:rsidP="00DB1560">
      <w:pPr>
        <w:jc w:val="both"/>
        <w:rPr>
          <w:rFonts w:ascii="Arial" w:hAnsi="Arial" w:cs="Arial"/>
          <w:sz w:val="22"/>
          <w:szCs w:val="22"/>
        </w:rPr>
      </w:pPr>
      <w:r w:rsidRPr="00C64757">
        <w:rPr>
          <w:rFonts w:ascii="Arial" w:hAnsi="Arial" w:cs="Arial"/>
          <w:sz w:val="22"/>
          <w:szCs w:val="22"/>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οικονομικό φορές υπέρ του οποίου παρέχεται η εγγύηση.</w:t>
      </w:r>
    </w:p>
    <w:p w:rsidR="005D6C5C" w:rsidRDefault="005D6C5C" w:rsidP="00DB1560">
      <w:pPr>
        <w:jc w:val="both"/>
        <w:rPr>
          <w:rFonts w:ascii="Arial" w:hAnsi="Arial" w:cs="Arial"/>
          <w:sz w:val="22"/>
          <w:szCs w:val="22"/>
        </w:rPr>
      </w:pPr>
    </w:p>
    <w:p w:rsidR="005D6C5C" w:rsidRPr="00C64757" w:rsidRDefault="005D6C5C" w:rsidP="00DB1560">
      <w:pPr>
        <w:autoSpaceDE w:val="0"/>
        <w:autoSpaceDN w:val="0"/>
        <w:adjustRightInd w:val="0"/>
        <w:jc w:val="both"/>
        <w:rPr>
          <w:rFonts w:ascii="Arial" w:hAnsi="Arial" w:cs="Arial"/>
          <w:b/>
          <w:bCs/>
          <w:color w:val="000000"/>
          <w:sz w:val="22"/>
          <w:szCs w:val="22"/>
        </w:rPr>
      </w:pPr>
      <w:r>
        <w:rPr>
          <w:rFonts w:ascii="Arial" w:hAnsi="Arial" w:cs="Arial"/>
          <w:b/>
          <w:bCs/>
          <w:color w:val="000000"/>
          <w:sz w:val="22"/>
          <w:szCs w:val="22"/>
        </w:rPr>
        <w:t>Γ</w:t>
      </w:r>
      <w:r w:rsidRPr="00C64757">
        <w:rPr>
          <w:rFonts w:ascii="Arial" w:hAnsi="Arial" w:cs="Arial"/>
          <w:b/>
          <w:bCs/>
          <w:color w:val="000000"/>
          <w:sz w:val="22"/>
          <w:szCs w:val="22"/>
        </w:rPr>
        <w:t xml:space="preserve">. </w:t>
      </w:r>
      <w:r>
        <w:rPr>
          <w:rFonts w:ascii="Arial" w:hAnsi="Arial" w:cs="Arial"/>
          <w:b/>
          <w:bCs/>
          <w:color w:val="000000"/>
          <w:sz w:val="22"/>
          <w:szCs w:val="22"/>
        </w:rPr>
        <w:t>ΣΤΟΙΧΕΙΑ ΤΩΝ ΕΓΓΥΗΣΕΩΝ</w:t>
      </w:r>
      <w:r w:rsidRPr="00C64757">
        <w:rPr>
          <w:rFonts w:ascii="Arial" w:hAnsi="Arial" w:cs="Arial"/>
          <w:b/>
          <w:bCs/>
          <w:color w:val="000000"/>
          <w:sz w:val="22"/>
          <w:szCs w:val="22"/>
        </w:rPr>
        <w:t xml:space="preserve"> </w:t>
      </w:r>
      <w:r>
        <w:rPr>
          <w:rFonts w:ascii="Arial" w:hAnsi="Arial" w:cs="Arial"/>
          <w:b/>
          <w:bCs/>
          <w:color w:val="000000"/>
          <w:sz w:val="22"/>
          <w:szCs w:val="22"/>
        </w:rPr>
        <w:t xml:space="preserve"> </w:t>
      </w:r>
    </w:p>
    <w:p w:rsidR="005D6C5C" w:rsidRDefault="005D6C5C" w:rsidP="00DB1560">
      <w:pPr>
        <w:jc w:val="both"/>
        <w:rPr>
          <w:rFonts w:ascii="Arial" w:hAnsi="Arial" w:cs="Arial"/>
          <w:sz w:val="22"/>
          <w:szCs w:val="22"/>
        </w:rPr>
      </w:pPr>
      <w:r>
        <w:rPr>
          <w:rFonts w:ascii="Arial" w:hAnsi="Arial" w:cs="Arial"/>
          <w:sz w:val="22"/>
          <w:szCs w:val="22"/>
        </w:rPr>
        <w:t>Με την ποινή της ακυρότητας και συνεπώς της απόρριψης της προσφοράς, οι εγγυήσεις του παρόντος άρθρου πρέπει να περιλαμβάνουν «κατ’ ελάχιστον» τα στοιχεία, που ορίζονται στο άρθρο 72 παρ. 4 &amp; 5 του Ν. 4412/2016.</w:t>
      </w:r>
    </w:p>
    <w:p w:rsidR="00153D09" w:rsidRDefault="00153D09" w:rsidP="00DB1560">
      <w:pPr>
        <w:jc w:val="both"/>
        <w:rPr>
          <w:rFonts w:ascii="Arial" w:hAnsi="Arial" w:cs="Arial"/>
          <w:b/>
          <w:sz w:val="22"/>
          <w:szCs w:val="22"/>
        </w:rPr>
      </w:pPr>
    </w:p>
    <w:p w:rsidR="00153D09" w:rsidRPr="00CD7EDB" w:rsidRDefault="00CB4A42" w:rsidP="00DB1560">
      <w:pPr>
        <w:jc w:val="center"/>
        <w:rPr>
          <w:rFonts w:ascii="Arial" w:hAnsi="Arial" w:cs="Arial"/>
          <w:b/>
          <w:sz w:val="22"/>
          <w:szCs w:val="22"/>
        </w:rPr>
      </w:pPr>
      <w:r>
        <w:rPr>
          <w:rFonts w:ascii="Arial" w:hAnsi="Arial" w:cs="Arial"/>
          <w:b/>
          <w:sz w:val="22"/>
          <w:szCs w:val="22"/>
        </w:rPr>
        <w:t>ΑΡΘΡΟ 11</w:t>
      </w:r>
      <w:r w:rsidR="00153D09" w:rsidRPr="00CD7EDB">
        <w:rPr>
          <w:rFonts w:ascii="Arial" w:hAnsi="Arial" w:cs="Arial"/>
          <w:b/>
          <w:sz w:val="22"/>
          <w:szCs w:val="22"/>
          <w:vertAlign w:val="superscript"/>
        </w:rPr>
        <w:t>Ο</w:t>
      </w:r>
      <w:r w:rsidR="00153D09" w:rsidRPr="00CD7EDB">
        <w:rPr>
          <w:rFonts w:ascii="Arial" w:hAnsi="Arial" w:cs="Arial"/>
          <w:b/>
          <w:sz w:val="22"/>
          <w:szCs w:val="22"/>
        </w:rPr>
        <w:t>: ΤΡΟΠΟ</w:t>
      </w:r>
      <w:r w:rsidR="00153D09">
        <w:rPr>
          <w:rFonts w:ascii="Arial" w:hAnsi="Arial" w:cs="Arial"/>
          <w:b/>
          <w:sz w:val="22"/>
          <w:szCs w:val="22"/>
        </w:rPr>
        <w:t>Σ ΥΠΟΒΟΛΗΣ &amp; ΣΥΝΤΑΞΗΣ ΠΡΟΣΦΟΡΩΝ</w:t>
      </w:r>
    </w:p>
    <w:p w:rsidR="00EB7012" w:rsidRDefault="00153D09" w:rsidP="00EB7012">
      <w:pPr>
        <w:ind w:firstLine="567"/>
        <w:jc w:val="both"/>
        <w:rPr>
          <w:rFonts w:ascii="Arial" w:hAnsi="Arial" w:cs="Arial"/>
          <w:sz w:val="22"/>
          <w:szCs w:val="22"/>
        </w:rPr>
      </w:pPr>
      <w:r w:rsidRPr="00C64757">
        <w:rPr>
          <w:rFonts w:ascii="Arial" w:hAnsi="Arial" w:cs="Arial"/>
          <w:sz w:val="22"/>
          <w:szCs w:val="22"/>
        </w:rPr>
        <w:t>Όσοι επιθυμούν να συμμετάσχουν στο διαγωνισμό, απαιτείται να καταρτίσουν και να υποβάλουν ηλεκτρονικά, με χρήση της πλατφόρμας του Εθνικού Συστήματος Ηλεκτρονικών Δημοσίων Συμβάσεων (</w:t>
      </w:r>
      <w:r w:rsidRPr="00C64757">
        <w:rPr>
          <w:rFonts w:ascii="Arial" w:hAnsi="Arial" w:cs="Arial"/>
          <w:snapToGrid w:val="0"/>
          <w:sz w:val="22"/>
          <w:szCs w:val="22"/>
        </w:rPr>
        <w:t>Ε.Σ.Η.ΔΗ.Σ.</w:t>
      </w:r>
      <w:r w:rsidRPr="00C64757">
        <w:rPr>
          <w:rFonts w:ascii="Arial" w:hAnsi="Arial" w:cs="Arial"/>
          <w:sz w:val="22"/>
          <w:szCs w:val="22"/>
        </w:rPr>
        <w:t>) μέσω της διαδικτυακής πύλης www.promitheus.gov.gr, προσφορά με τα απαραίτητα δικαιολογητικά και ότι άλλο απαιτείται από την παρούσα διακήρυξη, στο Σύστημα, μέχρι την καταληκτική ημερομηνία και ώρα που ορίζει η παρούσα διακήρυξη, στην ελληνική γλώσσα, σε ηλεκτρονικό φάκελο, σύμφωνα με τα οριζόμενα στην παρ. 1 του άρθρου 11 της αριθμ. Π1/2390/16-10-2013 υπουργικής απόφασης.</w:t>
      </w:r>
    </w:p>
    <w:p w:rsidR="00EB7012" w:rsidRPr="00EB7012" w:rsidRDefault="00EB7012" w:rsidP="00EB7012">
      <w:pPr>
        <w:ind w:firstLine="567"/>
        <w:jc w:val="both"/>
        <w:rPr>
          <w:rFonts w:ascii="Arial" w:hAnsi="Arial" w:cs="Arial"/>
          <w:sz w:val="22"/>
          <w:szCs w:val="22"/>
        </w:rPr>
      </w:pPr>
      <w:r w:rsidRPr="00EB7012">
        <w:rPr>
          <w:rFonts w:ascii="Arial" w:hAnsi="Arial" w:cs="Arial"/>
          <w:sz w:val="22"/>
          <w:szCs w:val="22"/>
        </w:rPr>
        <w:t>Μετά την παρέλευση της καταληκτικής για την κατάθεση των προσφορών ημερομηνίας και ώρας, δεν υπάρχει δυνατότητα υποβολής προσφοράς στο σύστημα.</w:t>
      </w:r>
    </w:p>
    <w:p w:rsidR="00EB7012" w:rsidRPr="00EB7012" w:rsidRDefault="00EB7012" w:rsidP="00EB7012">
      <w:pPr>
        <w:ind w:firstLine="567"/>
        <w:jc w:val="both"/>
        <w:rPr>
          <w:rFonts w:ascii="Arial" w:hAnsi="Arial" w:cs="Arial"/>
          <w:sz w:val="22"/>
          <w:szCs w:val="22"/>
        </w:rPr>
      </w:pPr>
      <w:r w:rsidRPr="00EB7012">
        <w:rPr>
          <w:rFonts w:ascii="Arial" w:hAnsi="Arial" w:cs="Arial"/>
          <w:sz w:val="22"/>
          <w:szCs w:val="22"/>
        </w:rPr>
        <w:lastRenderedPageBreak/>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6 της αριθμ. Π1/2390/16-10-2013 υπουργικής απόφασης.</w:t>
      </w:r>
    </w:p>
    <w:p w:rsidR="00EB7012" w:rsidRPr="00EB7012" w:rsidRDefault="00EB7012" w:rsidP="00EB7012">
      <w:pPr>
        <w:ind w:firstLine="567"/>
        <w:jc w:val="both"/>
        <w:rPr>
          <w:rFonts w:ascii="Arial" w:hAnsi="Arial" w:cs="Arial"/>
          <w:sz w:val="22"/>
          <w:szCs w:val="22"/>
        </w:rPr>
      </w:pPr>
      <w:r w:rsidRPr="00EB7012">
        <w:rPr>
          <w:rFonts w:ascii="Arial" w:hAnsi="Arial" w:cs="Arial"/>
          <w:sz w:val="22"/>
          <w:szCs w:val="22"/>
        </w:rPr>
        <w:t>Προσφορές που τυχόν υποβληθούν ή περιέλθουν στο Δήμο αποκλειστικά σε έντυπη μορφή (για τις οποίες δεν έχει πραγματοποιηθεί κατάθεση ηλεκτρονικής προσφοράς στο σύστημα) δεν αποσφραγίζονται και επιστρέφονται στους αποστολείς τους.</w:t>
      </w:r>
    </w:p>
    <w:p w:rsidR="00EB7012" w:rsidRPr="00EB7012" w:rsidRDefault="00EB7012" w:rsidP="00EB7012">
      <w:pPr>
        <w:ind w:firstLine="567"/>
        <w:jc w:val="both"/>
        <w:rPr>
          <w:rFonts w:ascii="Arial" w:hAnsi="Arial" w:cs="Arial"/>
          <w:sz w:val="22"/>
          <w:szCs w:val="22"/>
        </w:rPr>
      </w:pPr>
      <w:r w:rsidRPr="00EB7012">
        <w:rPr>
          <w:rFonts w:ascii="Arial" w:hAnsi="Arial" w:cs="Arial"/>
          <w:sz w:val="22"/>
          <w:szCs w:val="22"/>
        </w:rPr>
        <w:t>Απαιτούμενα από την παρούσα διακήρυξη για προσκόμιση σε έντυπη μορφή στοιχεία, τα οποία υποβάλλονται ή περιέρχονται στο Δήμο  μετά την καθοριζόμενη προθεσμία, θεωρούνται εκπρόθεσμα κατατεθέντα και οδηγούν σε απόρριψη της προσφοράς.</w:t>
      </w:r>
    </w:p>
    <w:p w:rsidR="00EB7012" w:rsidRPr="00EB7012" w:rsidRDefault="00EB7012" w:rsidP="00EB7012">
      <w:pPr>
        <w:ind w:firstLine="567"/>
        <w:jc w:val="both"/>
        <w:rPr>
          <w:rFonts w:ascii="Arial" w:hAnsi="Arial" w:cs="Arial"/>
          <w:sz w:val="22"/>
          <w:szCs w:val="22"/>
        </w:rPr>
      </w:pPr>
      <w:r w:rsidRPr="00EB7012">
        <w:rPr>
          <w:rFonts w:ascii="Arial" w:hAnsi="Arial" w:cs="Arial"/>
          <w:sz w:val="22"/>
          <w:szCs w:val="22"/>
        </w:rPr>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μέσα σε εύλογη προθεσμία, η οποία δεν μπορεί να είναι μικρότερη από επτά (7) ημέρες από την ημερομηνία κοινοποίησης σε αυτούς της σχετικής πρόσκλησης.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 πλημμελής σήμανση αντιγράφων που εκδίδονται, σύμφωνα με τις διατάξεις του άρθρου 1 του Ν. 4250/2014, μεταφράσεων και λοιπών πιστοποιητικών ή βεβαιώσεων, διαφοροποίηση της δομής των εγγράφων της προσφοράς από τα υποδείγματα, υποχρεωτικά ή μη, που θεσπίζονται με νόμο, κανονιστικές πράξεις ή τα έγγραφα της σύμβασης. Η διευκρίνιση δεν επιτρέπεται να έχει ως συνέπεια μεταγενέστερη αντικατάσταση ή υποβολή εγγράφων σε συμμόρφωση με τους όρους της διακήρυξης, αλλά μόνο τη διευκρίνιση ή συμπλήρωση, ακόμη και με νέα έγγραφα, εγγράφων ή δικαιολογητικών που έχουν ήδη υποβληθεί.</w:t>
      </w:r>
    </w:p>
    <w:p w:rsidR="00EB7012" w:rsidRPr="00EB7012" w:rsidRDefault="00EB7012" w:rsidP="00EB7012">
      <w:pPr>
        <w:jc w:val="both"/>
        <w:rPr>
          <w:rFonts w:ascii="Arial" w:hAnsi="Arial" w:cs="Arial"/>
          <w:sz w:val="22"/>
          <w:szCs w:val="22"/>
        </w:rPr>
      </w:pPr>
      <w:r w:rsidRPr="00EB7012">
        <w:rPr>
          <w:rFonts w:ascii="Arial" w:hAnsi="Arial" w:cs="Arial"/>
          <w:sz w:val="22"/>
          <w:szCs w:val="22"/>
        </w:rPr>
        <w:t>Η παροχή της δυνατότητας διευκρινίσεων στον προσφέροντα, είναι υποχρεωτική για την αναθέτουσα αρχή, αν επίκειται αποκλεισμός του από τη διαδικασία, λόγω ασαφειών των δικαιολογητικών και εγγράφων της προσφοράς.</w:t>
      </w:r>
    </w:p>
    <w:p w:rsidR="00A637D6" w:rsidRDefault="00A637D6" w:rsidP="00A637D6">
      <w:pPr>
        <w:jc w:val="both"/>
        <w:rPr>
          <w:rFonts w:ascii="Arial" w:hAnsi="Arial" w:cs="Arial"/>
          <w:sz w:val="22"/>
          <w:szCs w:val="22"/>
        </w:rPr>
      </w:pPr>
      <w:r>
        <w:rPr>
          <w:rFonts w:ascii="Arial" w:hAnsi="Arial" w:cs="Arial"/>
          <w:sz w:val="22"/>
          <w:szCs w:val="22"/>
        </w:rPr>
        <w:t xml:space="preserve">       </w:t>
      </w:r>
      <w:r w:rsidR="00EB7012" w:rsidRPr="00EB7012">
        <w:rPr>
          <w:rFonts w:ascii="Arial" w:hAnsi="Arial" w:cs="Arial"/>
          <w:sz w:val="22"/>
          <w:szCs w:val="22"/>
        </w:rPr>
        <w:t xml:space="preserve">Σε περίπτωση </w:t>
      </w:r>
      <w:r w:rsidR="005708C4" w:rsidRPr="00EB7012">
        <w:rPr>
          <w:rFonts w:ascii="Arial" w:hAnsi="Arial" w:cs="Arial"/>
          <w:sz w:val="22"/>
          <w:szCs w:val="22"/>
        </w:rPr>
        <w:t>συν υποβολής</w:t>
      </w:r>
      <w:r w:rsidR="00EB7012" w:rsidRPr="00EB7012">
        <w:rPr>
          <w:rFonts w:ascii="Arial" w:hAnsi="Arial" w:cs="Arial"/>
          <w:sz w:val="22"/>
          <w:szCs w:val="22"/>
        </w:rPr>
        <w:t xml:space="preserve"> με την προσφορά στοιχείων και πληροφοριών εμπιστευτικού χαρακτήρα, ενδεχόμενη γνωστοποίηση των οποίων στους άλλους διαγωνιζόμενους θα έθιγε τα έννομα συμφέροντά του προσφέροντος, ιδίως αν τα στοιχεία αυτά αφορούν στα τεχνικά ή εμπορικά απόρρητα και τις εμπιστευτικές πτυχές των προσφορών, ο προσφέρων σημαίνει με χρήση του σχετικού πεδίου του συστήματος τα στοιχεία εκείνα της προσφοράς του που έχουν εμπιστευτικό χαρακτήρα. Σε αντίθετη περίπτωση, δύναται να λαμβάνουν γνώση αυτών των πληροφοριών οι λοιποί διαγωνιζόμενοι. Από το σύστημα παρέχεται η σχετική επιλογή για την επισήμανση της εμπιστευτικότητας κατά την ηλεκτρονική επισύναψη των αρχείων στους υπο(φακέλους) της προσφοράς. Η Υπηρεσία δεν αποκαλύπτει πληροφορίες που του έχουν διαβιβάσει οι προσφέροντες και τις οποίες έχουν χαρακτηρίσει ως εμπιστευτικές.</w:t>
      </w:r>
    </w:p>
    <w:p w:rsidR="00E43A67" w:rsidRPr="00A637D6" w:rsidRDefault="00A637D6" w:rsidP="00A637D6">
      <w:pPr>
        <w:jc w:val="both"/>
        <w:rPr>
          <w:rFonts w:ascii="Arial" w:hAnsi="Arial" w:cs="Arial"/>
          <w:sz w:val="22"/>
          <w:szCs w:val="22"/>
        </w:rPr>
      </w:pPr>
      <w:r>
        <w:rPr>
          <w:rFonts w:ascii="Arial" w:hAnsi="Arial" w:cs="Arial"/>
          <w:sz w:val="22"/>
          <w:szCs w:val="22"/>
        </w:rPr>
        <w:t xml:space="preserve">       </w:t>
      </w:r>
      <w:r w:rsidR="00E43A67" w:rsidRPr="001A51C7">
        <w:rPr>
          <w:rFonts w:ascii="Arial" w:hAnsi="Arial" w:cs="Arial"/>
          <w:color w:val="000000"/>
          <w:sz w:val="22"/>
          <w:szCs w:val="22"/>
        </w:rPr>
        <w:t>Απορρίπτονται προσφορές επιχειρήσεων που κατά παράβαση των άρθρων 138 και 182 της Διεθνούς Σύμβασης Εργασίας απασχολούν ή εκμεταλλεύονται ανήλικους κάτω των 15 ετών. Οι προσφέροντες οφείλουν να γνωρίζουν εάν η προαναφερθείσα ρήτρα τηρείται.</w:t>
      </w:r>
    </w:p>
    <w:p w:rsidR="00E43A67" w:rsidRPr="001A51C7" w:rsidRDefault="00A637D6" w:rsidP="00A637D6">
      <w:pPr>
        <w:autoSpaceDE w:val="0"/>
        <w:autoSpaceDN w:val="0"/>
        <w:adjustRightInd w:val="0"/>
        <w:jc w:val="both"/>
        <w:rPr>
          <w:rFonts w:ascii="Arial" w:hAnsi="Arial" w:cs="Arial"/>
          <w:color w:val="000000"/>
          <w:sz w:val="22"/>
          <w:szCs w:val="22"/>
        </w:rPr>
      </w:pPr>
      <w:r>
        <w:rPr>
          <w:rFonts w:ascii="Arial" w:hAnsi="Arial" w:cs="Arial"/>
          <w:color w:val="000000"/>
          <w:sz w:val="22"/>
          <w:szCs w:val="22"/>
        </w:rPr>
        <w:t xml:space="preserve"> </w:t>
      </w:r>
      <w:r w:rsidR="00E43A67" w:rsidRPr="001A51C7">
        <w:rPr>
          <w:rFonts w:ascii="Arial" w:hAnsi="Arial" w:cs="Arial"/>
          <w:color w:val="000000"/>
          <w:sz w:val="22"/>
          <w:szCs w:val="22"/>
        </w:rPr>
        <w:t>Κανείς δεν μπορεί να εκπροσωπεί στον ίδιο διαγωνισμό περισσότερες από μία εταιρείες (για την ίδια ομάδα) ή ένωση προμηθευτών, ούτε να συμμετάσχει χωριστά για τον εαυτό του και να εκπροσωπεί εταιρεία που συμμετέχει στο διαγωνισμό. Στην περίπτωση αυτή αποκλείονται όλες οι προσφορές εκτός αν αποσυρθούν από τον ενδιαφερόμενο όλες οι προσφορές που καταθέτει εκτός από μία με την οποία θα συμμετέχει για λογαριασμό του.</w:t>
      </w:r>
    </w:p>
    <w:p w:rsidR="00E43A67" w:rsidRPr="00432486" w:rsidRDefault="00E43A67" w:rsidP="00E43A67">
      <w:pPr>
        <w:autoSpaceDE w:val="0"/>
        <w:autoSpaceDN w:val="0"/>
        <w:adjustRightInd w:val="0"/>
        <w:jc w:val="both"/>
        <w:rPr>
          <w:rFonts w:ascii="Arial" w:hAnsi="Arial" w:cs="Arial"/>
          <w:color w:val="000000"/>
          <w:sz w:val="22"/>
          <w:szCs w:val="22"/>
        </w:rPr>
      </w:pPr>
      <w:r w:rsidRPr="001A51C7">
        <w:rPr>
          <w:rFonts w:ascii="Arial" w:hAnsi="Arial" w:cs="Arial"/>
          <w:color w:val="000000"/>
          <w:sz w:val="22"/>
          <w:szCs w:val="22"/>
        </w:rPr>
        <w:t>Οι προσφορές ενώσεων προμηθευτών υπογράφονται υποχρεωτικά από όλα τα μέλη της ένωσης είτε από εκπρόσωπο διορισμένο με συμβολαιογραφικό πληρεξούσιο.</w:t>
      </w:r>
    </w:p>
    <w:p w:rsidR="00EB7012" w:rsidRPr="006C5BBF" w:rsidRDefault="006C5BBF" w:rsidP="006C5BBF">
      <w:pPr>
        <w:suppressAutoHyphens/>
        <w:spacing w:after="120"/>
        <w:jc w:val="both"/>
        <w:rPr>
          <w:rFonts w:ascii="Calibri" w:hAnsi="Calibri" w:cs="Calibri"/>
          <w:sz w:val="22"/>
          <w:lang w:eastAsia="zh-CN"/>
        </w:rPr>
      </w:pPr>
      <w:r>
        <w:rPr>
          <w:rFonts w:ascii="Calibri" w:hAnsi="Calibri"/>
          <w:b/>
          <w:bCs/>
          <w:sz w:val="22"/>
          <w:szCs w:val="26"/>
          <w:lang w:eastAsia="zh-CN"/>
        </w:rPr>
        <w:t xml:space="preserve"> </w:t>
      </w:r>
    </w:p>
    <w:p w:rsidR="00153D09" w:rsidRPr="00D374BC" w:rsidRDefault="00153D09" w:rsidP="00DB1560">
      <w:pPr>
        <w:jc w:val="both"/>
        <w:rPr>
          <w:rFonts w:ascii="Arial" w:hAnsi="Arial" w:cs="Arial"/>
          <w:b/>
          <w:sz w:val="22"/>
          <w:szCs w:val="22"/>
        </w:rPr>
      </w:pPr>
      <w:r w:rsidRPr="00C64757">
        <w:rPr>
          <w:rFonts w:ascii="Arial" w:hAnsi="Arial" w:cs="Arial"/>
          <w:sz w:val="22"/>
          <w:szCs w:val="22"/>
        </w:rPr>
        <w:t xml:space="preserve">        </w:t>
      </w:r>
      <w:r w:rsidRPr="00D374BC">
        <w:rPr>
          <w:rFonts w:ascii="Arial" w:hAnsi="Arial" w:cs="Arial"/>
          <w:b/>
          <w:sz w:val="22"/>
          <w:szCs w:val="22"/>
        </w:rPr>
        <w:t>Τα περιεχόμενα του ανωτέρω ηλεκτρονικού φακέλου ορίζονται ως εξής:</w:t>
      </w:r>
    </w:p>
    <w:p w:rsidR="00153D09" w:rsidRPr="00C64757" w:rsidRDefault="00153D09" w:rsidP="00DB1560">
      <w:pPr>
        <w:ind w:left="567" w:hanging="425"/>
        <w:jc w:val="both"/>
        <w:rPr>
          <w:rFonts w:ascii="Arial" w:hAnsi="Arial" w:cs="Arial"/>
          <w:sz w:val="22"/>
          <w:szCs w:val="22"/>
        </w:rPr>
      </w:pPr>
      <w:r w:rsidRPr="00C64757">
        <w:rPr>
          <w:rFonts w:ascii="Arial" w:hAnsi="Arial" w:cs="Arial"/>
          <w:bCs/>
          <w:sz w:val="22"/>
          <w:szCs w:val="22"/>
        </w:rPr>
        <w:t xml:space="preserve">α) </w:t>
      </w:r>
      <w:r w:rsidRPr="00C64757">
        <w:rPr>
          <w:rFonts w:ascii="Arial" w:hAnsi="Arial" w:cs="Arial"/>
          <w:sz w:val="22"/>
          <w:szCs w:val="22"/>
        </w:rPr>
        <w:t xml:space="preserve">Ένας (1) (υπο) φάκελος με την ένδειξη «Δικαιολογητικά Συμμετοχής </w:t>
      </w:r>
      <w:r>
        <w:rPr>
          <w:rFonts w:ascii="Arial" w:hAnsi="Arial" w:cs="Arial"/>
          <w:sz w:val="22"/>
          <w:szCs w:val="22"/>
        </w:rPr>
        <w:t>-</w:t>
      </w:r>
      <w:r w:rsidRPr="00C64757">
        <w:rPr>
          <w:rFonts w:ascii="Arial" w:hAnsi="Arial" w:cs="Arial"/>
          <w:sz w:val="22"/>
          <w:szCs w:val="22"/>
        </w:rPr>
        <w:t>Τεχνική Προσφορά»</w:t>
      </w:r>
      <w:r>
        <w:rPr>
          <w:rFonts w:ascii="Arial" w:hAnsi="Arial" w:cs="Arial"/>
          <w:sz w:val="22"/>
          <w:szCs w:val="22"/>
        </w:rPr>
        <w:t xml:space="preserve"> &amp;</w:t>
      </w:r>
    </w:p>
    <w:p w:rsidR="00153D09" w:rsidRPr="00C64757" w:rsidRDefault="00153D09" w:rsidP="00DB1560">
      <w:pPr>
        <w:ind w:left="567" w:hanging="425"/>
        <w:jc w:val="both"/>
        <w:rPr>
          <w:rFonts w:ascii="Arial" w:hAnsi="Arial" w:cs="Arial"/>
          <w:sz w:val="22"/>
          <w:szCs w:val="22"/>
        </w:rPr>
      </w:pPr>
      <w:r>
        <w:rPr>
          <w:rFonts w:ascii="Arial" w:hAnsi="Arial" w:cs="Arial"/>
          <w:bCs/>
          <w:sz w:val="22"/>
          <w:szCs w:val="22"/>
        </w:rPr>
        <w:lastRenderedPageBreak/>
        <w:t>β</w:t>
      </w:r>
      <w:r w:rsidRPr="00C64757">
        <w:rPr>
          <w:rFonts w:ascii="Arial" w:hAnsi="Arial" w:cs="Arial"/>
          <w:bCs/>
          <w:sz w:val="22"/>
          <w:szCs w:val="22"/>
        </w:rPr>
        <w:t>)</w:t>
      </w:r>
      <w:r w:rsidRPr="00C64757">
        <w:rPr>
          <w:rFonts w:ascii="Arial" w:hAnsi="Arial" w:cs="Arial"/>
          <w:sz w:val="22"/>
          <w:szCs w:val="22"/>
        </w:rPr>
        <w:t xml:space="preserve"> Ένας (1) (υπο) φάκελος με την ένδειξη «Οικονομική Προσφορά»</w:t>
      </w:r>
    </w:p>
    <w:p w:rsidR="00153D09" w:rsidRPr="00C64757" w:rsidRDefault="00153D09" w:rsidP="00DB1560">
      <w:pPr>
        <w:jc w:val="both"/>
        <w:rPr>
          <w:rFonts w:ascii="Arial" w:hAnsi="Arial" w:cs="Arial"/>
          <w:sz w:val="22"/>
          <w:szCs w:val="22"/>
        </w:rPr>
      </w:pPr>
      <w:r w:rsidRPr="00C64757">
        <w:rPr>
          <w:rFonts w:ascii="Arial" w:hAnsi="Arial" w:cs="Arial"/>
          <w:sz w:val="22"/>
          <w:szCs w:val="22"/>
        </w:rPr>
        <w:t>Όπου, ως (υπο) φάκελος νοείται η σχετική κατηγορία επισυναπτόμενων αρχείων στο σύστημα ηλεκτρονικής διενέργειας του παρόντος διαγωνισμού.</w:t>
      </w:r>
    </w:p>
    <w:p w:rsidR="00153D09" w:rsidRPr="00F80ED7" w:rsidRDefault="00153D09" w:rsidP="00DB1560">
      <w:pPr>
        <w:jc w:val="both"/>
        <w:rPr>
          <w:rFonts w:ascii="Arial" w:hAnsi="Arial" w:cs="Arial"/>
          <w:sz w:val="22"/>
          <w:szCs w:val="22"/>
        </w:rPr>
      </w:pPr>
      <w:r w:rsidRPr="00C64757">
        <w:rPr>
          <w:rFonts w:ascii="Arial" w:hAnsi="Arial" w:cs="Arial"/>
          <w:sz w:val="22"/>
          <w:szCs w:val="22"/>
        </w:rPr>
        <w:t xml:space="preserve">       </w:t>
      </w:r>
      <w:r w:rsidRPr="00F80ED7">
        <w:rPr>
          <w:rFonts w:ascii="Arial" w:hAnsi="Arial" w:cs="Arial"/>
          <w:b/>
          <w:sz w:val="22"/>
          <w:szCs w:val="22"/>
        </w:rPr>
        <w:t>Στον (υπο) φάκελο «Δικαιολογητικά Συμμετοχής - Τεχνική Προσφορά»,</w:t>
      </w:r>
      <w:r w:rsidRPr="00F80ED7">
        <w:rPr>
          <w:rFonts w:ascii="Arial" w:hAnsi="Arial" w:cs="Arial"/>
          <w:sz w:val="22"/>
          <w:szCs w:val="22"/>
        </w:rPr>
        <w:t xml:space="preserve"> περιλαμβάνονται, επί ποινή αποκλεισμού, τα κατά περίπτωση απαιτούμενα δικαιολογητικά, σύμφωνα με τις διατάξεις της κείμενης νομοθεσίας για την ανάθεση δημοσίων συμβάσεων.</w:t>
      </w:r>
    </w:p>
    <w:p w:rsidR="00057912" w:rsidRPr="00F80ED7" w:rsidRDefault="00057912" w:rsidP="00DB1560">
      <w:pPr>
        <w:jc w:val="both"/>
        <w:rPr>
          <w:rFonts w:ascii="Arial" w:hAnsi="Arial" w:cs="Arial"/>
          <w:sz w:val="22"/>
          <w:szCs w:val="22"/>
        </w:rPr>
      </w:pPr>
      <w:r w:rsidRPr="00F80ED7">
        <w:rPr>
          <w:rFonts w:ascii="Arial" w:hAnsi="Arial" w:cs="Arial"/>
          <w:sz w:val="22"/>
          <w:szCs w:val="22"/>
        </w:rPr>
        <w:t>Τα στοιχεία που ζητούνται:</w:t>
      </w:r>
    </w:p>
    <w:p w:rsidR="00057912" w:rsidRPr="00F80ED7" w:rsidRDefault="00057912" w:rsidP="00DB1560">
      <w:pPr>
        <w:pStyle w:val="a6"/>
        <w:numPr>
          <w:ilvl w:val="0"/>
          <w:numId w:val="21"/>
        </w:numPr>
        <w:contextualSpacing/>
        <w:jc w:val="both"/>
        <w:rPr>
          <w:rFonts w:ascii="Arial" w:hAnsi="Arial" w:cs="Arial"/>
          <w:sz w:val="22"/>
          <w:szCs w:val="22"/>
          <w:lang w:val="el-GR"/>
        </w:rPr>
      </w:pPr>
      <w:r w:rsidRPr="00F80ED7">
        <w:rPr>
          <w:rFonts w:ascii="Arial" w:hAnsi="Arial" w:cs="Arial"/>
          <w:sz w:val="22"/>
          <w:szCs w:val="22"/>
          <w:lang w:val="el-GR"/>
        </w:rPr>
        <w:t>σύμφωνα με το άρθρο 8 της παρούσης διακήρυ</w:t>
      </w:r>
      <w:r w:rsidR="004749DE">
        <w:rPr>
          <w:rFonts w:ascii="Arial" w:hAnsi="Arial" w:cs="Arial"/>
          <w:sz w:val="22"/>
          <w:szCs w:val="22"/>
          <w:lang w:val="el-GR"/>
        </w:rPr>
        <w:t>ξης (δικαιολογητικά συμμετοχής) και</w:t>
      </w:r>
      <w:r w:rsidRPr="00F80ED7">
        <w:rPr>
          <w:rFonts w:ascii="Arial" w:hAnsi="Arial" w:cs="Arial"/>
          <w:sz w:val="22"/>
          <w:szCs w:val="22"/>
          <w:lang w:val="el-GR"/>
        </w:rPr>
        <w:t xml:space="preserve"> </w:t>
      </w:r>
    </w:p>
    <w:p w:rsidR="00057912" w:rsidRPr="00F80ED7" w:rsidRDefault="004749DE" w:rsidP="00DB1560">
      <w:pPr>
        <w:pStyle w:val="a6"/>
        <w:numPr>
          <w:ilvl w:val="0"/>
          <w:numId w:val="21"/>
        </w:numPr>
        <w:contextualSpacing/>
        <w:jc w:val="both"/>
        <w:rPr>
          <w:rFonts w:ascii="Arial" w:hAnsi="Arial" w:cs="Arial"/>
          <w:sz w:val="22"/>
          <w:szCs w:val="22"/>
          <w:lang w:val="el-GR"/>
        </w:rPr>
      </w:pPr>
      <w:r>
        <w:rPr>
          <w:rFonts w:ascii="Arial" w:hAnsi="Arial" w:cs="Arial"/>
          <w:sz w:val="22"/>
          <w:szCs w:val="22"/>
          <w:lang w:val="el-GR"/>
        </w:rPr>
        <w:t>σύμφωνα με τις τεχνικές προδια</w:t>
      </w:r>
      <w:r w:rsidR="00057912" w:rsidRPr="00F80ED7">
        <w:rPr>
          <w:rFonts w:ascii="Arial" w:hAnsi="Arial" w:cs="Arial"/>
          <w:sz w:val="22"/>
          <w:szCs w:val="22"/>
          <w:lang w:val="el-GR"/>
        </w:rPr>
        <w:t xml:space="preserve">γραφές της </w:t>
      </w:r>
      <w:r w:rsidR="005708C4">
        <w:rPr>
          <w:rFonts w:ascii="Arial" w:hAnsi="Arial" w:cs="Arial"/>
          <w:sz w:val="22"/>
          <w:szCs w:val="22"/>
          <w:lang w:val="el-GR"/>
        </w:rPr>
        <w:t>74</w:t>
      </w:r>
      <w:r w:rsidR="00057912" w:rsidRPr="00F80ED7">
        <w:rPr>
          <w:rFonts w:ascii="Arial" w:hAnsi="Arial" w:cs="Arial"/>
          <w:sz w:val="22"/>
          <w:szCs w:val="22"/>
          <w:lang w:val="el-GR"/>
        </w:rPr>
        <w:t>/2017</w:t>
      </w:r>
      <w:r w:rsidR="00193663" w:rsidRPr="00F80ED7">
        <w:rPr>
          <w:rFonts w:ascii="Arial" w:hAnsi="Arial" w:cs="Arial"/>
          <w:sz w:val="22"/>
          <w:szCs w:val="22"/>
          <w:lang w:val="el-GR"/>
        </w:rPr>
        <w:t xml:space="preserve"> </w:t>
      </w:r>
      <w:r w:rsidR="00057912" w:rsidRPr="00F80ED7">
        <w:rPr>
          <w:rFonts w:ascii="Arial" w:hAnsi="Arial" w:cs="Arial"/>
          <w:sz w:val="22"/>
          <w:szCs w:val="22"/>
          <w:lang w:val="el-GR"/>
        </w:rPr>
        <w:t xml:space="preserve">μελέτης και </w:t>
      </w:r>
    </w:p>
    <w:p w:rsidR="006C5BBF" w:rsidRDefault="006C5BBF" w:rsidP="006C5BBF">
      <w:pPr>
        <w:jc w:val="both"/>
        <w:rPr>
          <w:rFonts w:ascii="Arial" w:hAnsi="Arial" w:cs="Arial"/>
          <w:sz w:val="22"/>
          <w:szCs w:val="22"/>
        </w:rPr>
      </w:pPr>
    </w:p>
    <w:p w:rsidR="006C5BBF" w:rsidRPr="006C5BBF" w:rsidRDefault="006C5BBF" w:rsidP="006C5BBF">
      <w:pPr>
        <w:jc w:val="both"/>
        <w:rPr>
          <w:rFonts w:ascii="Arial" w:hAnsi="Arial" w:cs="Arial"/>
          <w:sz w:val="22"/>
          <w:szCs w:val="22"/>
        </w:rPr>
      </w:pPr>
      <w:r w:rsidRPr="006C5BBF">
        <w:rPr>
          <w:rFonts w:ascii="Arial" w:hAnsi="Arial" w:cs="Arial"/>
          <w:sz w:val="22"/>
          <w:szCs w:val="22"/>
        </w:rPr>
        <w:t>Οι προσφέροντες συμπληρώνουν το σχετικό Τυποποιημένο Έντυπο Υπεύθυνης Δήλωσης (ΤΕΥΔ)</w:t>
      </w:r>
    </w:p>
    <w:p w:rsidR="006C5BBF" w:rsidRPr="006C5BBF" w:rsidRDefault="006C5BBF" w:rsidP="006C5BBF">
      <w:pPr>
        <w:jc w:val="both"/>
        <w:rPr>
          <w:rFonts w:ascii="Arial" w:hAnsi="Arial" w:cs="Arial"/>
          <w:sz w:val="22"/>
          <w:szCs w:val="22"/>
        </w:rPr>
      </w:pPr>
      <w:r w:rsidRPr="006C5BBF">
        <w:rPr>
          <w:rFonts w:ascii="Arial" w:hAnsi="Arial" w:cs="Arial"/>
          <w:sz w:val="22"/>
          <w:szCs w:val="22"/>
        </w:rPr>
        <w:t xml:space="preserve">  το οποίο έχει αναρτηθεί, σε μορφή αρχείων τύπου XML και PDF, στη διαδικτυακή πύλη www.promitheus.gov.gr  του ΕΣΗΔΗΣ και αποτελεί αναπόσπαστο τμή</w:t>
      </w:r>
      <w:r>
        <w:rPr>
          <w:rFonts w:ascii="Arial" w:hAnsi="Arial" w:cs="Arial"/>
          <w:sz w:val="22"/>
          <w:szCs w:val="22"/>
        </w:rPr>
        <w:t>μα της διακήρυξης</w:t>
      </w:r>
      <w:r w:rsidRPr="006C5BBF">
        <w:rPr>
          <w:rFonts w:ascii="Arial" w:hAnsi="Arial" w:cs="Arial"/>
          <w:sz w:val="22"/>
          <w:szCs w:val="22"/>
        </w:rPr>
        <w:t xml:space="preserve">. </w:t>
      </w:r>
    </w:p>
    <w:p w:rsidR="006C5BBF" w:rsidRPr="006C5BBF" w:rsidRDefault="006C5BBF" w:rsidP="006C5BBF">
      <w:pPr>
        <w:jc w:val="both"/>
        <w:rPr>
          <w:rFonts w:ascii="Arial" w:hAnsi="Arial" w:cs="Arial"/>
          <w:sz w:val="22"/>
          <w:szCs w:val="22"/>
        </w:rPr>
      </w:pPr>
      <w:r>
        <w:rPr>
          <w:rFonts w:ascii="Arial" w:hAnsi="Arial" w:cs="Arial"/>
          <w:sz w:val="22"/>
          <w:szCs w:val="22"/>
        </w:rPr>
        <w:t xml:space="preserve"> </w:t>
      </w:r>
    </w:p>
    <w:p w:rsidR="006C5BBF" w:rsidRPr="006C5BBF" w:rsidRDefault="006C5BBF" w:rsidP="006C5BBF">
      <w:pPr>
        <w:jc w:val="both"/>
        <w:rPr>
          <w:rFonts w:ascii="Arial" w:hAnsi="Arial" w:cs="Arial"/>
          <w:sz w:val="22"/>
          <w:szCs w:val="22"/>
        </w:rPr>
      </w:pPr>
      <w:r w:rsidRPr="006C5BBF">
        <w:rPr>
          <w:rFonts w:ascii="Arial" w:hAnsi="Arial" w:cs="Arial"/>
          <w:sz w:val="22"/>
          <w:szCs w:val="22"/>
        </w:rPr>
        <w:t>Οι ενώσεις οικονομικών φορέων που υποβάλλουν κοινή προσφορά, υποβάλλουν το σχετικό Τυποποιημένο Έντυπο Υπεύθυνης Δήλωσης (ΤΕΥΔ), για κάθε οικονομικό φορέα που συμμετέχει στην ένωση.</w:t>
      </w:r>
    </w:p>
    <w:p w:rsidR="006C5BBF" w:rsidRPr="006C5BBF" w:rsidRDefault="006C5BBF" w:rsidP="006C5BBF">
      <w:pPr>
        <w:jc w:val="both"/>
        <w:rPr>
          <w:rFonts w:ascii="Arial" w:hAnsi="Arial" w:cs="Arial"/>
          <w:sz w:val="22"/>
          <w:szCs w:val="22"/>
        </w:rPr>
      </w:pPr>
      <w:r w:rsidRPr="006C5BBF">
        <w:rPr>
          <w:rFonts w:ascii="Arial" w:hAnsi="Arial" w:cs="Arial"/>
          <w:sz w:val="22"/>
          <w:szCs w:val="22"/>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 .</w:t>
      </w:r>
    </w:p>
    <w:p w:rsidR="00A637D6" w:rsidRDefault="00A637D6" w:rsidP="00DB1560">
      <w:pPr>
        <w:jc w:val="both"/>
        <w:rPr>
          <w:rFonts w:ascii="Arial" w:hAnsi="Arial" w:cs="Arial"/>
          <w:sz w:val="22"/>
          <w:szCs w:val="22"/>
        </w:rPr>
      </w:pPr>
    </w:p>
    <w:p w:rsidR="00153D09" w:rsidRDefault="00153D09" w:rsidP="00DB1560">
      <w:pPr>
        <w:jc w:val="both"/>
        <w:rPr>
          <w:rFonts w:ascii="Arial" w:hAnsi="Arial" w:cs="Arial"/>
          <w:sz w:val="22"/>
          <w:szCs w:val="22"/>
        </w:rPr>
      </w:pPr>
      <w:r w:rsidRPr="00C71396">
        <w:rPr>
          <w:rFonts w:ascii="Arial" w:hAnsi="Arial" w:cs="Arial"/>
          <w:sz w:val="22"/>
          <w:szCs w:val="22"/>
        </w:rPr>
        <w:t>Τα ανωτέρω στοιχεία και δικαιολογητικά των (υπο) φακέλων «Δικαιολογητικά Συμμετοχής - Τεχνική Προσφορά» της προσφοράς υποβάλλονται από τον συμμετέχοντα ηλεκτρονικά σε μορφή αρχείου τύπου .pdf. Σε περίπτωση μη ηλεκτρονικής υποβολής, δεν λαμβάνεται υπόψη η προσφορά και αποκλείεται από την περαιτέρω διαδικασία. Προσκομίζονται κατά περίπτωση από αυτόν εντός τριών (3) εργάσιμων ημερών (από την ηλεκτρονική υποβολή) στο πρωτόκολλο του Δήμου, πλην των Φ.Ε.Κ., με διαβιβαστικό όπου θα αναφέρονται αναλυτικά τα προσκομιζόμενα δικαιολογητικά και στοιχεία της τεχνικής προσφοράς του. Τα δικαιολογητικά ή τα άλλα στοιχεία του υποφακέλου «Δικαιολογητικά συμμετοχής - Τεχνική Προσφορά», που έχουν υποβληθεί με την ηλεκτρονική προσφορά, αλλά απαιτούνται να προσκομισθούν στο Δήμο εντός της ανωτέρω προθεσμίας είναι τα δικαιολογητικά - στοιχεία που δεν έχουν εκδοθεί ή συνταχθεί από τον ίδιο τον οικονομικό φορέα (συμμετέχοντα) και κατά συνέπεια δεν φέρουν την ψηφιακή του υπογραφή.</w:t>
      </w:r>
    </w:p>
    <w:p w:rsidR="00153D09" w:rsidRPr="00C71396" w:rsidRDefault="00153D09" w:rsidP="00DB1560">
      <w:pPr>
        <w:jc w:val="both"/>
        <w:rPr>
          <w:rFonts w:ascii="Arial" w:hAnsi="Arial" w:cs="Arial"/>
          <w:sz w:val="22"/>
          <w:szCs w:val="22"/>
        </w:rPr>
      </w:pPr>
      <w:r w:rsidRPr="00C71396">
        <w:rPr>
          <w:rFonts w:ascii="Arial" w:hAnsi="Arial" w:cs="Arial"/>
          <w:sz w:val="22"/>
          <w:szCs w:val="22"/>
        </w:rPr>
        <w:t xml:space="preserve">Ως τέτοια στοιχεία </w:t>
      </w:r>
      <w:r w:rsidRPr="00C71396">
        <w:rPr>
          <w:rFonts w:ascii="Arial" w:hAnsi="Arial" w:cs="Arial"/>
          <w:sz w:val="22"/>
          <w:szCs w:val="22"/>
          <w:u w:val="single"/>
        </w:rPr>
        <w:t>ενδεικτικά αναφέρονται</w:t>
      </w:r>
      <w:r w:rsidRPr="00C71396">
        <w:rPr>
          <w:rFonts w:ascii="Arial" w:hAnsi="Arial" w:cs="Arial"/>
          <w:sz w:val="22"/>
          <w:szCs w:val="22"/>
        </w:rPr>
        <w:t>, η εγγυ</w:t>
      </w:r>
      <w:r w:rsidR="004A7742" w:rsidRPr="00C71396">
        <w:rPr>
          <w:rFonts w:ascii="Arial" w:hAnsi="Arial" w:cs="Arial"/>
          <w:sz w:val="22"/>
          <w:szCs w:val="22"/>
        </w:rPr>
        <w:t xml:space="preserve">ητική συμμετοχής, πιστοποιητικά </w:t>
      </w:r>
      <w:r w:rsidR="00A55901" w:rsidRPr="00C71396">
        <w:rPr>
          <w:rFonts w:ascii="Arial" w:hAnsi="Arial" w:cs="Arial"/>
          <w:sz w:val="22"/>
          <w:szCs w:val="22"/>
          <w:lang w:val="en-US"/>
        </w:rPr>
        <w:t>ISO</w:t>
      </w:r>
      <w:r w:rsidR="00A55901" w:rsidRPr="00C71396">
        <w:rPr>
          <w:rFonts w:ascii="Arial" w:hAnsi="Arial" w:cs="Arial"/>
          <w:sz w:val="22"/>
          <w:szCs w:val="22"/>
        </w:rPr>
        <w:t xml:space="preserve"> </w:t>
      </w:r>
      <w:r w:rsidRPr="00C71396">
        <w:rPr>
          <w:rFonts w:ascii="Arial" w:hAnsi="Arial" w:cs="Arial"/>
          <w:sz w:val="22"/>
          <w:szCs w:val="22"/>
        </w:rPr>
        <w:t>ή βεβαιώσεις που έχουν εκδοθεί από δημόσιες αρχές ή άλλους φορείς, κτλ.</w:t>
      </w:r>
    </w:p>
    <w:p w:rsidR="00153D09" w:rsidRPr="00C71396" w:rsidRDefault="00153D09" w:rsidP="00DB1560">
      <w:pPr>
        <w:jc w:val="both"/>
        <w:rPr>
          <w:rFonts w:ascii="Arial" w:hAnsi="Arial" w:cs="Arial"/>
          <w:sz w:val="22"/>
          <w:szCs w:val="22"/>
        </w:rPr>
      </w:pPr>
      <w:r w:rsidRPr="00C71396">
        <w:rPr>
          <w:rFonts w:ascii="Arial" w:hAnsi="Arial" w:cs="Arial"/>
          <w:sz w:val="22"/>
          <w:szCs w:val="22"/>
        </w:rPr>
        <w:t xml:space="preserve">Όταν υπογράφονται από τον ίδιο τον συμμετέχοντα φέρουν ψηφιακή υπογραφή. Οι τυχόν απαιτούμενες δηλώσεις ή υπεύθυνες δηλώσεις του παρόντος άρθρου που υπογράφονται ψηφιακά από τους έχοντες υποχρέωση προς τούτο, </w:t>
      </w:r>
      <w:r w:rsidRPr="00C71396">
        <w:rPr>
          <w:rFonts w:ascii="Arial" w:hAnsi="Arial" w:cs="Arial"/>
          <w:sz w:val="22"/>
          <w:szCs w:val="22"/>
          <w:u w:val="single"/>
        </w:rPr>
        <w:t>δεν απαιτείται</w:t>
      </w:r>
      <w:r w:rsidRPr="00C71396">
        <w:rPr>
          <w:rFonts w:ascii="Arial" w:hAnsi="Arial" w:cs="Arial"/>
          <w:sz w:val="22"/>
          <w:szCs w:val="22"/>
        </w:rPr>
        <w:t xml:space="preserve"> να φέρουν σχετική θεώρηση γνησίου υπογραφής.</w:t>
      </w:r>
    </w:p>
    <w:p w:rsidR="004749DE" w:rsidRDefault="00153D09" w:rsidP="00DB1560">
      <w:pPr>
        <w:jc w:val="both"/>
        <w:rPr>
          <w:rFonts w:ascii="Arial" w:hAnsi="Arial" w:cs="Arial"/>
          <w:sz w:val="22"/>
          <w:szCs w:val="22"/>
        </w:rPr>
      </w:pPr>
      <w:r w:rsidRPr="00C71396">
        <w:rPr>
          <w:rFonts w:ascii="Arial" w:hAnsi="Arial" w:cs="Arial"/>
          <w:sz w:val="22"/>
          <w:szCs w:val="22"/>
        </w:rPr>
        <w:t xml:space="preserve">Οι υπεύθυνες δηλώσεις, όπου αυτές απαιτούνται, δεν είναι υποχρεωτικό να φέρουν ημερομηνία ταυτόσημη με αυτή της ψηφιακής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w:t>
      </w:r>
    </w:p>
    <w:p w:rsidR="003C6880" w:rsidRPr="004749DE" w:rsidRDefault="00153D09" w:rsidP="00DB1560">
      <w:pPr>
        <w:jc w:val="both"/>
        <w:rPr>
          <w:rFonts w:ascii="Arial" w:hAnsi="Arial" w:cs="Arial"/>
          <w:b/>
          <w:sz w:val="22"/>
          <w:szCs w:val="22"/>
        </w:rPr>
      </w:pPr>
      <w:r w:rsidRPr="004749DE">
        <w:rPr>
          <w:rFonts w:ascii="Arial" w:hAnsi="Arial" w:cs="Arial"/>
          <w:b/>
          <w:sz w:val="22"/>
          <w:szCs w:val="22"/>
        </w:rPr>
        <w:t>Δεν απαιτείται βεβαίωση του γνησίου της υπογραφής από αρμόδια διοικητική αρχή ή τα Κέντρα Εξυπηρέτησης Πολιτών (Κ.Ε.Π.).</w:t>
      </w:r>
    </w:p>
    <w:p w:rsidR="003C6880" w:rsidRDefault="003C6880" w:rsidP="00DB1560">
      <w:pPr>
        <w:autoSpaceDE w:val="0"/>
        <w:autoSpaceDN w:val="0"/>
        <w:adjustRightInd w:val="0"/>
        <w:ind w:firstLine="720"/>
        <w:jc w:val="both"/>
        <w:rPr>
          <w:rFonts w:ascii="Arial" w:hAnsi="Arial" w:cs="Arial"/>
          <w:color w:val="000000"/>
          <w:sz w:val="22"/>
          <w:szCs w:val="22"/>
        </w:rPr>
      </w:pPr>
      <w:r w:rsidRPr="00FA2AC3">
        <w:rPr>
          <w:rFonts w:ascii="Arial" w:hAnsi="Arial" w:cs="Arial"/>
          <w:color w:val="000000"/>
          <w:sz w:val="22"/>
          <w:szCs w:val="22"/>
        </w:rPr>
        <w:t>Τυχόν ηλεκτρονικά υποβαλλόμενα τεχνικά φυλλάδια (prospectus), θα πρέπει να είναι ψηφιακά υπογεγραμμένα από τον εκδότη τους. Σε αντίθετη περίπτωση, τα ηλεκτρονικά αρχεία pdf αυτών εκλαμβάνονται ως υποβληθέντα απλά φωτοαντίγραφα σύμφωνα με τις διατάξεις του άρθρου 1 του Ν.4250/14 (ΦΕΚ Α’ 74/26-03-14), και για την αποδοχή τους ή μη εξετάζονται με βάση τις εν λόγω διατάξεις.</w:t>
      </w:r>
    </w:p>
    <w:p w:rsidR="003C6880" w:rsidRPr="00FA2AC3" w:rsidRDefault="003C6880" w:rsidP="00DB1560">
      <w:pPr>
        <w:jc w:val="both"/>
        <w:rPr>
          <w:rFonts w:ascii="Arial" w:hAnsi="Arial" w:cs="Arial"/>
          <w:sz w:val="22"/>
          <w:szCs w:val="22"/>
        </w:rPr>
      </w:pPr>
    </w:p>
    <w:p w:rsidR="00153D09" w:rsidRPr="00FA2AC3" w:rsidRDefault="00153D09" w:rsidP="00DB1560">
      <w:pPr>
        <w:jc w:val="both"/>
        <w:rPr>
          <w:rFonts w:ascii="Arial" w:hAnsi="Arial" w:cs="Arial"/>
          <w:sz w:val="22"/>
          <w:szCs w:val="22"/>
        </w:rPr>
      </w:pPr>
      <w:r w:rsidRPr="00FA2AC3">
        <w:rPr>
          <w:rFonts w:ascii="Arial" w:hAnsi="Arial" w:cs="Arial"/>
          <w:b/>
          <w:sz w:val="22"/>
          <w:szCs w:val="22"/>
        </w:rPr>
        <w:t>Στον (υπο) φάκελο με την ένδειξη «Οικονομική Προσφορά»,</w:t>
      </w:r>
      <w:r w:rsidRPr="00FA2AC3">
        <w:rPr>
          <w:rFonts w:ascii="Arial" w:hAnsi="Arial" w:cs="Arial"/>
          <w:sz w:val="22"/>
          <w:szCs w:val="22"/>
        </w:rPr>
        <w:t xml:space="preserve">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Pr="00FA2AC3">
        <w:rPr>
          <w:rFonts w:ascii="Arial" w:hAnsi="Arial" w:cs="Arial"/>
          <w:sz w:val="22"/>
          <w:szCs w:val="22"/>
          <w:u w:val="single"/>
        </w:rPr>
        <w:t>με ποινή αποκλεισμού</w:t>
      </w:r>
      <w:r w:rsidRPr="00FA2AC3">
        <w:rPr>
          <w:rFonts w:ascii="Arial" w:hAnsi="Arial" w:cs="Arial"/>
          <w:sz w:val="22"/>
          <w:szCs w:val="22"/>
        </w:rPr>
        <w:t xml:space="preserve"> σε αντίθετη περίπτωση. </w:t>
      </w:r>
    </w:p>
    <w:p w:rsidR="004A7742" w:rsidRDefault="004A7742" w:rsidP="004A7742">
      <w:pPr>
        <w:jc w:val="both"/>
        <w:rPr>
          <w:rFonts w:ascii="Arial" w:hAnsi="Arial" w:cs="Arial"/>
          <w:sz w:val="22"/>
          <w:szCs w:val="22"/>
        </w:rPr>
      </w:pPr>
      <w:r w:rsidRPr="00FA2AC3">
        <w:rPr>
          <w:rFonts w:ascii="Arial" w:hAnsi="Arial" w:cs="Arial"/>
          <w:sz w:val="22"/>
          <w:szCs w:val="22"/>
        </w:rPr>
        <w:t xml:space="preserve">Κάθε  Οικονομικός  φορέας  έχει  δικαίωμα  υποβολής  προσφοράς  </w:t>
      </w:r>
      <w:r w:rsidRPr="00C14A7B">
        <w:rPr>
          <w:rFonts w:ascii="Arial" w:hAnsi="Arial" w:cs="Arial"/>
          <w:b/>
          <w:sz w:val="22"/>
          <w:szCs w:val="22"/>
        </w:rPr>
        <w:t xml:space="preserve">για το σύνολο των </w:t>
      </w:r>
      <w:r w:rsidR="005708C4" w:rsidRPr="00C14A7B">
        <w:rPr>
          <w:rFonts w:ascii="Arial" w:hAnsi="Arial" w:cs="Arial"/>
          <w:b/>
          <w:sz w:val="22"/>
          <w:szCs w:val="22"/>
        </w:rPr>
        <w:t>εργασιών</w:t>
      </w:r>
      <w:r w:rsidRPr="00C14A7B">
        <w:rPr>
          <w:rFonts w:ascii="Arial" w:hAnsi="Arial" w:cs="Arial"/>
          <w:b/>
          <w:sz w:val="22"/>
          <w:szCs w:val="22"/>
        </w:rPr>
        <w:t xml:space="preserve"> </w:t>
      </w:r>
      <w:r w:rsidR="00C14A7B">
        <w:rPr>
          <w:rFonts w:ascii="Arial" w:hAnsi="Arial" w:cs="Arial"/>
          <w:b/>
          <w:sz w:val="22"/>
          <w:szCs w:val="22"/>
        </w:rPr>
        <w:t xml:space="preserve">συντήρησης </w:t>
      </w:r>
      <w:r w:rsidR="005708C4" w:rsidRPr="00C14A7B">
        <w:rPr>
          <w:rFonts w:ascii="Arial" w:hAnsi="Arial" w:cs="Arial"/>
          <w:b/>
          <w:sz w:val="22"/>
          <w:szCs w:val="22"/>
        </w:rPr>
        <w:t xml:space="preserve">της </w:t>
      </w:r>
      <w:r w:rsidR="00C14A7B">
        <w:rPr>
          <w:rFonts w:ascii="Arial" w:hAnsi="Arial" w:cs="Arial"/>
          <w:b/>
          <w:sz w:val="22"/>
          <w:szCs w:val="22"/>
        </w:rPr>
        <w:t xml:space="preserve">υπ’ αρ. 74/2017 μελέτης  </w:t>
      </w:r>
      <w:r w:rsidRPr="00C14A7B">
        <w:rPr>
          <w:rFonts w:ascii="Arial" w:hAnsi="Arial" w:cs="Arial"/>
          <w:b/>
          <w:sz w:val="22"/>
          <w:szCs w:val="22"/>
        </w:rPr>
        <w:t xml:space="preserve"> </w:t>
      </w:r>
      <w:r w:rsidRPr="00FA2AC3">
        <w:rPr>
          <w:rFonts w:ascii="Arial" w:hAnsi="Arial" w:cs="Arial"/>
          <w:sz w:val="22"/>
          <w:szCs w:val="22"/>
        </w:rPr>
        <w:t xml:space="preserve">και όχι επιλεκτικά για </w:t>
      </w:r>
      <w:r w:rsidR="005708C4">
        <w:rPr>
          <w:rFonts w:ascii="Arial" w:hAnsi="Arial" w:cs="Arial"/>
          <w:sz w:val="22"/>
          <w:szCs w:val="22"/>
        </w:rPr>
        <w:t>ορισμένες από αυτές</w:t>
      </w:r>
      <w:r w:rsidRPr="00FA2AC3">
        <w:rPr>
          <w:rFonts w:ascii="Arial" w:hAnsi="Arial" w:cs="Arial"/>
          <w:sz w:val="22"/>
          <w:szCs w:val="22"/>
        </w:rPr>
        <w:t>.</w:t>
      </w:r>
    </w:p>
    <w:p w:rsidR="00737F9A" w:rsidRDefault="00737F9A" w:rsidP="00737F9A">
      <w:pPr>
        <w:suppressAutoHyphens/>
        <w:spacing w:after="120"/>
        <w:jc w:val="both"/>
        <w:rPr>
          <w:rFonts w:ascii="Arial" w:hAnsi="Arial" w:cs="Arial"/>
          <w:sz w:val="22"/>
          <w:lang w:eastAsia="zh-CN"/>
        </w:rPr>
      </w:pPr>
      <w:r w:rsidRPr="00737F9A">
        <w:rPr>
          <w:rFonts w:ascii="Arial" w:hAnsi="Arial" w:cs="Arial"/>
          <w:sz w:val="22"/>
          <w:lang w:eastAsia="zh-CN"/>
        </w:rPr>
        <w:lastRenderedPageBreak/>
        <w:t>Στην οικονομική προσφορά συμπληρώνεται η χαμηλότερη συνολική τιμή με την προϋπόθεση ότι η προσφέρουσα τιμή δεν θα ξεπερνά την ενδεικτική τιμή του προϋπολογισμού στον πίνακα της μελέτης της υπηρεσίας   (αντίστοιχα).</w:t>
      </w:r>
    </w:p>
    <w:p w:rsidR="00A827E4" w:rsidRPr="00737F9A" w:rsidRDefault="00A827E4" w:rsidP="00A827E4">
      <w:pPr>
        <w:suppressAutoHyphens/>
        <w:spacing w:after="120"/>
        <w:jc w:val="both"/>
        <w:rPr>
          <w:rFonts w:ascii="Arial" w:hAnsi="Arial" w:cs="Arial"/>
          <w:sz w:val="22"/>
          <w:lang w:eastAsia="zh-CN"/>
        </w:rPr>
      </w:pPr>
      <w:r w:rsidRPr="00737F9A">
        <w:rPr>
          <w:rFonts w:ascii="Arial" w:hAnsi="Arial" w:cs="Arial"/>
          <w:sz w:val="22"/>
          <w:lang w:eastAsia="zh-CN"/>
        </w:rPr>
        <w:t xml:space="preserve">Κριτήριο ανάθεσης  είναι η πλέον συμφέρουσα από οικονομική άποψη προσφορά μόνο βάσει τιμής (χαμηλότερη τιμή), με συμπλήρωση </w:t>
      </w:r>
      <w:r w:rsidRPr="00737F9A">
        <w:rPr>
          <w:rFonts w:ascii="Arial" w:hAnsi="Arial" w:cs="Arial"/>
          <w:b/>
          <w:sz w:val="22"/>
          <w:lang w:eastAsia="zh-CN"/>
        </w:rPr>
        <w:t>του τιμολογίου προσφοράς από τους υποψηφίους αναδόχους</w:t>
      </w:r>
      <w:r w:rsidRPr="00737F9A">
        <w:rPr>
          <w:rFonts w:ascii="Arial" w:hAnsi="Arial" w:cs="Arial"/>
          <w:sz w:val="22"/>
          <w:lang w:eastAsia="zh-CN"/>
        </w:rPr>
        <w:t xml:space="preserve"> (</w:t>
      </w:r>
      <w:r w:rsidRPr="00737F9A">
        <w:rPr>
          <w:rFonts w:ascii="Arial" w:hAnsi="Arial" w:cs="Arial"/>
          <w:b/>
          <w:sz w:val="22"/>
          <w:lang w:eastAsia="zh-CN"/>
        </w:rPr>
        <w:t xml:space="preserve">υπόδειγμα </w:t>
      </w:r>
      <w:r>
        <w:rPr>
          <w:rFonts w:ascii="Arial" w:hAnsi="Arial" w:cs="Arial"/>
          <w:b/>
          <w:sz w:val="22"/>
          <w:lang w:eastAsia="zh-CN"/>
        </w:rPr>
        <w:t>σύμφωνα με την υπ’ αρ. 74/2017 μελέτη</w:t>
      </w:r>
      <w:r w:rsidRPr="00737F9A">
        <w:rPr>
          <w:rFonts w:ascii="Arial" w:hAnsi="Arial" w:cs="Arial"/>
          <w:b/>
          <w:sz w:val="22"/>
          <w:lang w:eastAsia="zh-CN"/>
        </w:rPr>
        <w:t>).</w:t>
      </w:r>
      <w:r w:rsidRPr="00737F9A">
        <w:rPr>
          <w:rFonts w:ascii="Arial" w:hAnsi="Arial" w:cs="Arial"/>
          <w:sz w:val="22"/>
          <w:lang w:eastAsia="zh-CN"/>
        </w:rPr>
        <w:t xml:space="preserve"> </w:t>
      </w:r>
    </w:p>
    <w:p w:rsidR="00875FCE" w:rsidRPr="00FA2AC3" w:rsidRDefault="00875FCE" w:rsidP="00875FCE">
      <w:pPr>
        <w:jc w:val="both"/>
        <w:rPr>
          <w:rFonts w:ascii="Arial" w:hAnsi="Arial" w:cs="Arial"/>
          <w:sz w:val="22"/>
          <w:szCs w:val="22"/>
        </w:rPr>
      </w:pPr>
      <w:r w:rsidRPr="00FA2AC3">
        <w:rPr>
          <w:rFonts w:ascii="Arial" w:hAnsi="Arial" w:cs="Arial"/>
          <w:sz w:val="22"/>
          <w:szCs w:val="22"/>
        </w:rPr>
        <w:t xml:space="preserve">Σε περίπτωση </w:t>
      </w:r>
      <w:r w:rsidRPr="00FA2AC3">
        <w:rPr>
          <w:rFonts w:ascii="Arial" w:hAnsi="Arial" w:cs="Arial"/>
          <w:b/>
          <w:sz w:val="22"/>
          <w:szCs w:val="22"/>
        </w:rPr>
        <w:t>ισοδύναμων προσφορών</w:t>
      </w:r>
      <w:r w:rsidRPr="00FA2AC3">
        <w:rPr>
          <w:rFonts w:ascii="Arial" w:hAnsi="Arial" w:cs="Arial"/>
          <w:sz w:val="22"/>
          <w:szCs w:val="22"/>
        </w:rPr>
        <w:t xml:space="preserve"> για την ανάδειξη του μειοδότη διεξάγεται κλήρωση. </w:t>
      </w:r>
    </w:p>
    <w:p w:rsidR="00FA2AC3" w:rsidRDefault="00FA2AC3" w:rsidP="00DB1560">
      <w:pPr>
        <w:jc w:val="both"/>
        <w:rPr>
          <w:rFonts w:ascii="Arial" w:hAnsi="Arial" w:cs="Arial"/>
          <w:sz w:val="22"/>
          <w:szCs w:val="22"/>
          <w:highlight w:val="yellow"/>
        </w:rPr>
      </w:pPr>
    </w:p>
    <w:p w:rsidR="00A637D6" w:rsidRDefault="00153D09" w:rsidP="00A827E4">
      <w:pPr>
        <w:ind w:firstLine="720"/>
        <w:jc w:val="both"/>
        <w:rPr>
          <w:rFonts w:ascii="Arial" w:hAnsi="Arial" w:cs="Arial"/>
          <w:sz w:val="22"/>
          <w:szCs w:val="22"/>
        </w:rPr>
      </w:pPr>
      <w:r w:rsidRPr="00FA2AC3">
        <w:rPr>
          <w:rFonts w:ascii="Arial" w:hAnsi="Arial" w:cs="Arial"/>
          <w:sz w:val="22"/>
          <w:szCs w:val="22"/>
        </w:rPr>
        <w:t xml:space="preserve">Για τη διαμόρφωση της Οικονομικής Προσφοράς, οι συμμετέχοντες θα πρέπει να λάβουν υπόψη ότι </w:t>
      </w:r>
      <w:r w:rsidR="008472F1" w:rsidRPr="00FA2AC3">
        <w:rPr>
          <w:rFonts w:ascii="Arial" w:hAnsi="Arial" w:cs="Arial"/>
          <w:sz w:val="22"/>
          <w:szCs w:val="22"/>
        </w:rPr>
        <w:t>στην τιμή θα περιλαμβάνονται</w:t>
      </w:r>
      <w:r w:rsidRPr="00FA2AC3">
        <w:rPr>
          <w:rFonts w:ascii="Arial" w:hAnsi="Arial" w:cs="Arial"/>
          <w:sz w:val="22"/>
          <w:szCs w:val="22"/>
        </w:rPr>
        <w:t xml:space="preserve"> </w:t>
      </w:r>
      <w:r w:rsidR="008472F1" w:rsidRPr="00FA2AC3">
        <w:rPr>
          <w:rFonts w:ascii="Arial" w:hAnsi="Arial" w:cs="Arial"/>
          <w:sz w:val="22"/>
          <w:szCs w:val="22"/>
        </w:rPr>
        <w:t>οι νόμιμες</w:t>
      </w:r>
      <w:r w:rsidRPr="00FA2AC3">
        <w:rPr>
          <w:rFonts w:ascii="Arial" w:hAnsi="Arial" w:cs="Arial"/>
          <w:sz w:val="22"/>
          <w:szCs w:val="22"/>
        </w:rPr>
        <w:t xml:space="preserve"> κρατήσεις </w:t>
      </w:r>
      <w:r w:rsidR="008472F1" w:rsidRPr="00FA2AC3">
        <w:rPr>
          <w:rFonts w:ascii="Arial" w:hAnsi="Arial" w:cs="Arial"/>
          <w:sz w:val="22"/>
          <w:szCs w:val="22"/>
        </w:rPr>
        <w:t xml:space="preserve">που ισχύουν, </w:t>
      </w:r>
      <w:r w:rsidRPr="00FA2AC3">
        <w:rPr>
          <w:rFonts w:ascii="Arial" w:hAnsi="Arial" w:cs="Arial"/>
          <w:sz w:val="22"/>
          <w:szCs w:val="22"/>
        </w:rPr>
        <w:t xml:space="preserve">ως και κάθε άλλη επιβάρυνση, όπως προβλέπεται στη διακήρυξη, εκτός του Φ.Π.Α., ο οποίος θα αναφέρεται χωριστά. </w:t>
      </w:r>
    </w:p>
    <w:p w:rsidR="00153D09" w:rsidRPr="00FA2AC3" w:rsidRDefault="00153D09" w:rsidP="00DB1560">
      <w:pPr>
        <w:jc w:val="both"/>
        <w:rPr>
          <w:rFonts w:ascii="Arial" w:hAnsi="Arial" w:cs="Arial"/>
          <w:sz w:val="22"/>
          <w:szCs w:val="22"/>
        </w:rPr>
      </w:pPr>
      <w:r w:rsidRPr="00FA2AC3">
        <w:rPr>
          <w:rFonts w:ascii="Arial" w:hAnsi="Arial" w:cs="Arial"/>
          <w:sz w:val="22"/>
          <w:szCs w:val="22"/>
        </w:rPr>
        <w:t>Η Οικονομική Προσφορά υποβάλλεται ηλεκτρονικά, στον (υπο) φάκελο «Οικονομική Προσφορά» με ποινή αποκλεισμού σε αντίθετη περίπτωση. Η Οικονομική Προσφορά συντάσσεται συμπληρώνοντας την αντίστοιχη ειδική ηλεκτρονική φόρμα του συστήματος. Στη συνέχεια, το σύστημα παράγει σχετικό ηλεκτρονικό αρχείο, σε μορφή .pdf, το οποίο υπογράφεται ψηφιακά και υποβάλλεται από τον προσφέροντα. Τα στοιχεία που περιλαμβάνονται στην ειδική ηλεκτρονική φόρμα του συστήματος και του παραγόμενου ψηφιακά υπογεγραμμένου ηλεκτρονικού αρχείου πρέπει να ταυτίζονται. Σε αντίθετη περίπτωση, το σύστημα παράγει σχετικό μήνυμα και ο προσφέρων καλείται να παράγει εκ νέου το ηλεκτρονικό αρχείο .pdf. Εφόσον η οικονομική προσφορά δεν έχει αποτυπωθεί στο σύνολό της στις ειδικές ηλεκτρονικές φόρμες του συστήματος, ο προσφέρων επισυνάπτει ψηφιακά υπογεγραμμένα τα σχετικά ηλεκτρονικά αρχεία.</w:t>
      </w:r>
    </w:p>
    <w:p w:rsidR="00A55901" w:rsidRPr="00FA2AC3" w:rsidRDefault="00153D09" w:rsidP="00DB1560">
      <w:pPr>
        <w:ind w:firstLine="567"/>
        <w:jc w:val="both"/>
        <w:rPr>
          <w:rFonts w:ascii="Arial" w:hAnsi="Arial" w:cs="Arial"/>
          <w:sz w:val="22"/>
          <w:szCs w:val="22"/>
        </w:rPr>
      </w:pPr>
      <w:r w:rsidRPr="00FA2AC3">
        <w:rPr>
          <w:rFonts w:ascii="Arial" w:hAnsi="Arial" w:cs="Arial"/>
          <w:sz w:val="22"/>
          <w:szCs w:val="22"/>
        </w:rPr>
        <w:t>Σε περίπτωση μη υποβολής ή κατά παρέκκλιση των απαιτήσεων της διακήρυξης, υποβολής δικαιολογητικών του (υπο)φακέλου «Οικονομική Προσφορά», η προσφορά απορρίπτεται ως απαράδεκτη.</w:t>
      </w:r>
    </w:p>
    <w:p w:rsidR="00153D09" w:rsidRPr="00FA2AC3" w:rsidRDefault="00153D09" w:rsidP="00DB1560">
      <w:pPr>
        <w:ind w:firstLine="567"/>
        <w:jc w:val="both"/>
        <w:rPr>
          <w:rFonts w:ascii="Arial" w:hAnsi="Arial" w:cs="Arial"/>
          <w:sz w:val="22"/>
          <w:szCs w:val="22"/>
        </w:rPr>
      </w:pPr>
      <w:r w:rsidRPr="00FA2AC3">
        <w:rPr>
          <w:rFonts w:ascii="Arial" w:hAnsi="Arial" w:cs="Arial"/>
          <w:sz w:val="22"/>
          <w:szCs w:val="22"/>
        </w:rPr>
        <w:t>Δεν αναγνωρίζεται, δεν θεραπεύεται εκ των υστέρων και οδηγεί υποχρεωτικά σε απόρριψη της προσφοράς η εκ παραδρομής υποβολή δικαιολογητικών της οικονομικής προσφοράς στον (υπο)φάκελο «Δικαιολογητικά Συμμετοχής - Τεχνική Προσφορά». Ομοίως, δεν αναγνωρίζεται, δεν θεραπεύεται εκ των υστέρων και οδηγεί σε απόρριψη της προσφοράς (λόγω μη εύρεσης κατά την ηλεκτρονική αποσφράγιση του (υπο)φακέλου «Δικαιολογητικά Συμμετοχής - Τεχνική Προσφορά»), η εκ παραδρομής υποβολή δικαιολογητικού συμμετοχής ή δικαιολογητικού της τεχνικής προσφοράς στον υποφάκελο «Οικονομική Προσφορά».</w:t>
      </w:r>
    </w:p>
    <w:p w:rsidR="00557046" w:rsidRPr="006603A4" w:rsidRDefault="00557046" w:rsidP="00E43A67">
      <w:pPr>
        <w:autoSpaceDE w:val="0"/>
        <w:autoSpaceDN w:val="0"/>
        <w:adjustRightInd w:val="0"/>
        <w:jc w:val="both"/>
        <w:rPr>
          <w:rFonts w:ascii="Arial" w:hAnsi="Arial" w:cs="Arial"/>
          <w:color w:val="000000"/>
          <w:sz w:val="22"/>
          <w:szCs w:val="22"/>
          <w:highlight w:val="yellow"/>
        </w:rPr>
      </w:pPr>
    </w:p>
    <w:p w:rsidR="00153D09" w:rsidRPr="00432486" w:rsidRDefault="00153D09" w:rsidP="00DB1560">
      <w:pPr>
        <w:autoSpaceDE w:val="0"/>
        <w:autoSpaceDN w:val="0"/>
        <w:adjustRightInd w:val="0"/>
        <w:jc w:val="both"/>
        <w:rPr>
          <w:rFonts w:ascii="Arial" w:hAnsi="Arial" w:cs="Arial"/>
          <w:color w:val="000000"/>
          <w:sz w:val="22"/>
          <w:szCs w:val="22"/>
        </w:rPr>
      </w:pPr>
    </w:p>
    <w:p w:rsidR="00153D09" w:rsidRPr="00594DC7" w:rsidRDefault="00CB4A42" w:rsidP="00DB1560">
      <w:pPr>
        <w:jc w:val="center"/>
        <w:rPr>
          <w:rFonts w:ascii="Arial" w:hAnsi="Arial" w:cs="Arial"/>
          <w:b/>
          <w:bCs/>
          <w:sz w:val="22"/>
          <w:szCs w:val="22"/>
        </w:rPr>
      </w:pPr>
      <w:r w:rsidRPr="00C3491B">
        <w:rPr>
          <w:rFonts w:ascii="Arial" w:hAnsi="Arial" w:cs="Arial"/>
          <w:b/>
          <w:bCs/>
          <w:color w:val="000000"/>
          <w:sz w:val="22"/>
          <w:szCs w:val="22"/>
        </w:rPr>
        <w:t>ΑΡΘΡΟ 12</w:t>
      </w:r>
      <w:r w:rsidR="00153D09" w:rsidRPr="00C3491B">
        <w:rPr>
          <w:rFonts w:ascii="Arial" w:hAnsi="Arial" w:cs="Arial"/>
          <w:b/>
          <w:bCs/>
          <w:color w:val="000000"/>
          <w:sz w:val="22"/>
          <w:szCs w:val="22"/>
          <w:vertAlign w:val="superscript"/>
        </w:rPr>
        <w:t>ο</w:t>
      </w:r>
      <w:r w:rsidR="00153D09" w:rsidRPr="00C3491B">
        <w:rPr>
          <w:rFonts w:ascii="Arial" w:hAnsi="Arial" w:cs="Arial"/>
          <w:b/>
          <w:bCs/>
          <w:color w:val="000000"/>
          <w:sz w:val="22"/>
          <w:szCs w:val="22"/>
        </w:rPr>
        <w:t xml:space="preserve">  : ΠΡΟΣΦΕΡΟΜΕΝΗ </w:t>
      </w:r>
      <w:r w:rsidR="00153D09" w:rsidRPr="00C3491B">
        <w:rPr>
          <w:rFonts w:ascii="Arial" w:hAnsi="Arial" w:cs="Arial"/>
          <w:b/>
          <w:bCs/>
          <w:sz w:val="22"/>
          <w:szCs w:val="22"/>
        </w:rPr>
        <w:t>ΤΙΜΗ</w:t>
      </w:r>
      <w:r w:rsidR="0077426C" w:rsidRPr="00594DC7">
        <w:rPr>
          <w:rFonts w:ascii="Arial" w:hAnsi="Arial" w:cs="Arial"/>
          <w:sz w:val="22"/>
          <w:szCs w:val="22"/>
        </w:rPr>
        <w:t xml:space="preserve"> </w:t>
      </w:r>
    </w:p>
    <w:p w:rsidR="00250B14" w:rsidRDefault="00694D6E" w:rsidP="00DB1560">
      <w:pPr>
        <w:autoSpaceDE w:val="0"/>
        <w:autoSpaceDN w:val="0"/>
        <w:adjustRightInd w:val="0"/>
        <w:jc w:val="both"/>
        <w:rPr>
          <w:rFonts w:ascii="Arial" w:hAnsi="Arial" w:cs="Arial"/>
          <w:color w:val="000000"/>
          <w:sz w:val="22"/>
          <w:szCs w:val="22"/>
        </w:rPr>
      </w:pPr>
      <w:r w:rsidRPr="00694D6E">
        <w:rPr>
          <w:rFonts w:ascii="Arial" w:hAnsi="Arial" w:cs="Arial"/>
          <w:color w:val="000000"/>
          <w:sz w:val="22"/>
          <w:szCs w:val="22"/>
        </w:rPr>
        <w:t xml:space="preserve"> </w:t>
      </w:r>
      <w:r>
        <w:rPr>
          <w:rFonts w:ascii="Arial" w:hAnsi="Arial" w:cs="Arial"/>
          <w:color w:val="000000"/>
          <w:sz w:val="22"/>
          <w:szCs w:val="22"/>
        </w:rPr>
        <w:t xml:space="preserve"> </w:t>
      </w:r>
      <w:r w:rsidR="00C3491B" w:rsidRPr="00C3491B">
        <w:rPr>
          <w:rFonts w:ascii="Arial" w:hAnsi="Arial" w:cs="Arial"/>
          <w:color w:val="000000"/>
          <w:sz w:val="22"/>
          <w:szCs w:val="22"/>
        </w:rPr>
        <w:t xml:space="preserve">Η προσφερόμενη τιμή θα είναι σε ευρώ. </w:t>
      </w:r>
      <w:r w:rsidR="0036434C" w:rsidRPr="0036434C">
        <w:rPr>
          <w:rFonts w:ascii="Arial" w:hAnsi="Arial" w:cs="Arial"/>
          <w:color w:val="000000"/>
          <w:sz w:val="22"/>
          <w:szCs w:val="22"/>
        </w:rPr>
        <w:t xml:space="preserve">Στην τιμή περιλαμβάνονται οι τυχόν κρατήσεις και η δαπάνη για τις ανακοινώσεις και δημοσιεύσεις της περίληψης της προκήρυξης. </w:t>
      </w:r>
      <w:r w:rsidR="00C3491B" w:rsidRPr="00C3491B">
        <w:rPr>
          <w:rFonts w:ascii="Arial" w:hAnsi="Arial" w:cs="Arial"/>
          <w:color w:val="000000"/>
          <w:sz w:val="22"/>
          <w:szCs w:val="22"/>
        </w:rPr>
        <w:t>Η τιμή της προσφοράς είναι δεσμευτική</w:t>
      </w:r>
      <w:r w:rsidR="0036434C" w:rsidRPr="0036434C">
        <w:rPr>
          <w:rFonts w:ascii="Arial" w:hAnsi="Arial" w:cs="Arial"/>
          <w:color w:val="000000"/>
          <w:sz w:val="22"/>
          <w:szCs w:val="22"/>
        </w:rPr>
        <w:t xml:space="preserve"> για τον διαγωνιζόμενο μέχρι και την οριστική παραλαβή </w:t>
      </w:r>
      <w:r w:rsidR="009159AF">
        <w:rPr>
          <w:rFonts w:ascii="Arial" w:hAnsi="Arial" w:cs="Arial"/>
          <w:color w:val="000000"/>
          <w:sz w:val="22"/>
          <w:szCs w:val="22"/>
        </w:rPr>
        <w:t>των υπηρεσιών</w:t>
      </w:r>
      <w:r w:rsidR="0036434C" w:rsidRPr="0036434C">
        <w:rPr>
          <w:rFonts w:ascii="Arial" w:hAnsi="Arial" w:cs="Arial"/>
          <w:color w:val="000000"/>
          <w:sz w:val="22"/>
          <w:szCs w:val="22"/>
        </w:rPr>
        <w:t xml:space="preserve">. Αποκλείεται αναθεώρηση </w:t>
      </w:r>
      <w:r w:rsidR="00646E83">
        <w:rPr>
          <w:rFonts w:ascii="Arial" w:hAnsi="Arial" w:cs="Arial"/>
          <w:color w:val="000000"/>
          <w:sz w:val="22"/>
          <w:szCs w:val="22"/>
        </w:rPr>
        <w:t>του ποσοστού της</w:t>
      </w:r>
      <w:r w:rsidR="0036434C" w:rsidRPr="0036434C">
        <w:rPr>
          <w:rFonts w:ascii="Arial" w:hAnsi="Arial" w:cs="Arial"/>
          <w:color w:val="000000"/>
          <w:sz w:val="22"/>
          <w:szCs w:val="22"/>
        </w:rPr>
        <w:t xml:space="preserve"> προσφοράς και οποιαδήποτε αξίωση του αναδόχου πέραν της τιμής της προσφοράς του. Ο ΦΠΑ επί τοις εκατό (%), στον οποίο υπάγεται η </w:t>
      </w:r>
      <w:r w:rsidR="009159AF">
        <w:rPr>
          <w:rFonts w:ascii="Arial" w:hAnsi="Arial" w:cs="Arial"/>
          <w:color w:val="000000"/>
          <w:sz w:val="22"/>
          <w:szCs w:val="22"/>
        </w:rPr>
        <w:t>παροχή υπηρεσιών</w:t>
      </w:r>
      <w:r w:rsidR="0036434C" w:rsidRPr="0036434C">
        <w:rPr>
          <w:rFonts w:ascii="Arial" w:hAnsi="Arial" w:cs="Arial"/>
          <w:color w:val="000000"/>
          <w:sz w:val="22"/>
          <w:szCs w:val="22"/>
        </w:rPr>
        <w:t xml:space="preserve"> σε οποιαδήποτε χρονική στιγμή, βαρύνει το Δήμο. </w:t>
      </w:r>
      <w:r w:rsidR="00C3491B" w:rsidRPr="00C3491B">
        <w:rPr>
          <w:rFonts w:ascii="Arial" w:hAnsi="Arial" w:cs="Arial"/>
          <w:color w:val="000000"/>
          <w:sz w:val="22"/>
          <w:szCs w:val="22"/>
        </w:rPr>
        <w:t xml:space="preserve">Δεν υπάρχει η δυνατότητα υποβολής </w:t>
      </w:r>
      <w:r w:rsidR="00C3491B" w:rsidRPr="00377E80">
        <w:rPr>
          <w:rFonts w:ascii="Arial" w:hAnsi="Arial" w:cs="Arial"/>
          <w:color w:val="000000"/>
          <w:sz w:val="22"/>
          <w:szCs w:val="22"/>
        </w:rPr>
        <w:t>εναλλακτικών προσφορών</w:t>
      </w:r>
      <w:r w:rsidR="00C3491B" w:rsidRPr="00C3491B">
        <w:rPr>
          <w:rFonts w:ascii="Arial" w:hAnsi="Arial" w:cs="Arial"/>
          <w:color w:val="000000"/>
          <w:sz w:val="22"/>
          <w:szCs w:val="22"/>
        </w:rPr>
        <w:t>. Δεν επιτρέπονται προσφορές μεγαλύτερες από τον προϋπολογισμό της υπηρεσίας ή αρνητικές εκπτώσεις.</w:t>
      </w:r>
    </w:p>
    <w:p w:rsidR="0036434C" w:rsidRPr="008A1F92" w:rsidRDefault="0036434C" w:rsidP="00DB1560">
      <w:pPr>
        <w:autoSpaceDE w:val="0"/>
        <w:autoSpaceDN w:val="0"/>
        <w:adjustRightInd w:val="0"/>
        <w:jc w:val="both"/>
        <w:rPr>
          <w:rFonts w:ascii="Arial" w:hAnsi="Arial" w:cs="Arial"/>
          <w:color w:val="000000"/>
          <w:sz w:val="22"/>
          <w:szCs w:val="22"/>
          <w:highlight w:val="yellow"/>
        </w:rPr>
      </w:pPr>
    </w:p>
    <w:p w:rsidR="00153D09" w:rsidRPr="003A41BB" w:rsidRDefault="00CB4A42" w:rsidP="00DB1560">
      <w:pPr>
        <w:autoSpaceDE w:val="0"/>
        <w:autoSpaceDN w:val="0"/>
        <w:adjustRightInd w:val="0"/>
        <w:jc w:val="center"/>
        <w:rPr>
          <w:rFonts w:ascii="Arial" w:hAnsi="Arial" w:cs="Arial"/>
          <w:b/>
          <w:bCs/>
          <w:color w:val="000000"/>
          <w:sz w:val="22"/>
          <w:szCs w:val="22"/>
        </w:rPr>
      </w:pPr>
      <w:r>
        <w:rPr>
          <w:rFonts w:ascii="Arial" w:hAnsi="Arial" w:cs="Arial"/>
          <w:b/>
          <w:bCs/>
          <w:color w:val="000000"/>
          <w:sz w:val="22"/>
          <w:szCs w:val="22"/>
        </w:rPr>
        <w:t>ΑΡΘΡΟ 13</w:t>
      </w:r>
      <w:r w:rsidR="00153D09" w:rsidRPr="00C533C3">
        <w:rPr>
          <w:rFonts w:ascii="Arial" w:hAnsi="Arial" w:cs="Arial"/>
          <w:b/>
          <w:bCs/>
          <w:color w:val="000000"/>
          <w:sz w:val="22"/>
          <w:szCs w:val="22"/>
          <w:vertAlign w:val="superscript"/>
        </w:rPr>
        <w:t>ο</w:t>
      </w:r>
      <w:r w:rsidR="00153D09">
        <w:rPr>
          <w:rFonts w:ascii="Arial" w:hAnsi="Arial" w:cs="Arial"/>
          <w:b/>
          <w:bCs/>
          <w:color w:val="000000"/>
          <w:sz w:val="22"/>
          <w:szCs w:val="22"/>
        </w:rPr>
        <w:t xml:space="preserve"> </w:t>
      </w:r>
      <w:r w:rsidR="00153D09" w:rsidRPr="003A41BB">
        <w:rPr>
          <w:rFonts w:ascii="Arial" w:hAnsi="Arial" w:cs="Arial"/>
          <w:b/>
          <w:bCs/>
          <w:color w:val="000000"/>
          <w:sz w:val="22"/>
          <w:szCs w:val="22"/>
        </w:rPr>
        <w:t>: ΧΡΟΝΟΣ ΙΣΧΥΟΣ ΠΡΟΣΦΟΡΩΝ</w:t>
      </w:r>
    </w:p>
    <w:p w:rsidR="00153D09" w:rsidRPr="00C64757" w:rsidRDefault="00153D09" w:rsidP="00DB1560">
      <w:pPr>
        <w:widowControl w:val="0"/>
        <w:ind w:left="284" w:right="-68" w:hanging="284"/>
        <w:jc w:val="both"/>
        <w:rPr>
          <w:rFonts w:ascii="Arial" w:hAnsi="Arial" w:cs="Arial"/>
          <w:snapToGrid w:val="0"/>
          <w:sz w:val="22"/>
          <w:szCs w:val="22"/>
        </w:rPr>
      </w:pPr>
      <w:r w:rsidRPr="00C64757">
        <w:rPr>
          <w:rFonts w:ascii="Arial" w:hAnsi="Arial" w:cs="Arial"/>
          <w:snapToGrid w:val="0"/>
          <w:sz w:val="22"/>
          <w:szCs w:val="22"/>
        </w:rPr>
        <w:t xml:space="preserve">1. Οι προσφορές των υποψηφίων στο διαγωνισμό ισχύουν και δεσμεύουν τους διαγωνιζόμενους για </w:t>
      </w:r>
      <w:r w:rsidRPr="00D70AA5">
        <w:rPr>
          <w:rFonts w:ascii="Arial" w:hAnsi="Arial" w:cs="Arial"/>
          <w:b/>
          <w:snapToGrid w:val="0"/>
          <w:sz w:val="22"/>
          <w:szCs w:val="22"/>
        </w:rPr>
        <w:t xml:space="preserve">χρονικό διάστημα </w:t>
      </w:r>
      <w:r w:rsidRPr="00377E80">
        <w:rPr>
          <w:rFonts w:ascii="Arial" w:hAnsi="Arial" w:cs="Arial"/>
          <w:b/>
          <w:snapToGrid w:val="0"/>
          <w:sz w:val="22"/>
          <w:szCs w:val="22"/>
        </w:rPr>
        <w:t>180 ημερών</w:t>
      </w:r>
      <w:r w:rsidRPr="00D70AA5">
        <w:rPr>
          <w:rFonts w:ascii="Arial" w:hAnsi="Arial" w:cs="Arial"/>
          <w:b/>
          <w:snapToGrid w:val="0"/>
          <w:sz w:val="22"/>
          <w:szCs w:val="22"/>
        </w:rPr>
        <w:t xml:space="preserve"> από την επομένη της διενέργειας</w:t>
      </w:r>
      <w:r w:rsidRPr="00C64757">
        <w:rPr>
          <w:rFonts w:ascii="Arial" w:hAnsi="Arial" w:cs="Arial"/>
          <w:snapToGrid w:val="0"/>
          <w:sz w:val="22"/>
          <w:szCs w:val="22"/>
        </w:rPr>
        <w:t xml:space="preserve"> του διαγωνισμού.</w:t>
      </w:r>
    </w:p>
    <w:p w:rsidR="00153D09" w:rsidRPr="00C64757" w:rsidRDefault="00153D09" w:rsidP="00DB1560">
      <w:pPr>
        <w:widowControl w:val="0"/>
        <w:ind w:left="284" w:right="-68" w:hanging="284"/>
        <w:jc w:val="both"/>
        <w:rPr>
          <w:rFonts w:ascii="Arial" w:hAnsi="Arial" w:cs="Arial"/>
          <w:sz w:val="22"/>
          <w:szCs w:val="22"/>
        </w:rPr>
      </w:pPr>
      <w:r w:rsidRPr="00C64757">
        <w:rPr>
          <w:rFonts w:ascii="Arial" w:hAnsi="Arial" w:cs="Arial"/>
          <w:snapToGrid w:val="0"/>
          <w:sz w:val="22"/>
          <w:szCs w:val="22"/>
        </w:rPr>
        <w:t xml:space="preserve">2. </w:t>
      </w:r>
      <w:r w:rsidRPr="00C64757">
        <w:rPr>
          <w:rFonts w:ascii="Arial" w:hAnsi="Arial" w:cs="Arial"/>
          <w:sz w:val="22"/>
          <w:szCs w:val="22"/>
        </w:rPr>
        <w:t>Προσφορά που ορίζει χρόνο ισχύος μικρότερο του προβλεπόμενου από την διακήρυξη, απορρίπτεται ως απαράδεκτη.</w:t>
      </w:r>
    </w:p>
    <w:p w:rsidR="00153D09" w:rsidRPr="00C64757" w:rsidRDefault="00153D09" w:rsidP="00DB1560">
      <w:pPr>
        <w:widowControl w:val="0"/>
        <w:ind w:left="284" w:right="-68" w:hanging="284"/>
        <w:jc w:val="both"/>
        <w:rPr>
          <w:rFonts w:ascii="Arial" w:hAnsi="Arial" w:cs="Arial"/>
          <w:sz w:val="22"/>
          <w:szCs w:val="22"/>
        </w:rPr>
      </w:pPr>
      <w:r w:rsidRPr="00C64757">
        <w:rPr>
          <w:rFonts w:ascii="Arial" w:hAnsi="Arial" w:cs="Arial"/>
          <w:sz w:val="22"/>
          <w:szCs w:val="22"/>
        </w:rPr>
        <w:t>3. Η διάρκεια ισχύος των προσφορών μπορεί να παραταθεί μέσω του Συστήματος, εφόσον τούτο ζητηθεί από το Δήμο πριν από την λήξη της, και κατ' ανώτατο όριο ίσο με το παραπάνω οριζόμενο χρονικό διάστημα. Εάν προκύψει θέμα παράτασης της ισχύος των προσφορών, ο Δήμος</w:t>
      </w:r>
      <w:r>
        <w:rPr>
          <w:rFonts w:ascii="Arial" w:hAnsi="Arial" w:cs="Arial"/>
          <w:b/>
          <w:bCs/>
          <w:sz w:val="22"/>
          <w:szCs w:val="22"/>
        </w:rPr>
        <w:t xml:space="preserve"> </w:t>
      </w:r>
      <w:r w:rsidRPr="00C64757">
        <w:rPr>
          <w:rFonts w:ascii="Arial" w:hAnsi="Arial" w:cs="Arial"/>
          <w:sz w:val="22"/>
          <w:szCs w:val="22"/>
        </w:rPr>
        <w:t xml:space="preserve">απευθύνει ερώτημα προς τους προσφέροντες μέσω του Συστήματος, πριν τη λήξη ισχύος των προσφορών, αν αποδέχονται την παράταση για συγκεκριμένο χρονικό διάστημα. Οι προσφέροντες οφείλουν να απαντήσουν σχετικά μέσα σε δέκα (10) ημέρες από την κοινοποίηση της σχετικής ηλεκτρονικής ειδοποίησης σε αυτούς και σε περίπτωση που αποδέχονται την αιτούμενη παράταση, οφείλουν να ανανεώσουν και τις εγγυητικές επιστολές συμμετοχής τους, αν </w:t>
      </w:r>
      <w:r w:rsidRPr="00C64757">
        <w:rPr>
          <w:rFonts w:ascii="Arial" w:hAnsi="Arial" w:cs="Arial"/>
          <w:sz w:val="22"/>
          <w:szCs w:val="22"/>
        </w:rPr>
        <w:lastRenderedPageBreak/>
        <w:t>αυτές δεν ισχύουν για την τυχόν παράταση. Οι νέες εγγυητικές επιστολές πρέπει να προσκομισθούν σε έντυπη μορφή στο Δήμο εντός τριών (3) εργάσιμων ημερών από την ηλεκτρονική υποβολή τους. Για τους διαγωνιζόμενους που αποδέχονται την παράταση, οι προσφορές τους ισχύουν και τους δεσμεύουν για το παραπάνω αυτό διάστημα. Μετά την λήξη και του παραπάνω ανώτατου ορίου χρόνου παράτασης ισχύος της προσφοράς, ματαιώνονται τα αποτελέσματα του διαγωνισμού, εκτός αν ο Δήμος κρίνει αιτιολογημένα ότι η συνέχιση του διαγωνισμού εξυπηρετεί το δημόσιο συμφέρον. Η ανακοίνωση της κατακύρωσης του διαγωνισμού στον ανάδοχο μπορεί να γίνει και μετά τη λήξη της ισχύος της προσφοράς, τον δεσμεύει, όμως, μόνο εφόσον αυτός το αποδεχτεί.</w:t>
      </w:r>
    </w:p>
    <w:p w:rsidR="00153D09" w:rsidRPr="00C64757" w:rsidRDefault="00153D09" w:rsidP="00DB1560">
      <w:pPr>
        <w:widowControl w:val="0"/>
        <w:ind w:left="284" w:right="-68" w:hanging="284"/>
        <w:jc w:val="both"/>
        <w:rPr>
          <w:rFonts w:ascii="Arial" w:hAnsi="Arial" w:cs="Arial"/>
          <w:sz w:val="22"/>
          <w:szCs w:val="22"/>
        </w:rPr>
      </w:pPr>
      <w:r w:rsidRPr="00C64757">
        <w:rPr>
          <w:rFonts w:ascii="Arial" w:hAnsi="Arial" w:cs="Arial"/>
          <w:sz w:val="22"/>
          <w:szCs w:val="22"/>
        </w:rPr>
        <w:t>4. 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w:t>
      </w:r>
      <w:r>
        <w:rPr>
          <w:rFonts w:ascii="Arial" w:hAnsi="Arial" w:cs="Arial"/>
          <w:sz w:val="22"/>
          <w:szCs w:val="22"/>
        </w:rPr>
        <w:t xml:space="preserve">υρθεί, ο προσφέρων υπόκειται στις ανάλογες </w:t>
      </w:r>
      <w:r w:rsidRPr="00C64757">
        <w:rPr>
          <w:rFonts w:ascii="Arial" w:hAnsi="Arial" w:cs="Arial"/>
          <w:sz w:val="22"/>
          <w:szCs w:val="22"/>
        </w:rPr>
        <w:t>κυρώσεις και ειδικότερα:</w:t>
      </w:r>
    </w:p>
    <w:p w:rsidR="00153D09" w:rsidRPr="00C64757" w:rsidRDefault="00153D09" w:rsidP="00DB1560">
      <w:pPr>
        <w:widowControl w:val="0"/>
        <w:numPr>
          <w:ilvl w:val="0"/>
          <w:numId w:val="36"/>
        </w:numPr>
        <w:ind w:left="567" w:right="-68" w:hanging="283"/>
        <w:jc w:val="both"/>
        <w:rPr>
          <w:rFonts w:ascii="Arial" w:hAnsi="Arial" w:cs="Arial"/>
          <w:sz w:val="22"/>
          <w:szCs w:val="22"/>
        </w:rPr>
      </w:pPr>
      <w:r w:rsidRPr="00C64757">
        <w:rPr>
          <w:rFonts w:ascii="Arial" w:hAnsi="Arial" w:cs="Arial"/>
          <w:sz w:val="22"/>
          <w:szCs w:val="22"/>
        </w:rPr>
        <w:t>έκπτωση και απώλεια κάθε δικαιώματος για κατακύρωση,</w:t>
      </w:r>
    </w:p>
    <w:p w:rsidR="00153D09" w:rsidRPr="00C64757" w:rsidRDefault="00153D09" w:rsidP="00DB1560">
      <w:pPr>
        <w:widowControl w:val="0"/>
        <w:numPr>
          <w:ilvl w:val="0"/>
          <w:numId w:val="36"/>
        </w:numPr>
        <w:ind w:left="567" w:right="-68" w:hanging="283"/>
        <w:jc w:val="both"/>
        <w:rPr>
          <w:rFonts w:ascii="Arial" w:hAnsi="Arial" w:cs="Arial"/>
          <w:sz w:val="22"/>
          <w:szCs w:val="22"/>
        </w:rPr>
      </w:pPr>
      <w:r w:rsidRPr="00C64757">
        <w:rPr>
          <w:rFonts w:ascii="Arial" w:hAnsi="Arial" w:cs="Arial"/>
          <w:sz w:val="22"/>
          <w:szCs w:val="22"/>
        </w:rPr>
        <w:t>κατάπτωση της εγγυητικής επιστολής συμμετοχής, χωρίς άλλη διατύπωση ή δικαστική ενέργεια.</w:t>
      </w:r>
    </w:p>
    <w:p w:rsidR="00153D09" w:rsidRDefault="00153D09" w:rsidP="00DB1560">
      <w:pPr>
        <w:keepNext/>
        <w:jc w:val="center"/>
        <w:outlineLvl w:val="5"/>
        <w:rPr>
          <w:rFonts w:ascii="Arial" w:hAnsi="Arial" w:cs="Arial"/>
          <w:b/>
          <w:sz w:val="22"/>
          <w:szCs w:val="22"/>
        </w:rPr>
      </w:pPr>
    </w:p>
    <w:p w:rsidR="00153D09" w:rsidRPr="00A244F0" w:rsidRDefault="00153D09" w:rsidP="00DB1560">
      <w:pPr>
        <w:keepNext/>
        <w:jc w:val="center"/>
        <w:outlineLvl w:val="5"/>
        <w:rPr>
          <w:rFonts w:ascii="Arial" w:hAnsi="Arial" w:cs="Arial"/>
          <w:b/>
          <w:sz w:val="22"/>
          <w:szCs w:val="22"/>
        </w:rPr>
      </w:pPr>
      <w:r>
        <w:rPr>
          <w:rFonts w:ascii="Arial" w:hAnsi="Arial" w:cs="Arial"/>
          <w:b/>
          <w:sz w:val="22"/>
          <w:szCs w:val="22"/>
        </w:rPr>
        <w:t>ΑΡΘΡ</w:t>
      </w:r>
      <w:r w:rsidR="00CB4A42">
        <w:rPr>
          <w:rFonts w:ascii="Arial" w:hAnsi="Arial" w:cs="Arial"/>
          <w:b/>
          <w:sz w:val="22"/>
          <w:szCs w:val="22"/>
        </w:rPr>
        <w:t>Ο 14</w:t>
      </w:r>
      <w:r w:rsidRPr="00BB1943">
        <w:rPr>
          <w:rFonts w:ascii="Arial" w:hAnsi="Arial" w:cs="Arial"/>
          <w:b/>
          <w:sz w:val="22"/>
          <w:szCs w:val="22"/>
          <w:vertAlign w:val="superscript"/>
        </w:rPr>
        <w:t>Ο</w:t>
      </w:r>
      <w:r>
        <w:rPr>
          <w:rFonts w:ascii="Arial" w:hAnsi="Arial" w:cs="Arial"/>
          <w:b/>
          <w:sz w:val="22"/>
          <w:szCs w:val="22"/>
        </w:rPr>
        <w:t xml:space="preserve"> </w:t>
      </w:r>
      <w:r w:rsidRPr="00092544">
        <w:rPr>
          <w:rFonts w:ascii="Arial" w:hAnsi="Arial" w:cs="Arial"/>
          <w:b/>
          <w:sz w:val="22"/>
          <w:szCs w:val="22"/>
        </w:rPr>
        <w:t xml:space="preserve">: </w:t>
      </w:r>
      <w:r w:rsidRPr="00377E80">
        <w:rPr>
          <w:rFonts w:ascii="Arial" w:hAnsi="Arial" w:cs="Arial"/>
          <w:b/>
          <w:sz w:val="22"/>
          <w:szCs w:val="22"/>
        </w:rPr>
        <w:t>ΕΝΑΛΛΑΚΤΙΚΕΣ ΠΡΟΣΦΟΡΕΣ</w:t>
      </w:r>
    </w:p>
    <w:p w:rsidR="00153D09" w:rsidRPr="00F93F53" w:rsidRDefault="00153D09" w:rsidP="00DB1560">
      <w:pPr>
        <w:tabs>
          <w:tab w:val="num" w:pos="0"/>
        </w:tabs>
        <w:jc w:val="both"/>
        <w:rPr>
          <w:rFonts w:ascii="Arial" w:hAnsi="Arial" w:cs="Arial"/>
          <w:sz w:val="22"/>
          <w:szCs w:val="22"/>
        </w:rPr>
      </w:pPr>
      <w:r w:rsidRPr="00C64757">
        <w:rPr>
          <w:rFonts w:ascii="Arial" w:hAnsi="Arial" w:cs="Arial"/>
          <w:sz w:val="22"/>
          <w:szCs w:val="22"/>
        </w:rPr>
        <w:tab/>
      </w:r>
      <w:r w:rsidRPr="00F93F53">
        <w:rPr>
          <w:rFonts w:ascii="Arial" w:hAnsi="Arial" w:cs="Arial"/>
          <w:sz w:val="22"/>
          <w:szCs w:val="22"/>
        </w:rPr>
        <w:t xml:space="preserve">Δεν γίνονται δεκτές με ποινή αποκλεισμού εναλλακτικές προσφορές, καθώς και όσες αναφέρονται σε μέρος της προκηρυχθείσας ποσότητας των </w:t>
      </w:r>
      <w:r w:rsidR="00C3491B" w:rsidRPr="00F93F53">
        <w:rPr>
          <w:rFonts w:ascii="Arial" w:hAnsi="Arial" w:cs="Arial"/>
          <w:sz w:val="22"/>
          <w:szCs w:val="22"/>
        </w:rPr>
        <w:t>υπηρεσιών</w:t>
      </w:r>
      <w:r w:rsidRPr="00F93F53">
        <w:rPr>
          <w:rFonts w:ascii="Arial" w:hAnsi="Arial" w:cs="Arial"/>
          <w:sz w:val="22"/>
          <w:szCs w:val="22"/>
        </w:rPr>
        <w:t>.</w:t>
      </w:r>
      <w:r w:rsidR="00357A4F" w:rsidRPr="00F93F53">
        <w:rPr>
          <w:rFonts w:ascii="Arial" w:hAnsi="Arial" w:cs="Arial"/>
          <w:sz w:val="22"/>
          <w:szCs w:val="22"/>
        </w:rPr>
        <w:t xml:space="preserve"> Δεν επιτρέπονται προσφορές  με αρνητικές εκπτώσεις.</w:t>
      </w:r>
    </w:p>
    <w:p w:rsidR="00153D09" w:rsidRPr="00F93F53" w:rsidRDefault="00153D09" w:rsidP="00DB1560">
      <w:pPr>
        <w:jc w:val="both"/>
        <w:rPr>
          <w:rFonts w:ascii="Arial" w:hAnsi="Arial" w:cs="Arial"/>
          <w:sz w:val="22"/>
          <w:szCs w:val="22"/>
        </w:rPr>
      </w:pPr>
    </w:p>
    <w:p w:rsidR="00153D09" w:rsidRPr="00F93F53" w:rsidRDefault="00CB4A42" w:rsidP="00DB1560">
      <w:pPr>
        <w:jc w:val="center"/>
        <w:rPr>
          <w:rFonts w:ascii="Arial" w:hAnsi="Arial" w:cs="Arial"/>
          <w:b/>
          <w:bCs/>
          <w:sz w:val="22"/>
          <w:szCs w:val="22"/>
        </w:rPr>
      </w:pPr>
      <w:r w:rsidRPr="00F93F53">
        <w:rPr>
          <w:rFonts w:ascii="Arial" w:hAnsi="Arial" w:cs="Arial"/>
          <w:b/>
          <w:bCs/>
          <w:sz w:val="22"/>
          <w:szCs w:val="22"/>
        </w:rPr>
        <w:t>ΑΡΘΡΟ 15</w:t>
      </w:r>
      <w:r w:rsidR="00153D09" w:rsidRPr="00F93F53">
        <w:rPr>
          <w:rFonts w:ascii="Arial" w:hAnsi="Arial" w:cs="Arial"/>
          <w:b/>
          <w:bCs/>
          <w:sz w:val="22"/>
          <w:szCs w:val="22"/>
          <w:vertAlign w:val="superscript"/>
        </w:rPr>
        <w:t>Ο</w:t>
      </w:r>
      <w:r w:rsidR="00153D09" w:rsidRPr="00F93F53">
        <w:rPr>
          <w:rFonts w:ascii="Arial" w:hAnsi="Arial" w:cs="Arial"/>
          <w:b/>
          <w:bCs/>
          <w:sz w:val="22"/>
          <w:szCs w:val="22"/>
        </w:rPr>
        <w:t xml:space="preserve"> : ΕΧΕΜΥΘΕΙΑ- ΠΡΟΣΒΑΣΗ ΣΤΑ ΕΓΓΡΑΦΑ</w:t>
      </w:r>
    </w:p>
    <w:p w:rsidR="00153D09" w:rsidRPr="00F93F53" w:rsidRDefault="00153D09" w:rsidP="00DB1560">
      <w:pPr>
        <w:autoSpaceDE w:val="0"/>
        <w:autoSpaceDN w:val="0"/>
        <w:adjustRightInd w:val="0"/>
        <w:ind w:firstLine="720"/>
        <w:jc w:val="both"/>
        <w:rPr>
          <w:rFonts w:ascii="Arial" w:hAnsi="Arial" w:cs="Arial"/>
          <w:sz w:val="22"/>
          <w:szCs w:val="22"/>
        </w:rPr>
      </w:pPr>
      <w:r w:rsidRPr="00F93F53">
        <w:rPr>
          <w:rFonts w:ascii="Arial" w:hAnsi="Arial" w:cs="Arial"/>
          <w:sz w:val="22"/>
          <w:szCs w:val="22"/>
        </w:rPr>
        <w:t>Ο Δήμος</w:t>
      </w:r>
      <w:r w:rsidRPr="00F93F53">
        <w:rPr>
          <w:rFonts w:ascii="Arial" w:hAnsi="Arial" w:cs="Arial"/>
          <w:b/>
          <w:bCs/>
          <w:sz w:val="22"/>
          <w:szCs w:val="22"/>
        </w:rPr>
        <w:t xml:space="preserve"> </w:t>
      </w:r>
      <w:r w:rsidRPr="00F93F53">
        <w:rPr>
          <w:rFonts w:ascii="Arial" w:hAnsi="Arial" w:cs="Arial"/>
          <w:sz w:val="22"/>
          <w:szCs w:val="22"/>
        </w:rPr>
        <w:t>δεν αποκαλύπτει πληροφορίες των οικονομικών φορέων, τις οποίες έχουν χαρακτηρίσει ως εμπιστευτικές, συμπεριλαμβανομένων, ενδεικτικά, των τεχνικών ή εμπορικών απορρήτων και των εμπιστευτικών πτυχών των προσφορών.</w:t>
      </w:r>
    </w:p>
    <w:p w:rsidR="00153D09" w:rsidRPr="00C64757" w:rsidRDefault="00153D09" w:rsidP="00DB1560">
      <w:pPr>
        <w:autoSpaceDE w:val="0"/>
        <w:autoSpaceDN w:val="0"/>
        <w:adjustRightInd w:val="0"/>
        <w:ind w:firstLine="720"/>
        <w:jc w:val="both"/>
        <w:rPr>
          <w:rFonts w:ascii="Arial" w:hAnsi="Arial" w:cs="Arial"/>
          <w:sz w:val="22"/>
          <w:szCs w:val="22"/>
        </w:rPr>
      </w:pPr>
      <w:r w:rsidRPr="00F93F53">
        <w:rPr>
          <w:rFonts w:ascii="Arial" w:hAnsi="Arial" w:cs="Arial"/>
          <w:sz w:val="22"/>
          <w:szCs w:val="22"/>
        </w:rPr>
        <w:t>Εφόσον ένας οικονομικός φορέας χαρακτηρίζει πληροφορίες ως εμπιστευτικές, λόγω ύπαρξης τεχνικού ή εμπορικού απορρήτου, στη σχετική δήλωσή του, ανα</w:t>
      </w:r>
      <w:r w:rsidRPr="00C64757">
        <w:rPr>
          <w:rFonts w:ascii="Arial" w:hAnsi="Arial" w:cs="Arial"/>
          <w:sz w:val="22"/>
          <w:szCs w:val="22"/>
        </w:rPr>
        <w:t>φέρει ρητά όλες τις σχετικές διατάξεις νόμου ή διοικητικές πράξεις που επιβάλλουν την εμπιστευτικότητα της συγκεκριμένης πληροφορίας.</w:t>
      </w:r>
    </w:p>
    <w:p w:rsidR="00153D09" w:rsidRPr="008E27E5" w:rsidRDefault="00153D09" w:rsidP="00DB1560">
      <w:pPr>
        <w:autoSpaceDE w:val="0"/>
        <w:autoSpaceDN w:val="0"/>
        <w:adjustRightInd w:val="0"/>
        <w:ind w:firstLine="720"/>
        <w:jc w:val="both"/>
        <w:rPr>
          <w:rFonts w:ascii="Arial" w:hAnsi="Arial" w:cs="Arial"/>
          <w:sz w:val="22"/>
          <w:szCs w:val="22"/>
        </w:rPr>
      </w:pPr>
      <w:r w:rsidRPr="00C64757">
        <w:rPr>
          <w:rFonts w:ascii="Arial" w:hAnsi="Arial" w:cs="Arial"/>
          <w:sz w:val="22"/>
          <w:szCs w:val="22"/>
        </w:rPr>
        <w:t xml:space="preserve">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w:t>
      </w:r>
      <w:r w:rsidRPr="008E27E5">
        <w:rPr>
          <w:rFonts w:ascii="Arial" w:hAnsi="Arial" w:cs="Arial"/>
          <w:sz w:val="22"/>
          <w:szCs w:val="22"/>
        </w:rPr>
        <w:t>χρησιμοποιούνται για την αξιολόγησή της.</w:t>
      </w:r>
    </w:p>
    <w:p w:rsidR="00153D09" w:rsidRPr="008E27E5" w:rsidRDefault="00153D09" w:rsidP="00DB1560">
      <w:pPr>
        <w:autoSpaceDE w:val="0"/>
        <w:autoSpaceDN w:val="0"/>
        <w:adjustRightInd w:val="0"/>
        <w:ind w:firstLine="720"/>
        <w:jc w:val="both"/>
        <w:rPr>
          <w:rFonts w:ascii="Arial" w:hAnsi="Arial" w:cs="Arial"/>
          <w:sz w:val="22"/>
          <w:szCs w:val="22"/>
        </w:rPr>
      </w:pPr>
      <w:r w:rsidRPr="008E27E5">
        <w:rPr>
          <w:rFonts w:ascii="Arial" w:hAnsi="Arial" w:cs="Arial"/>
          <w:sz w:val="22"/>
          <w:szCs w:val="22"/>
        </w:rPr>
        <w:t>Το δικαίωμα πρόσβασης στα έγγραφα των προσφορών άλλων οικονομικών φορέων ασκείται, σύμφωνα με τους όρους του άρθρου 1 του άρθρου πρώτου του Π.Δ. 28/2015. Ειδικότερα, κατά τις διατάξεις του διατάγματος αυτού, κάθε ενδιαφερόμενος έχει το δικαίωμα, ύστερα από γραπτή αίτησή του, να λαμβάνει γνώση των διοικητικών εγγράφων. Ως διοικητικά έγγραφα νοούνται όσα συντάσσονται από τις δημόσιες υπηρεσίες, όπως εκθέσεις, μελέτες, πρακτικά, στατιστικά στοιχεία, εγκύκλιες οδηγίες, απαντήσεις, γνωμοδοτήσεις και αποφάσεις.</w:t>
      </w:r>
    </w:p>
    <w:p w:rsidR="00153D09" w:rsidRPr="00C64757" w:rsidRDefault="00153D09" w:rsidP="00DB1560">
      <w:pPr>
        <w:autoSpaceDE w:val="0"/>
        <w:autoSpaceDN w:val="0"/>
        <w:adjustRightInd w:val="0"/>
        <w:ind w:firstLine="720"/>
        <w:jc w:val="both"/>
        <w:rPr>
          <w:rFonts w:ascii="Arial" w:hAnsi="Arial" w:cs="Arial"/>
          <w:sz w:val="22"/>
          <w:szCs w:val="22"/>
        </w:rPr>
      </w:pPr>
      <w:r w:rsidRPr="008E27E5">
        <w:rPr>
          <w:rFonts w:ascii="Arial" w:hAnsi="Arial" w:cs="Arial"/>
          <w:sz w:val="22"/>
          <w:szCs w:val="22"/>
        </w:rPr>
        <w:t xml:space="preserve"> Όποιος έχει ειδικό έννομο συμφέρον δικαιούται, ύστερα από γραπτή αίτησή του, να λαμβάνει γνώση των ιδιωτικών εγγράφων που κατέχουν οι δημόσιες υπηρεσίες και είναι σχετικά με υπόθεσή του, η οποία εκκρεμεί σε αυτές ή έχει διεκπεραιωθεί από αυτές</w:t>
      </w:r>
      <w:r w:rsidRPr="00C64757">
        <w:rPr>
          <w:rFonts w:ascii="Arial" w:hAnsi="Arial" w:cs="Arial"/>
          <w:sz w:val="22"/>
          <w:szCs w:val="22"/>
        </w:rPr>
        <w:t xml:space="preserve">. Το δικαίωμα δεν υφίσταται στις περιπτώσεις που το έγγραφο αφορά την ιδιωτική ή οικογενειακή ζωή τρίτου, ή αν παραβλάπτεται απόρρητο που προβλέπεται από ειδικές διατάξεις. </w:t>
      </w:r>
    </w:p>
    <w:p w:rsidR="00153D09" w:rsidRPr="00C64757" w:rsidRDefault="00153D09" w:rsidP="00DB1560">
      <w:pPr>
        <w:jc w:val="both"/>
        <w:rPr>
          <w:rFonts w:ascii="Arial" w:hAnsi="Arial" w:cs="Arial"/>
          <w:b/>
          <w:sz w:val="22"/>
          <w:szCs w:val="22"/>
          <w:u w:val="single"/>
        </w:rPr>
      </w:pPr>
    </w:p>
    <w:p w:rsidR="00153D09" w:rsidRPr="001418F3" w:rsidRDefault="00CB4A42" w:rsidP="00CE429B">
      <w:pPr>
        <w:jc w:val="center"/>
        <w:rPr>
          <w:rFonts w:ascii="Arial" w:hAnsi="Arial" w:cs="Arial"/>
          <w:b/>
          <w:sz w:val="22"/>
          <w:szCs w:val="22"/>
        </w:rPr>
      </w:pPr>
      <w:r>
        <w:rPr>
          <w:rFonts w:ascii="Arial" w:hAnsi="Arial" w:cs="Arial"/>
          <w:b/>
          <w:sz w:val="22"/>
          <w:szCs w:val="22"/>
        </w:rPr>
        <w:t>ΑΡΘΡΟ 16</w:t>
      </w:r>
      <w:r w:rsidR="00153D09" w:rsidRPr="001418F3">
        <w:rPr>
          <w:rFonts w:ascii="Arial" w:hAnsi="Arial" w:cs="Arial"/>
          <w:b/>
          <w:sz w:val="22"/>
          <w:szCs w:val="22"/>
          <w:vertAlign w:val="superscript"/>
        </w:rPr>
        <w:t>ο</w:t>
      </w:r>
      <w:r w:rsidR="00153D09">
        <w:rPr>
          <w:rFonts w:ascii="Arial" w:hAnsi="Arial" w:cs="Arial"/>
          <w:b/>
          <w:sz w:val="22"/>
          <w:szCs w:val="22"/>
        </w:rPr>
        <w:t>: ΕΝΣΤΑΣΕΙΣ</w:t>
      </w:r>
    </w:p>
    <w:p w:rsidR="007244B3" w:rsidRPr="007244B3" w:rsidRDefault="007244B3" w:rsidP="00DB1560">
      <w:pPr>
        <w:jc w:val="both"/>
        <w:rPr>
          <w:rFonts w:ascii="Arial" w:hAnsi="Arial" w:cs="Arial"/>
          <w:sz w:val="22"/>
          <w:szCs w:val="22"/>
        </w:rPr>
      </w:pPr>
      <w:r w:rsidRPr="007244B3">
        <w:rPr>
          <w:rFonts w:ascii="Arial" w:hAnsi="Arial" w:cs="Arial"/>
          <w:sz w:val="22"/>
          <w:szCs w:val="22"/>
        </w:rPr>
        <w:t>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καταληκτική ημερομηνία υποβολής προσφορών.</w:t>
      </w:r>
    </w:p>
    <w:p w:rsidR="007244B3" w:rsidRPr="007244B3" w:rsidRDefault="007244B3" w:rsidP="00DB1560">
      <w:pPr>
        <w:jc w:val="both"/>
        <w:rPr>
          <w:rFonts w:ascii="Arial" w:hAnsi="Arial" w:cs="Arial"/>
          <w:sz w:val="22"/>
          <w:szCs w:val="22"/>
        </w:rPr>
      </w:pPr>
      <w:r w:rsidRPr="007244B3">
        <w:rPr>
          <w:rFonts w:ascii="Arial" w:hAnsi="Arial" w:cs="Arial"/>
          <w:sz w:val="22"/>
          <w:szCs w:val="22"/>
        </w:rPr>
        <w:t xml:space="preserve">Η </w:t>
      </w:r>
      <w:r w:rsidR="006F3776">
        <w:rPr>
          <w:rFonts w:ascii="Arial" w:hAnsi="Arial" w:cs="Arial"/>
          <w:sz w:val="22"/>
          <w:szCs w:val="22"/>
        </w:rPr>
        <w:t>ένσταση υποβάλλεται ηλεκτρονικά, ενώπιον της αναθέτουσας αρχής</w:t>
      </w:r>
      <w:r w:rsidRPr="007244B3">
        <w:rPr>
          <w:rFonts w:ascii="Arial" w:hAnsi="Arial" w:cs="Arial"/>
          <w:sz w:val="22"/>
          <w:szCs w:val="22"/>
        </w:rPr>
        <w:t>, με τη συμπλήρωση της ειδικής φόρμας του Συστήματος και την επισύναψη του σχετικού εγγράφου σε μορφή αρχείου τύπου pdf το οποίο φέρει ψηφιακή υπογραφή σκληρής αποθήκευσης.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7244B3" w:rsidRPr="007244B3" w:rsidRDefault="007244B3" w:rsidP="00DB1560">
      <w:pPr>
        <w:jc w:val="both"/>
        <w:rPr>
          <w:rFonts w:ascii="Arial" w:hAnsi="Arial" w:cs="Arial"/>
          <w:sz w:val="22"/>
          <w:szCs w:val="22"/>
        </w:rPr>
      </w:pPr>
      <w:r w:rsidRPr="007244B3">
        <w:rPr>
          <w:rFonts w:ascii="Arial" w:hAnsi="Arial" w:cs="Arial"/>
          <w:sz w:val="22"/>
          <w:szCs w:val="22"/>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4412/2016, όπως </w:t>
      </w:r>
      <w:r w:rsidRPr="007244B3">
        <w:rPr>
          <w:rFonts w:ascii="Arial" w:hAnsi="Arial" w:cs="Arial"/>
          <w:sz w:val="22"/>
          <w:szCs w:val="22"/>
        </w:rPr>
        <w:lastRenderedPageBreak/>
        <w:t>ισχύει</w:t>
      </w:r>
      <w:r w:rsidR="004C04DF">
        <w:rPr>
          <w:rFonts w:ascii="Arial" w:hAnsi="Arial" w:cs="Arial"/>
          <w:sz w:val="22"/>
          <w:szCs w:val="22"/>
        </w:rPr>
        <w:t xml:space="preserve"> </w:t>
      </w:r>
      <w:r w:rsidR="006F3776">
        <w:rPr>
          <w:rFonts w:ascii="Arial" w:hAnsi="Arial" w:cs="Arial"/>
          <w:sz w:val="22"/>
          <w:szCs w:val="22"/>
        </w:rPr>
        <w:t>(άρθρο 46 του Ν.4412/2016)</w:t>
      </w:r>
      <w:r w:rsidRPr="007244B3">
        <w:rPr>
          <w:rFonts w:ascii="Arial" w:hAnsi="Arial" w:cs="Arial"/>
          <w:sz w:val="22"/>
          <w:szCs w:val="22"/>
        </w:rPr>
        <w:t>, το ο</w:t>
      </w:r>
      <w:r w:rsidR="004C04DF">
        <w:rPr>
          <w:rFonts w:ascii="Arial" w:hAnsi="Arial" w:cs="Arial"/>
          <w:sz w:val="22"/>
          <w:szCs w:val="22"/>
        </w:rPr>
        <w:t>ποίο επισυνάπτεται σε μορφή pdf</w:t>
      </w:r>
      <w:r w:rsidRPr="007244B3">
        <w:rPr>
          <w:rFonts w:ascii="Arial" w:hAnsi="Arial" w:cs="Arial"/>
          <w:sz w:val="22"/>
          <w:szCs w:val="22"/>
        </w:rPr>
        <w:t xml:space="preserve">. Το παράβολο αυτό αποτελεί δημόσιο έσοδο και  επιστρέφεται με πράξη της αναθέτουσας αρχής, αν η ένσταση γίνει δεκτή. </w:t>
      </w:r>
    </w:p>
    <w:p w:rsidR="00153D09" w:rsidRDefault="007244B3" w:rsidP="00DB1560">
      <w:pPr>
        <w:jc w:val="both"/>
        <w:rPr>
          <w:rFonts w:ascii="Arial" w:hAnsi="Arial" w:cs="Arial"/>
          <w:sz w:val="22"/>
          <w:szCs w:val="22"/>
        </w:rPr>
      </w:pPr>
      <w:r w:rsidRPr="007244B3">
        <w:rPr>
          <w:rFonts w:ascii="Arial" w:hAnsi="Arial" w:cs="Arial"/>
          <w:sz w:val="22"/>
          <w:szCs w:val="22"/>
        </w:rPr>
        <w:t>Οι οικονομικοί φορείς ενημερώνονται για την αποδοχή ή την απόρριψη της ένστασης μέσω της λειτουργίας του Συστήματος “Επικοινωνία”.</w:t>
      </w:r>
    </w:p>
    <w:p w:rsidR="000B5195" w:rsidRDefault="000B5195" w:rsidP="00DB1560">
      <w:pPr>
        <w:jc w:val="both"/>
        <w:rPr>
          <w:rFonts w:ascii="Arial" w:hAnsi="Arial" w:cs="Arial"/>
          <w:sz w:val="22"/>
          <w:szCs w:val="22"/>
        </w:rPr>
      </w:pPr>
    </w:p>
    <w:p w:rsidR="000B5195" w:rsidRDefault="000B5195" w:rsidP="00DB1560">
      <w:pPr>
        <w:jc w:val="both"/>
        <w:rPr>
          <w:rFonts w:ascii="Arial" w:hAnsi="Arial" w:cs="Arial"/>
          <w:sz w:val="22"/>
          <w:szCs w:val="22"/>
        </w:rPr>
      </w:pPr>
    </w:p>
    <w:p w:rsidR="007244B3" w:rsidRPr="00C64757" w:rsidRDefault="007244B3" w:rsidP="00DB1560">
      <w:pPr>
        <w:jc w:val="both"/>
        <w:rPr>
          <w:rFonts w:ascii="Arial" w:hAnsi="Arial" w:cs="Arial"/>
          <w:sz w:val="22"/>
          <w:szCs w:val="22"/>
        </w:rPr>
      </w:pPr>
    </w:p>
    <w:p w:rsidR="00153D09" w:rsidRDefault="00CB4A42" w:rsidP="00DB1560">
      <w:pPr>
        <w:jc w:val="center"/>
        <w:rPr>
          <w:rFonts w:ascii="Arial" w:hAnsi="Arial" w:cs="Arial"/>
          <w:b/>
          <w:sz w:val="22"/>
          <w:szCs w:val="22"/>
        </w:rPr>
      </w:pPr>
      <w:r>
        <w:rPr>
          <w:rFonts w:ascii="Arial" w:hAnsi="Arial" w:cs="Arial"/>
          <w:b/>
          <w:sz w:val="22"/>
          <w:szCs w:val="22"/>
        </w:rPr>
        <w:t>ΑΡΘΡΟ 17</w:t>
      </w:r>
      <w:r w:rsidR="00153D09" w:rsidRPr="00DC26EA">
        <w:rPr>
          <w:rFonts w:ascii="Arial" w:hAnsi="Arial" w:cs="Arial"/>
          <w:b/>
          <w:sz w:val="22"/>
          <w:szCs w:val="22"/>
          <w:vertAlign w:val="superscript"/>
        </w:rPr>
        <w:t>Ο</w:t>
      </w:r>
      <w:r w:rsidR="00153D09">
        <w:rPr>
          <w:rFonts w:ascii="Arial" w:hAnsi="Arial" w:cs="Arial"/>
          <w:b/>
          <w:sz w:val="22"/>
          <w:szCs w:val="22"/>
        </w:rPr>
        <w:t>:  ΔΙΕΝΕΡΓΕΙΑ</w:t>
      </w:r>
      <w:r w:rsidR="00153D09" w:rsidRPr="00DC26EA">
        <w:rPr>
          <w:rFonts w:ascii="Arial" w:hAnsi="Arial" w:cs="Arial"/>
          <w:b/>
          <w:sz w:val="22"/>
          <w:szCs w:val="22"/>
        </w:rPr>
        <w:t xml:space="preserve"> ΤΟΥ ΔΙΑΓΩΝΙΣΜΟΥ</w:t>
      </w:r>
      <w:r>
        <w:rPr>
          <w:rFonts w:ascii="Arial" w:hAnsi="Arial" w:cs="Arial"/>
          <w:b/>
          <w:sz w:val="22"/>
          <w:szCs w:val="22"/>
        </w:rPr>
        <w:t>-</w:t>
      </w:r>
      <w:r w:rsidRPr="00CB4A42">
        <w:rPr>
          <w:rFonts w:ascii="Arial" w:hAnsi="Arial" w:cs="Arial"/>
          <w:b/>
          <w:sz w:val="22"/>
          <w:szCs w:val="22"/>
        </w:rPr>
        <w:t xml:space="preserve">ΑΠΟΣΦΡΑΓΙΣΗ </w:t>
      </w:r>
      <w:r w:rsidRPr="00CB4A42">
        <w:rPr>
          <w:rFonts w:ascii="Arial" w:hAnsi="Arial" w:cs="Arial"/>
          <w:sz w:val="22"/>
          <w:szCs w:val="22"/>
        </w:rPr>
        <w:t>(άρθρο 100 του Ν. 4412/2016)</w:t>
      </w:r>
    </w:p>
    <w:p w:rsidR="00153D09" w:rsidRPr="00C64757" w:rsidRDefault="00153D09" w:rsidP="00DB1560">
      <w:pPr>
        <w:ind w:firstLine="567"/>
        <w:jc w:val="both"/>
        <w:rPr>
          <w:rFonts w:ascii="Arial" w:hAnsi="Arial" w:cs="Arial"/>
          <w:sz w:val="22"/>
          <w:szCs w:val="22"/>
        </w:rPr>
      </w:pPr>
      <w:r w:rsidRPr="00C64757">
        <w:rPr>
          <w:rFonts w:ascii="Arial" w:hAnsi="Arial" w:cs="Arial"/>
          <w:sz w:val="22"/>
          <w:szCs w:val="22"/>
        </w:rPr>
        <w:t>Η αποσφράγιση των προσφορών πραγματοποιείται ηλεκτρονικά, σύμφωνα με την απαιτούμενη από το σύστημα διαδικασία, από το αρμόδιο συλλογικό όργανο διενέργειας του διαγωνισμού και αξιολόγησης των αποτελεσμάτων αυτού (Επ</w:t>
      </w:r>
      <w:r>
        <w:rPr>
          <w:rFonts w:ascii="Arial" w:hAnsi="Arial" w:cs="Arial"/>
          <w:sz w:val="22"/>
          <w:szCs w:val="22"/>
        </w:rPr>
        <w:t>ιτροπή Διενέργειας Διαγωνισμού</w:t>
      </w:r>
      <w:r w:rsidRPr="00C64757">
        <w:rPr>
          <w:rFonts w:ascii="Arial" w:hAnsi="Arial" w:cs="Arial"/>
          <w:sz w:val="22"/>
          <w:szCs w:val="22"/>
        </w:rPr>
        <w:t>), εφαρμοζόμενων κατά τα λοιπά των κείμενων διατάξεων για την ανάθεση δημοσίων συμβάσεων και διαδικασιών.</w:t>
      </w:r>
    </w:p>
    <w:p w:rsidR="0094118A" w:rsidRPr="0094118A" w:rsidRDefault="0094118A" w:rsidP="00DB1560">
      <w:pPr>
        <w:ind w:firstLine="567"/>
        <w:jc w:val="both"/>
        <w:rPr>
          <w:rFonts w:ascii="Arial" w:hAnsi="Arial" w:cs="Arial"/>
          <w:sz w:val="22"/>
          <w:szCs w:val="22"/>
        </w:rPr>
      </w:pPr>
      <w:r w:rsidRPr="0094118A">
        <w:rPr>
          <w:rFonts w:ascii="Arial" w:hAnsi="Arial" w:cs="Arial"/>
          <w:sz w:val="22"/>
          <w:szCs w:val="22"/>
        </w:rPr>
        <w:t xml:space="preserve">Η ηλεκτρονική αποσφράγιση των προσφορών γίνεται τέσσερεις (4) εργάσιμες ημέρες μετά την καταληκτική ημερομηνία υποβολής των προσφορών μέσω των αρμόδιων πιστοποιημένων στο σύστημα οργάνων της Αναθέτουσας Αρχής, εφαρμοζόμενων κατά τα λοιπά των κείμενων διατάξεων για την ανάθεση δημοσίων συμβάσεων και διαδικασιών. Κατά την προαναφερόμενη ημερομηνία και ώρα γίνεται αποσφράγιση μόνο των ηλεκτρονικών (υπό)φακέλων «Δικαιολογητικά Συμμετοχής - Τεχνική Προσφορά». </w:t>
      </w:r>
    </w:p>
    <w:p w:rsidR="0094118A" w:rsidRPr="0094118A" w:rsidRDefault="0094118A" w:rsidP="00DB1560">
      <w:pPr>
        <w:ind w:firstLine="567"/>
        <w:jc w:val="both"/>
        <w:rPr>
          <w:rFonts w:ascii="Arial" w:hAnsi="Arial" w:cs="Arial"/>
          <w:sz w:val="22"/>
          <w:szCs w:val="22"/>
        </w:rPr>
      </w:pPr>
      <w:r w:rsidRPr="0094118A">
        <w:rPr>
          <w:rFonts w:ascii="Arial" w:hAnsi="Arial" w:cs="Arial"/>
          <w:sz w:val="22"/>
          <w:szCs w:val="22"/>
        </w:rPr>
        <w:t>Για όσες προσφορές δεν κρίθηκαν αποδεκτές κατά το στάδιο ελέγχου των ηλεκτρονικών (υπό)φακέλων «Δικαιολογητικά Συμμετοχής-Τεχνική Προσφορά» οι φάκελοι της οικονομικής προσφοράς δεν αποσφραγίζονται (άρθρο 100, παρ.2, Ν.4412/16).</w:t>
      </w:r>
    </w:p>
    <w:p w:rsidR="0094118A" w:rsidRPr="0094118A" w:rsidRDefault="0094118A" w:rsidP="00DB1560">
      <w:pPr>
        <w:ind w:firstLine="567"/>
        <w:jc w:val="both"/>
        <w:rPr>
          <w:rFonts w:ascii="Arial" w:hAnsi="Arial" w:cs="Arial"/>
          <w:sz w:val="22"/>
          <w:szCs w:val="22"/>
        </w:rPr>
      </w:pPr>
      <w:r w:rsidRPr="0094118A">
        <w:rPr>
          <w:rFonts w:ascii="Arial" w:hAnsi="Arial" w:cs="Arial"/>
          <w:sz w:val="22"/>
          <w:szCs w:val="22"/>
        </w:rPr>
        <w:t xml:space="preserve">Οι ηλεκτρονικοί (υπο)φάκελοι των οικονομικών προσφορών αποσφραγίζονται ηλεκτρονικά μέσω των αρμόδιων πιστοποιημένων στο σύστημα οργάνων  μετά την ολοκλήρωση του ελέγχου των ηλεκτρονικών (υπό)φακέλων «Δικαιολογητικά Συμμετοχής Τεχνική Προσφορά», σε ημερομηνία και ώρα που θα γνωστοποιηθεί σε αυτούς των οποίων οι προσφορές κρίθηκαν αποδεκτές μετά την αξιολόγηση των λοιπών στοιχείων. </w:t>
      </w:r>
    </w:p>
    <w:p w:rsidR="0094118A" w:rsidRPr="0094118A" w:rsidRDefault="0094118A" w:rsidP="00DB1560">
      <w:pPr>
        <w:ind w:firstLine="567"/>
        <w:jc w:val="both"/>
        <w:rPr>
          <w:rFonts w:ascii="Arial" w:hAnsi="Arial" w:cs="Arial"/>
          <w:sz w:val="22"/>
          <w:szCs w:val="22"/>
        </w:rPr>
      </w:pPr>
      <w:r w:rsidRPr="0094118A">
        <w:rPr>
          <w:rFonts w:ascii="Arial" w:hAnsi="Arial" w:cs="Arial"/>
          <w:sz w:val="22"/>
          <w:szCs w:val="22"/>
        </w:rPr>
        <w:t>Αμέσως μετά την ηλεκτρονική αποσφράγιση των (υπο ) φακέλων των τεχνικών προσφορών , οι συμμετέχοντες στο διαγωνισμό θα έχουν  ηλεκτρονική  πρόσβαση στο περιεχόμενο των προσφο</w:t>
      </w:r>
      <w:r w:rsidR="00402165">
        <w:rPr>
          <w:rFonts w:ascii="Arial" w:hAnsi="Arial" w:cs="Arial"/>
          <w:sz w:val="22"/>
          <w:szCs w:val="22"/>
        </w:rPr>
        <w:t>ρών που αποσφραγίστηκαν. Ομοίως</w:t>
      </w:r>
      <w:r w:rsidRPr="0094118A">
        <w:rPr>
          <w:rFonts w:ascii="Arial" w:hAnsi="Arial" w:cs="Arial"/>
          <w:sz w:val="22"/>
          <w:szCs w:val="22"/>
        </w:rPr>
        <w:t>, μετά την ηλεκτρονική αποσφράγιση των οικονομικών προσφορών, οι προσφέροντες των οποίων οι οικονομικές προσφορές αποσφραγίστηκαν, θα έχουν  ηλεκτρονική  πρόσβαση στο περιεχόμενο των προσφορών που αποσφραγίστηκαν προκειμένου να λαμβάνουν γνώση των τιμών που προσφέρθηκαν.</w:t>
      </w:r>
    </w:p>
    <w:p w:rsidR="0094118A" w:rsidRPr="0094118A" w:rsidRDefault="0094118A" w:rsidP="00DB1560">
      <w:pPr>
        <w:ind w:firstLine="567"/>
        <w:jc w:val="both"/>
        <w:rPr>
          <w:rFonts w:ascii="Arial" w:hAnsi="Arial" w:cs="Arial"/>
          <w:sz w:val="22"/>
          <w:szCs w:val="22"/>
        </w:rPr>
      </w:pPr>
      <w:r w:rsidRPr="0094118A">
        <w:rPr>
          <w:rFonts w:ascii="Arial" w:hAnsi="Arial" w:cs="Arial"/>
          <w:sz w:val="22"/>
          <w:szCs w:val="22"/>
        </w:rPr>
        <w:t>Η κατακύρωση γίνεται τελικά στον προμηθευτή με τη χαμηλότερη τιμή εκ των προμηθευτών των οποίων οι προσφορές έχουν κριθεί ως αποδεκτές με βάση τις τεχνικές προδιαγραφές και τους όρους της διακήρυξης. Ισότιμες θεωρούνται οι προσφορές με την ίδια ακριβώς τιμή. Στην περίπτωση αυτή η αναθέτουσα αρχή επιλέγει τον ανάδοχο με κλήρωση μεταξύ των οικονομικών φορέων που υπέβαλαν ισότιμες προσφορές. Η κλήρωση γίνεται ενώπιον του αρμοδίου συλλογικού οργάνου και παρουσία αυτών των οικονομικών φορέων (άρθρο 90 παρ. 1 Ν. 4412/16).</w:t>
      </w:r>
    </w:p>
    <w:p w:rsidR="0094118A" w:rsidRPr="0094118A" w:rsidRDefault="0094118A" w:rsidP="00DB1560">
      <w:pPr>
        <w:ind w:firstLine="567"/>
        <w:jc w:val="both"/>
        <w:rPr>
          <w:rFonts w:ascii="Arial" w:hAnsi="Arial" w:cs="Arial"/>
          <w:sz w:val="22"/>
          <w:szCs w:val="22"/>
        </w:rPr>
      </w:pPr>
      <w:r w:rsidRPr="0094118A">
        <w:rPr>
          <w:rFonts w:ascii="Arial" w:hAnsi="Arial" w:cs="Arial"/>
          <w:sz w:val="22"/>
          <w:szCs w:val="22"/>
        </w:rPr>
        <w:t>Τα αποτελέσματα των ανωτέρω σταδίων επικυρώνονται με απόφαση της Οικονομικής Επιτροπής η οποία κοινοποιείται μέσω του συστήματος στους συμμετέχοντες και ανακηρύσσεται  ο προσωρινός ανάδοχος.</w:t>
      </w:r>
    </w:p>
    <w:p w:rsidR="0094118A" w:rsidRPr="0094118A" w:rsidRDefault="0094118A" w:rsidP="00DB1560">
      <w:pPr>
        <w:ind w:firstLine="567"/>
        <w:jc w:val="both"/>
        <w:rPr>
          <w:rFonts w:ascii="Arial" w:hAnsi="Arial" w:cs="Arial"/>
          <w:sz w:val="22"/>
          <w:szCs w:val="22"/>
        </w:rPr>
      </w:pPr>
      <w:r w:rsidRPr="0094118A">
        <w:rPr>
          <w:rFonts w:ascii="Arial" w:hAnsi="Arial" w:cs="Arial"/>
          <w:sz w:val="22"/>
          <w:szCs w:val="22"/>
        </w:rPr>
        <w:t>Κατά της ανωτέρω απόφασης χωρεί ένσταση, σύμφωνα με το άρθρο 127 του Ν.4412/16, η προθεσμία άσκησης της οποίας είναι πέντε (5) ημέρες από την κοινοποίησή της στον ενδιαφερόμενο οικονομικό φορέα.</w:t>
      </w:r>
    </w:p>
    <w:p w:rsidR="0094118A" w:rsidRPr="0094118A" w:rsidRDefault="0094118A" w:rsidP="00DB1560">
      <w:pPr>
        <w:ind w:firstLine="567"/>
        <w:jc w:val="both"/>
        <w:rPr>
          <w:rFonts w:ascii="Arial" w:hAnsi="Arial" w:cs="Arial"/>
          <w:sz w:val="22"/>
          <w:szCs w:val="22"/>
        </w:rPr>
      </w:pPr>
      <w:r w:rsidRPr="0094118A">
        <w:rPr>
          <w:rFonts w:ascii="Arial" w:hAnsi="Arial" w:cs="Arial"/>
          <w:sz w:val="22"/>
          <w:szCs w:val="22"/>
        </w:rPr>
        <w:t>Η εν λόγω απόφαση δεν παράγει τα έννομα αποτελέσματά της, εφόσον η αναθέτουσα αρχή δεν την κοινοποίησε σε όλους τους προσφέροντες.</w:t>
      </w:r>
      <w:r>
        <w:rPr>
          <w:rFonts w:ascii="Arial" w:hAnsi="Arial" w:cs="Arial"/>
          <w:sz w:val="22"/>
          <w:szCs w:val="22"/>
        </w:rPr>
        <w:t xml:space="preserve"> </w:t>
      </w:r>
    </w:p>
    <w:p w:rsidR="00153D09" w:rsidRPr="00542EAA" w:rsidRDefault="00153D09" w:rsidP="00DB1560">
      <w:pPr>
        <w:ind w:firstLine="567"/>
        <w:jc w:val="both"/>
        <w:rPr>
          <w:rFonts w:ascii="Arial" w:hAnsi="Arial" w:cs="Arial"/>
          <w:sz w:val="22"/>
          <w:szCs w:val="22"/>
        </w:rPr>
      </w:pPr>
    </w:p>
    <w:p w:rsidR="00153D09" w:rsidRPr="00542EAA" w:rsidRDefault="00153D09" w:rsidP="00DB1560">
      <w:pPr>
        <w:ind w:firstLine="567"/>
        <w:jc w:val="center"/>
        <w:rPr>
          <w:rFonts w:ascii="Arial" w:hAnsi="Arial" w:cs="Arial"/>
          <w:b/>
          <w:sz w:val="22"/>
          <w:szCs w:val="22"/>
        </w:rPr>
      </w:pPr>
      <w:r w:rsidRPr="00542EAA">
        <w:rPr>
          <w:rFonts w:ascii="Arial" w:hAnsi="Arial" w:cs="Arial"/>
          <w:b/>
          <w:sz w:val="22"/>
          <w:szCs w:val="22"/>
        </w:rPr>
        <w:t>ΑΡΘΡΟ 18</w:t>
      </w:r>
      <w:r w:rsidRPr="00542EAA">
        <w:rPr>
          <w:rFonts w:ascii="Arial" w:hAnsi="Arial" w:cs="Arial"/>
          <w:b/>
          <w:sz w:val="22"/>
          <w:szCs w:val="22"/>
          <w:vertAlign w:val="superscript"/>
        </w:rPr>
        <w:t>Ο</w:t>
      </w:r>
      <w:r w:rsidRPr="00542EAA">
        <w:rPr>
          <w:rFonts w:ascii="Arial" w:hAnsi="Arial" w:cs="Arial"/>
          <w:b/>
          <w:sz w:val="22"/>
          <w:szCs w:val="22"/>
        </w:rPr>
        <w:t>: ΚΑΤΑΚΥΡΩΣΗ  - ΔΙΚΑΙΟΛΟΓΗΤΙΚΑ Κ</w:t>
      </w:r>
      <w:r>
        <w:rPr>
          <w:rFonts w:ascii="Arial" w:hAnsi="Arial" w:cs="Arial"/>
          <w:b/>
          <w:sz w:val="22"/>
          <w:szCs w:val="22"/>
        </w:rPr>
        <w:t>ΑΤΑΚΥΡΩΣΗΣ</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Η Επιτροπή Διενέργειας του Διαγωνισμού με εισήγησή της μπορεί να προτείνει :</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 xml:space="preserve">α. Κατακύρωση της </w:t>
      </w:r>
      <w:r w:rsidR="00402165">
        <w:rPr>
          <w:rFonts w:ascii="Arial" w:hAnsi="Arial" w:cs="Arial"/>
          <w:sz w:val="22"/>
          <w:szCs w:val="22"/>
        </w:rPr>
        <w:t>υπηρεσίας</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β. Ματαίωση των αποτελεσμάτων του διαγωνισμού, σύμφωνα με όσα ορίζονται στα άρθρα 103 και 106 του Ν.4412/16.</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Σύμφωνα με το αρ.117 του Ν.4412/16 η υποβολή μιας προσφοράς δεν αποτελεί κώλυμα για τη συνέχιση της διαδικασίας του διαγωνισμού και την ανάθεση της σύμβασης</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lastRenderedPageBreak/>
        <w:t xml:space="preserve">Η αναθέτουσα αρχή (ο Δήμος) ειδοποιεί εγγράφως τον προσφέροντα, στον οποίο πρόκειται να γίνει η κατακύρωση </w:t>
      </w:r>
      <w:r w:rsidRPr="00542EAA">
        <w:rPr>
          <w:rFonts w:ascii="Arial" w:hAnsi="Arial" w:cs="Arial"/>
          <w:b/>
          <w:sz w:val="22"/>
          <w:szCs w:val="22"/>
        </w:rPr>
        <w:t>(«προσωρινό ανάδοχο»),</w:t>
      </w:r>
      <w:r w:rsidRPr="00542EAA">
        <w:rPr>
          <w:rFonts w:ascii="Arial" w:hAnsi="Arial" w:cs="Arial"/>
          <w:sz w:val="22"/>
          <w:szCs w:val="22"/>
        </w:rPr>
        <w:t xml:space="preserve"> να υποβάλει εντός προθεσμίας δέκα (10) ημερών, όπως ορίζεται στη διακήρυξη (σύμφωνα με το άρθρο 103 Ν. 4412/2016), τα πρωτότυπα ή αντίγραφα που εκδίδονται, σύμφωνα με τις διατάξεις του άρθρου 1 του Ν. 4250/2014 των ακόλουθων δικαιολογητικών:</w:t>
      </w:r>
    </w:p>
    <w:p w:rsidR="00153D09" w:rsidRPr="00542EAA" w:rsidRDefault="00153D09" w:rsidP="00DB1560">
      <w:pPr>
        <w:numPr>
          <w:ilvl w:val="0"/>
          <w:numId w:val="8"/>
        </w:numPr>
        <w:ind w:left="284" w:hanging="284"/>
        <w:jc w:val="both"/>
        <w:rPr>
          <w:rFonts w:ascii="Arial" w:hAnsi="Arial" w:cs="Arial"/>
          <w:sz w:val="22"/>
          <w:szCs w:val="22"/>
        </w:rPr>
      </w:pPr>
      <w:r w:rsidRPr="00542EAA">
        <w:rPr>
          <w:rFonts w:ascii="Arial" w:hAnsi="Arial" w:cs="Arial"/>
          <w:sz w:val="22"/>
          <w:szCs w:val="22"/>
        </w:rPr>
        <w:t>Απόσπασμα ποινικού μητρώου,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Σε περίπτωση που το απόσπασμα ποινικού μητρώου φέρει καταδικαστικές αποφάσεις, ο υποψήφιος θα πρέπει να επισυνάπτει σε ηλεκτρονικό αρχείο σε μορφή .pdf τις αναφερόμενες σε αυτό καταδικαστικές αποφάσεις.</w:t>
      </w:r>
    </w:p>
    <w:p w:rsidR="00153D09" w:rsidRPr="00542EAA" w:rsidRDefault="00153D09" w:rsidP="00DB1560">
      <w:pPr>
        <w:numPr>
          <w:ilvl w:val="0"/>
          <w:numId w:val="8"/>
        </w:numPr>
        <w:ind w:left="284" w:hanging="284"/>
        <w:jc w:val="both"/>
        <w:rPr>
          <w:rFonts w:ascii="Arial" w:hAnsi="Arial" w:cs="Arial"/>
          <w:sz w:val="22"/>
          <w:szCs w:val="22"/>
        </w:rPr>
      </w:pPr>
      <w:r w:rsidRPr="00542EAA">
        <w:rPr>
          <w:rFonts w:ascii="Arial" w:hAnsi="Arial" w:cs="Arial"/>
          <w:sz w:val="22"/>
          <w:szCs w:val="22"/>
        </w:rPr>
        <w:t xml:space="preserve">Υπεύθυνη δήλωση του Ν. 1599/1986, στην οποία θα δηλώνει όλους τους οργανισμούς κοινωνικής ασφάλισης στους οποίους </w:t>
      </w:r>
      <w:r w:rsidRPr="00542EAA">
        <w:rPr>
          <w:rFonts w:ascii="Arial" w:hAnsi="Arial" w:cs="Arial"/>
          <w:sz w:val="22"/>
          <w:szCs w:val="22"/>
          <w:u w:val="single"/>
        </w:rPr>
        <w:t>οφείλει</w:t>
      </w:r>
      <w:r w:rsidRPr="00542EAA">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153D09" w:rsidRPr="00542EAA" w:rsidRDefault="00153D09" w:rsidP="00DB1560">
      <w:pPr>
        <w:numPr>
          <w:ilvl w:val="0"/>
          <w:numId w:val="8"/>
        </w:numPr>
        <w:ind w:left="284" w:hanging="284"/>
        <w:jc w:val="both"/>
        <w:rPr>
          <w:rFonts w:ascii="Arial" w:hAnsi="Arial" w:cs="Arial"/>
          <w:sz w:val="22"/>
          <w:szCs w:val="22"/>
        </w:rPr>
      </w:pPr>
      <w:r w:rsidRPr="00542EAA">
        <w:rPr>
          <w:rFonts w:ascii="Arial" w:hAnsi="Arial" w:cs="Arial"/>
          <w:sz w:val="22"/>
          <w:szCs w:val="22"/>
        </w:rPr>
        <w:t>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υπαγωγής στο άρθρο 99 του πτωχευτικού κώδικα ή υπό άλλη ανάλογη διαδικασία.</w:t>
      </w:r>
    </w:p>
    <w:p w:rsidR="00153D09" w:rsidRPr="00542EAA" w:rsidRDefault="00153D09" w:rsidP="00DB1560">
      <w:pPr>
        <w:numPr>
          <w:ilvl w:val="0"/>
          <w:numId w:val="8"/>
        </w:numPr>
        <w:ind w:left="284" w:hanging="284"/>
        <w:jc w:val="both"/>
        <w:rPr>
          <w:rFonts w:ascii="Arial" w:hAnsi="Arial" w:cs="Arial"/>
          <w:sz w:val="22"/>
          <w:szCs w:val="22"/>
        </w:rPr>
      </w:pPr>
      <w:r w:rsidRPr="00542EAA">
        <w:rPr>
          <w:rFonts w:ascii="Arial" w:hAnsi="Arial" w:cs="Arial"/>
          <w:sz w:val="22"/>
          <w:szCs w:val="22"/>
        </w:rPr>
        <w:t>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153D09" w:rsidRPr="00542EAA" w:rsidRDefault="00153D09" w:rsidP="00DB1560">
      <w:pPr>
        <w:numPr>
          <w:ilvl w:val="0"/>
          <w:numId w:val="8"/>
        </w:numPr>
        <w:ind w:left="284" w:hanging="284"/>
        <w:jc w:val="both"/>
        <w:rPr>
          <w:rFonts w:ascii="Arial" w:hAnsi="Arial" w:cs="Arial"/>
          <w:sz w:val="22"/>
          <w:szCs w:val="22"/>
        </w:rPr>
      </w:pPr>
      <w:r w:rsidRPr="00542EAA">
        <w:rPr>
          <w:rFonts w:ascii="Arial" w:hAnsi="Arial" w:cs="Arial"/>
          <w:sz w:val="22"/>
          <w:szCs w:val="22"/>
        </w:rPr>
        <w:t>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153D09" w:rsidRPr="00542EAA" w:rsidRDefault="00153D09" w:rsidP="00DB1560">
      <w:pPr>
        <w:ind w:left="720"/>
        <w:jc w:val="both"/>
        <w:rPr>
          <w:rFonts w:ascii="Arial" w:hAnsi="Arial" w:cs="Arial"/>
          <w:sz w:val="22"/>
          <w:szCs w:val="22"/>
        </w:rPr>
      </w:pP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 xml:space="preserve">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 xml:space="preserve">Οι εταιρείες περιορισμένης ευθύνης (Ε.Π.Ε.) και οι Ιδιωτικές Κεφαλαιουχικές Εταιρίες (Ι.Κ.Ε.)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153D09" w:rsidRPr="00542EAA" w:rsidRDefault="00153D09" w:rsidP="00DB1560">
      <w:pPr>
        <w:jc w:val="both"/>
        <w:rPr>
          <w:rFonts w:ascii="Arial" w:hAnsi="Arial" w:cs="Arial"/>
          <w:sz w:val="22"/>
          <w:szCs w:val="22"/>
        </w:rPr>
      </w:pPr>
      <w:r w:rsidRPr="00542EAA">
        <w:rPr>
          <w:rFonts w:ascii="Arial" w:hAnsi="Arial" w:cs="Arial"/>
          <w:sz w:val="22"/>
          <w:szCs w:val="22"/>
        </w:rPr>
        <w:tab/>
      </w:r>
      <w:r w:rsidRPr="00B96C1B">
        <w:rPr>
          <w:rFonts w:ascii="Arial" w:hAnsi="Arial" w:cs="Arial"/>
          <w:sz w:val="22"/>
          <w:szCs w:val="22"/>
        </w:rPr>
        <w:t xml:space="preserve">Το </w:t>
      </w:r>
      <w:r w:rsidRPr="00B96C1B">
        <w:rPr>
          <w:rFonts w:ascii="Arial" w:hAnsi="Arial" w:cs="Arial"/>
          <w:sz w:val="22"/>
          <w:szCs w:val="22"/>
          <w:u w:val="single"/>
        </w:rPr>
        <w:t>απόσπασμα ποινικού μητρώου</w:t>
      </w:r>
      <w:r w:rsidRPr="00542EAA">
        <w:rPr>
          <w:rFonts w:ascii="Arial" w:hAnsi="Arial" w:cs="Arial"/>
          <w:sz w:val="22"/>
          <w:szCs w:val="22"/>
        </w:rPr>
        <w:t xml:space="preserve"> αφορά στους διαχειριστές για τις εταιρείες περιορισμένης ευθύνης (Ε.Π.Ε.), τις Ιδιωτικές Κεφαλαιουχικές Εταιρίες (Ι.Κ.Ε.),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153D09" w:rsidRPr="00542EAA" w:rsidRDefault="00153D09" w:rsidP="00DB1560">
      <w:pPr>
        <w:ind w:firstLine="720"/>
        <w:jc w:val="both"/>
        <w:rPr>
          <w:rFonts w:ascii="Arial" w:hAnsi="Arial" w:cs="Arial"/>
          <w:sz w:val="22"/>
          <w:szCs w:val="22"/>
        </w:rPr>
      </w:pPr>
      <w:r w:rsidRPr="00542EAA">
        <w:rPr>
          <w:rFonts w:ascii="Arial" w:hAnsi="Arial" w:cs="Arial"/>
          <w:sz w:val="22"/>
          <w:szCs w:val="22"/>
        </w:rPr>
        <w:t>Τα δικαιολογητικά προσκομίζονται εμπρόθεσμα στην Επιτροπή Αξιολόγησης σε σφραγισμένο φάκελο.</w:t>
      </w:r>
    </w:p>
    <w:p w:rsidR="00153D09" w:rsidRDefault="00153D09" w:rsidP="00DB1560">
      <w:pPr>
        <w:ind w:firstLine="720"/>
        <w:jc w:val="both"/>
        <w:rPr>
          <w:rFonts w:ascii="Arial" w:hAnsi="Arial" w:cs="Arial"/>
          <w:sz w:val="22"/>
          <w:szCs w:val="22"/>
        </w:rPr>
      </w:pPr>
      <w:r w:rsidRPr="00542EAA">
        <w:rPr>
          <w:rFonts w:ascii="Arial" w:hAnsi="Arial" w:cs="Arial"/>
          <w:sz w:val="22"/>
          <w:szCs w:val="22"/>
        </w:rPr>
        <w:lastRenderedPageBreak/>
        <w:t>Αν δεν προσκομισθούν τα παραπάνω δικαιολογητικά ή υπάρχουν ελλείψεις σε αυτά που υπoβλήθηκαν,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1A3190" w:rsidRDefault="001A3190" w:rsidP="00DB1560">
      <w:pPr>
        <w:ind w:firstLine="720"/>
        <w:jc w:val="both"/>
        <w:rPr>
          <w:rFonts w:ascii="Arial" w:hAnsi="Arial" w:cs="Arial"/>
          <w:sz w:val="22"/>
          <w:szCs w:val="22"/>
        </w:rPr>
      </w:pPr>
    </w:p>
    <w:p w:rsidR="001A3190" w:rsidRPr="001A3190" w:rsidRDefault="001A3190" w:rsidP="001A3190">
      <w:pPr>
        <w:jc w:val="both"/>
        <w:rPr>
          <w:rFonts w:ascii="Arial" w:hAnsi="Arial" w:cs="Arial"/>
          <w:b/>
          <w:sz w:val="22"/>
          <w:szCs w:val="22"/>
        </w:rPr>
      </w:pPr>
      <w:r w:rsidRPr="001A3190">
        <w:rPr>
          <w:rFonts w:ascii="Arial" w:hAnsi="Arial" w:cs="Arial"/>
          <w:b/>
          <w:sz w:val="22"/>
          <w:szCs w:val="22"/>
        </w:rPr>
        <w:t>Νομιμοποιητικά έγγραφα εκπροσώπησης:</w:t>
      </w:r>
    </w:p>
    <w:p w:rsidR="001A3190" w:rsidRPr="001A3190" w:rsidRDefault="001A3190" w:rsidP="001A3190">
      <w:pPr>
        <w:ind w:left="426" w:hanging="426"/>
        <w:jc w:val="both"/>
        <w:rPr>
          <w:rFonts w:ascii="Arial" w:hAnsi="Arial" w:cs="Arial"/>
          <w:sz w:val="22"/>
          <w:szCs w:val="22"/>
        </w:rPr>
      </w:pPr>
      <w:r w:rsidRPr="001A3190">
        <w:rPr>
          <w:rFonts w:ascii="Arial" w:hAnsi="Arial" w:cs="Arial"/>
          <w:sz w:val="22"/>
          <w:szCs w:val="22"/>
        </w:rPr>
        <w:t>•</w:t>
      </w:r>
      <w:r w:rsidRPr="001A3190">
        <w:rPr>
          <w:rFonts w:ascii="Arial" w:hAnsi="Arial" w:cs="Arial"/>
          <w:sz w:val="22"/>
          <w:szCs w:val="22"/>
        </w:rPr>
        <w:tab/>
        <w:t xml:space="preserve">Για </w:t>
      </w:r>
      <w:r w:rsidRPr="005C6E68">
        <w:rPr>
          <w:rFonts w:ascii="Arial" w:hAnsi="Arial" w:cs="Arial"/>
          <w:b/>
          <w:sz w:val="22"/>
          <w:szCs w:val="22"/>
        </w:rPr>
        <w:t>Ανώνυμη Εταιρεία</w:t>
      </w:r>
      <w:r w:rsidRPr="001A3190">
        <w:rPr>
          <w:rFonts w:ascii="Arial" w:hAnsi="Arial" w:cs="Arial"/>
          <w:sz w:val="22"/>
          <w:szCs w:val="22"/>
        </w:rPr>
        <w:t xml:space="preserve"> απαιτείται: </w:t>
      </w:r>
    </w:p>
    <w:p w:rsidR="001A3190" w:rsidRPr="001A3190" w:rsidRDefault="001A3190" w:rsidP="00C368B8">
      <w:pPr>
        <w:ind w:left="709" w:hanging="283"/>
        <w:jc w:val="both"/>
        <w:rPr>
          <w:rFonts w:ascii="Arial" w:hAnsi="Arial" w:cs="Arial"/>
          <w:sz w:val="22"/>
          <w:szCs w:val="22"/>
        </w:rPr>
      </w:pPr>
      <w:r w:rsidRPr="001A3190">
        <w:rPr>
          <w:rFonts w:ascii="Arial" w:hAnsi="Arial" w:cs="Arial"/>
          <w:sz w:val="22"/>
          <w:szCs w:val="22"/>
        </w:rPr>
        <w:t xml:space="preserve">α) ισχύον καταστατικό αυτής, </w:t>
      </w:r>
    </w:p>
    <w:p w:rsidR="001A3190" w:rsidRPr="001A3190" w:rsidRDefault="001A3190" w:rsidP="00C368B8">
      <w:pPr>
        <w:ind w:left="709" w:hanging="283"/>
        <w:jc w:val="both"/>
        <w:rPr>
          <w:rFonts w:ascii="Arial" w:hAnsi="Arial" w:cs="Arial"/>
          <w:sz w:val="22"/>
          <w:szCs w:val="22"/>
        </w:rPr>
      </w:pPr>
      <w:r w:rsidRPr="001A3190">
        <w:rPr>
          <w:rFonts w:ascii="Arial" w:hAnsi="Arial" w:cs="Arial"/>
          <w:sz w:val="22"/>
          <w:szCs w:val="22"/>
        </w:rPr>
        <w:t xml:space="preserve">β) σειρά Φ.Ε.Κ. σύστασης, τροποποιήσεων καταστατικού και </w:t>
      </w:r>
    </w:p>
    <w:p w:rsidR="001A3190" w:rsidRPr="001A3190" w:rsidRDefault="00C368B8" w:rsidP="00C368B8">
      <w:pPr>
        <w:ind w:left="709" w:hanging="283"/>
        <w:jc w:val="both"/>
        <w:rPr>
          <w:rFonts w:ascii="Arial" w:hAnsi="Arial" w:cs="Arial"/>
          <w:sz w:val="22"/>
          <w:szCs w:val="22"/>
        </w:rPr>
      </w:pPr>
      <w:r>
        <w:rPr>
          <w:rFonts w:ascii="Arial" w:hAnsi="Arial" w:cs="Arial"/>
          <w:sz w:val="22"/>
          <w:szCs w:val="22"/>
        </w:rPr>
        <w:t xml:space="preserve"> </w:t>
      </w:r>
      <w:r w:rsidR="001A3190" w:rsidRPr="001A3190">
        <w:rPr>
          <w:rFonts w:ascii="Arial" w:hAnsi="Arial" w:cs="Arial"/>
          <w:sz w:val="22"/>
          <w:szCs w:val="22"/>
        </w:rPr>
        <w:t xml:space="preserve">γ) Φ.Ε.Κ., στο οποίο υπάρχει δημοσιευμένη ολόκληρη η ανακοίνωση με το Διοικητικό      </w:t>
      </w:r>
    </w:p>
    <w:p w:rsidR="001A3190" w:rsidRPr="001A3190" w:rsidRDefault="001A3190" w:rsidP="001A3190">
      <w:pPr>
        <w:ind w:left="426" w:hanging="426"/>
        <w:jc w:val="both"/>
        <w:rPr>
          <w:rFonts w:ascii="Arial" w:hAnsi="Arial" w:cs="Arial"/>
          <w:sz w:val="22"/>
          <w:szCs w:val="22"/>
        </w:rPr>
      </w:pPr>
      <w:r w:rsidRPr="001A3190">
        <w:rPr>
          <w:rFonts w:ascii="Arial" w:hAnsi="Arial" w:cs="Arial"/>
          <w:sz w:val="22"/>
          <w:szCs w:val="22"/>
        </w:rPr>
        <w:t xml:space="preserve">           Συμβούλιο και την εκπροσώπηση της συγκεκριμένης εταιρείας.</w:t>
      </w:r>
    </w:p>
    <w:p w:rsidR="001A3190" w:rsidRPr="001A3190" w:rsidRDefault="001A3190" w:rsidP="001A3190">
      <w:pPr>
        <w:ind w:left="426" w:hanging="426"/>
        <w:jc w:val="both"/>
        <w:rPr>
          <w:rFonts w:ascii="Arial" w:hAnsi="Arial" w:cs="Arial"/>
          <w:sz w:val="22"/>
          <w:szCs w:val="22"/>
        </w:rPr>
      </w:pPr>
      <w:r w:rsidRPr="001A3190">
        <w:rPr>
          <w:rFonts w:ascii="Arial" w:hAnsi="Arial" w:cs="Arial"/>
          <w:sz w:val="22"/>
          <w:szCs w:val="22"/>
        </w:rPr>
        <w:t>•</w:t>
      </w:r>
      <w:r w:rsidRPr="001A3190">
        <w:rPr>
          <w:rFonts w:ascii="Arial" w:hAnsi="Arial" w:cs="Arial"/>
          <w:sz w:val="22"/>
          <w:szCs w:val="22"/>
        </w:rPr>
        <w:tab/>
        <w:t xml:space="preserve">Για </w:t>
      </w:r>
      <w:r w:rsidRPr="005C6E68">
        <w:rPr>
          <w:rFonts w:ascii="Arial" w:hAnsi="Arial" w:cs="Arial"/>
          <w:b/>
          <w:sz w:val="22"/>
          <w:szCs w:val="22"/>
        </w:rPr>
        <w:t>Ε.Π.Ε.,</w:t>
      </w:r>
      <w:r w:rsidRPr="001A3190">
        <w:rPr>
          <w:rFonts w:ascii="Arial" w:hAnsi="Arial" w:cs="Arial"/>
          <w:sz w:val="22"/>
          <w:szCs w:val="22"/>
        </w:rPr>
        <w:t xml:space="preserve"> κωδικοποιημένο και νομίμως δημοσιευμένο καταστατικό, από το οποίο προκύπτει ο διαχειριστής της Ε.Π.Ε.</w:t>
      </w:r>
    </w:p>
    <w:p w:rsidR="001A3190" w:rsidRPr="001A3190" w:rsidRDefault="001A3190" w:rsidP="001A3190">
      <w:pPr>
        <w:ind w:left="426" w:hanging="426"/>
        <w:jc w:val="both"/>
        <w:rPr>
          <w:rFonts w:ascii="Arial" w:hAnsi="Arial" w:cs="Arial"/>
          <w:sz w:val="22"/>
          <w:szCs w:val="22"/>
        </w:rPr>
      </w:pPr>
      <w:r w:rsidRPr="001A3190">
        <w:rPr>
          <w:rFonts w:ascii="Arial" w:hAnsi="Arial" w:cs="Arial"/>
          <w:sz w:val="22"/>
          <w:szCs w:val="22"/>
        </w:rPr>
        <w:t>•</w:t>
      </w:r>
      <w:r w:rsidRPr="001A3190">
        <w:rPr>
          <w:rFonts w:ascii="Arial" w:hAnsi="Arial" w:cs="Arial"/>
          <w:sz w:val="22"/>
          <w:szCs w:val="22"/>
        </w:rPr>
        <w:tab/>
        <w:t xml:space="preserve">Για </w:t>
      </w:r>
      <w:r w:rsidRPr="005C6E68">
        <w:rPr>
          <w:rFonts w:ascii="Arial" w:hAnsi="Arial" w:cs="Arial"/>
          <w:b/>
          <w:sz w:val="22"/>
          <w:szCs w:val="22"/>
        </w:rPr>
        <w:t>Ι.Κ.Ε</w:t>
      </w:r>
      <w:r w:rsidRPr="001A3190">
        <w:rPr>
          <w:rFonts w:ascii="Arial" w:hAnsi="Arial" w:cs="Arial"/>
          <w:sz w:val="22"/>
          <w:szCs w:val="22"/>
        </w:rPr>
        <w:t>., κωδικοποιημένο και νομίμως δημοσιευμένο  καταστατικό, από το οποίο προκύπτει ο διαχειριστής της Ε.Π.Ε.</w:t>
      </w:r>
    </w:p>
    <w:p w:rsidR="001A3190" w:rsidRPr="001A3190" w:rsidRDefault="001A3190" w:rsidP="001A3190">
      <w:pPr>
        <w:ind w:left="426" w:hanging="426"/>
        <w:jc w:val="both"/>
        <w:rPr>
          <w:rFonts w:ascii="Arial" w:hAnsi="Arial" w:cs="Arial"/>
          <w:sz w:val="22"/>
          <w:szCs w:val="22"/>
        </w:rPr>
      </w:pPr>
      <w:r w:rsidRPr="001A3190">
        <w:rPr>
          <w:rFonts w:ascii="Arial" w:hAnsi="Arial" w:cs="Arial"/>
          <w:sz w:val="22"/>
          <w:szCs w:val="22"/>
        </w:rPr>
        <w:t>•</w:t>
      </w:r>
      <w:r w:rsidRPr="001A3190">
        <w:rPr>
          <w:rFonts w:ascii="Arial" w:hAnsi="Arial" w:cs="Arial"/>
          <w:sz w:val="22"/>
          <w:szCs w:val="22"/>
        </w:rPr>
        <w:tab/>
        <w:t xml:space="preserve">Για προσωπική εταιρεία </w:t>
      </w:r>
      <w:r w:rsidR="005C6E68">
        <w:rPr>
          <w:rFonts w:ascii="Arial" w:hAnsi="Arial" w:cs="Arial"/>
          <w:b/>
          <w:sz w:val="22"/>
          <w:szCs w:val="22"/>
        </w:rPr>
        <w:t>(Ο.Ε., Ε.Ε</w:t>
      </w:r>
      <w:r w:rsidRPr="005C6E68">
        <w:rPr>
          <w:rFonts w:ascii="Arial" w:hAnsi="Arial" w:cs="Arial"/>
          <w:b/>
          <w:sz w:val="22"/>
          <w:szCs w:val="22"/>
        </w:rPr>
        <w:t>.)</w:t>
      </w:r>
      <w:r w:rsidRPr="001A3190">
        <w:rPr>
          <w:rFonts w:ascii="Arial" w:hAnsi="Arial" w:cs="Arial"/>
          <w:sz w:val="22"/>
          <w:szCs w:val="22"/>
        </w:rPr>
        <w:t xml:space="preserve"> πρέπει να προσκομίσει επικυρωμένο αντίγραφο του τελευταίου ισχύοντος καταστατικού.</w:t>
      </w:r>
    </w:p>
    <w:p w:rsidR="001A3190" w:rsidRPr="001A3190" w:rsidRDefault="001A3190" w:rsidP="001A3190">
      <w:pPr>
        <w:ind w:left="426" w:hanging="426"/>
        <w:jc w:val="both"/>
        <w:rPr>
          <w:rFonts w:ascii="Arial" w:hAnsi="Arial" w:cs="Arial"/>
          <w:sz w:val="22"/>
          <w:szCs w:val="22"/>
        </w:rPr>
      </w:pPr>
      <w:r w:rsidRPr="001A3190">
        <w:rPr>
          <w:rFonts w:ascii="Arial"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1A3190" w:rsidRPr="001A3190" w:rsidRDefault="001A3190" w:rsidP="001A3190">
      <w:pPr>
        <w:ind w:left="426" w:hanging="426"/>
        <w:jc w:val="both"/>
        <w:rPr>
          <w:rFonts w:ascii="Arial" w:hAnsi="Arial" w:cs="Arial"/>
          <w:sz w:val="22"/>
          <w:szCs w:val="22"/>
        </w:rPr>
      </w:pPr>
      <w:r w:rsidRPr="001A3190">
        <w:rPr>
          <w:rFonts w:ascii="Arial" w:hAnsi="Arial" w:cs="Arial"/>
          <w:sz w:val="22"/>
          <w:szCs w:val="22"/>
        </w:rPr>
        <w:t>•</w:t>
      </w:r>
      <w:r w:rsidRPr="001A3190">
        <w:rPr>
          <w:rFonts w:ascii="Arial" w:hAnsi="Arial" w:cs="Arial"/>
          <w:sz w:val="22"/>
          <w:szCs w:val="22"/>
        </w:rPr>
        <w:tab/>
        <w:t xml:space="preserve">Για </w:t>
      </w:r>
      <w:r w:rsidRPr="005C6E68">
        <w:rPr>
          <w:rFonts w:ascii="Arial" w:hAnsi="Arial" w:cs="Arial"/>
          <w:b/>
          <w:sz w:val="22"/>
          <w:szCs w:val="22"/>
        </w:rPr>
        <w:t>φυσικά πρόσωπα</w:t>
      </w:r>
      <w:r w:rsidRPr="001A3190">
        <w:rPr>
          <w:rFonts w:ascii="Arial" w:hAnsi="Arial" w:cs="Arial"/>
          <w:sz w:val="22"/>
          <w:szCs w:val="22"/>
        </w:rPr>
        <w:t>, έναρξη επιτηδεύματος από την αντίστοιχη Δημόσια Οικονομική Υπηρεσία και τις μεταβολές του.</w:t>
      </w:r>
    </w:p>
    <w:p w:rsidR="001A3190" w:rsidRPr="001A3190" w:rsidRDefault="001A3190" w:rsidP="005C6E68">
      <w:pPr>
        <w:ind w:left="426"/>
        <w:jc w:val="both"/>
        <w:rPr>
          <w:rFonts w:ascii="Arial" w:hAnsi="Arial" w:cs="Arial"/>
          <w:sz w:val="22"/>
          <w:szCs w:val="22"/>
        </w:rPr>
      </w:pPr>
      <w:r w:rsidRPr="001A3190">
        <w:rPr>
          <w:rFonts w:ascii="Arial" w:hAnsi="Arial" w:cs="Arial"/>
          <w:sz w:val="22"/>
          <w:szCs w:val="22"/>
        </w:rPr>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1A3190" w:rsidRPr="001A3190" w:rsidRDefault="001A3190" w:rsidP="005C6E68">
      <w:pPr>
        <w:ind w:left="426"/>
        <w:jc w:val="both"/>
        <w:rPr>
          <w:rFonts w:ascii="Arial" w:hAnsi="Arial" w:cs="Arial"/>
          <w:sz w:val="22"/>
          <w:szCs w:val="22"/>
        </w:rPr>
      </w:pPr>
      <w:r w:rsidRPr="001A3190">
        <w:rPr>
          <w:rFonts w:ascii="Arial"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1A3190" w:rsidRPr="001A3190" w:rsidRDefault="001A3190" w:rsidP="001A3190">
      <w:pPr>
        <w:ind w:left="426" w:hanging="426"/>
        <w:jc w:val="both"/>
        <w:rPr>
          <w:rFonts w:ascii="Arial" w:hAnsi="Arial" w:cs="Arial"/>
          <w:sz w:val="22"/>
          <w:szCs w:val="22"/>
        </w:rPr>
      </w:pPr>
      <w:r w:rsidRPr="001A3190">
        <w:rPr>
          <w:rFonts w:ascii="Arial" w:hAnsi="Arial" w:cs="Arial"/>
          <w:sz w:val="22"/>
          <w:szCs w:val="22"/>
        </w:rPr>
        <w:t>•</w:t>
      </w:r>
      <w:r w:rsidRPr="001A3190">
        <w:rPr>
          <w:rFonts w:ascii="Arial" w:hAnsi="Arial" w:cs="Arial"/>
          <w:sz w:val="22"/>
          <w:szCs w:val="22"/>
        </w:rPr>
        <w:tab/>
        <w:t xml:space="preserve">Οι </w:t>
      </w:r>
      <w:r w:rsidRPr="005C6E68">
        <w:rPr>
          <w:rFonts w:ascii="Arial" w:hAnsi="Arial" w:cs="Arial"/>
          <w:b/>
          <w:sz w:val="22"/>
          <w:szCs w:val="22"/>
        </w:rPr>
        <w:t>Ενώσεις οικονομικών φορέων</w:t>
      </w:r>
      <w:r w:rsidRPr="001A3190">
        <w:rPr>
          <w:rFonts w:ascii="Arial" w:hAnsi="Arial" w:cs="Arial"/>
          <w:sz w:val="22"/>
          <w:szCs w:val="22"/>
        </w:rPr>
        <w:t xml:space="preserve"> που υποβάλλουν κοινή προσφορά θα πρέπει να προσκομίσουν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Οικονομικής Επιτροπής του Δήμου Μοσχάτου-Ταύρου.</w:t>
      </w:r>
    </w:p>
    <w:p w:rsidR="001A3190" w:rsidRPr="00542EAA" w:rsidRDefault="001A3190" w:rsidP="00DB1560">
      <w:pPr>
        <w:ind w:firstLine="720"/>
        <w:jc w:val="both"/>
        <w:rPr>
          <w:rFonts w:ascii="Arial" w:hAnsi="Arial" w:cs="Arial"/>
          <w:sz w:val="22"/>
          <w:szCs w:val="22"/>
        </w:rPr>
      </w:pPr>
    </w:p>
    <w:p w:rsidR="00153D09" w:rsidRPr="00542EAA" w:rsidRDefault="00153D09" w:rsidP="00DB1560">
      <w:pPr>
        <w:ind w:firstLine="720"/>
        <w:jc w:val="both"/>
        <w:rPr>
          <w:rFonts w:ascii="Arial" w:hAnsi="Arial" w:cs="Arial"/>
          <w:sz w:val="22"/>
          <w:szCs w:val="22"/>
        </w:rPr>
      </w:pPr>
      <w:r w:rsidRPr="00542EAA">
        <w:rPr>
          <w:rFonts w:ascii="Arial" w:hAnsi="Arial" w:cs="Arial"/>
          <w:sz w:val="22"/>
          <w:szCs w:val="22"/>
        </w:rPr>
        <w:t xml:space="preserve">Αν, κατά τον έλεγχο των παραπάνω δικαιολογητικών διαπιστωθεί ότι τα στοιχεία που δηλώθηκαν, σύμφωνα με το άρθρο 79 του Ν. 4412/2016 είναι ψευδή ή ανακριβή, ή δεν αποδεικνύεται η μη συνδρομή των λόγων αποκλεισμού των Ν. 4412/2016 ο προσωρινός ανάδοχος κηρύσσεται έκπτωτος και καταπίπτει υπέρ του Δήμου, η εγγύηση συμμετοχής του και η κατακύρωση </w:t>
      </w:r>
      <w:r w:rsidRPr="00542EAA">
        <w:rPr>
          <w:rFonts w:ascii="Arial" w:hAnsi="Arial" w:cs="Arial"/>
          <w:sz w:val="22"/>
          <w:szCs w:val="22"/>
        </w:rPr>
        <w:lastRenderedPageBreak/>
        <w:t xml:space="preserve">γίνεται στον προσφέροντα που υπέβαλε την αμέσως επόμενη πλέον </w:t>
      </w:r>
      <w:r w:rsidRPr="007B1FF0">
        <w:rPr>
          <w:rFonts w:ascii="Arial" w:hAnsi="Arial" w:cs="Arial"/>
          <w:sz w:val="22"/>
          <w:szCs w:val="22"/>
        </w:rPr>
        <w:t>συμφέρουσα από οικονομική άποψη προσφορά βάσει τιμής,</w:t>
      </w:r>
      <w:r w:rsidR="007B1FF0" w:rsidRPr="007B1FF0">
        <w:rPr>
          <w:rFonts w:ascii="Arial" w:hAnsi="Arial" w:cs="Arial"/>
          <w:sz w:val="22"/>
          <w:szCs w:val="22"/>
        </w:rPr>
        <w:t xml:space="preserve"> </w:t>
      </w:r>
      <w:r w:rsidRPr="007B1FF0">
        <w:rPr>
          <w:rFonts w:ascii="Arial" w:hAnsi="Arial" w:cs="Arial"/>
          <w:sz w:val="22"/>
          <w:szCs w:val="22"/>
        </w:rPr>
        <w:t>χωρίς να λαμβάνεται υπόψη η προσφορά του προσφέροντα που απορρίφθηκε. Αν κανένας από τους προσφέροντες</w:t>
      </w:r>
      <w:r w:rsidRPr="00542EAA">
        <w:rPr>
          <w:rFonts w:ascii="Arial" w:hAnsi="Arial" w:cs="Arial"/>
          <w:sz w:val="22"/>
          <w:szCs w:val="22"/>
        </w:rPr>
        <w:t xml:space="preserve"> δεν υπέβαλε αληθή ή ακριβή δήλωση η διαδικασία ανάθεσης ματαιώνεται.</w:t>
      </w:r>
    </w:p>
    <w:p w:rsidR="00153D09" w:rsidRPr="00542EAA" w:rsidRDefault="00153D09" w:rsidP="00DB1560">
      <w:pPr>
        <w:ind w:firstLine="567"/>
        <w:jc w:val="both"/>
        <w:rPr>
          <w:rFonts w:ascii="Arial" w:hAnsi="Arial" w:cs="Arial"/>
          <w:sz w:val="22"/>
          <w:szCs w:val="22"/>
        </w:rPr>
      </w:pPr>
      <w:r w:rsidRPr="00542EAA">
        <w:rPr>
          <w:rFonts w:ascii="Arial" w:hAnsi="Arial" w:cs="Arial"/>
          <w:sz w:val="22"/>
          <w:szCs w:val="22"/>
        </w:rPr>
        <w:t>Η υποβολή των επικαιροποιημένων δικαιολογητικών πραγματοποιείται ηλεκτρονικά, με χρήση της πλατφόρμας του Εθνικού Συστήματος Ηλεκτρονικών Δημοσίων Συμβάσεων (</w:t>
      </w:r>
      <w:r w:rsidRPr="00542EAA">
        <w:rPr>
          <w:rFonts w:ascii="Arial" w:hAnsi="Arial" w:cs="Arial"/>
          <w:snapToGrid w:val="0"/>
          <w:sz w:val="22"/>
          <w:szCs w:val="22"/>
        </w:rPr>
        <w:t>Ε. Σ. Η. ΔΗ. Σ.</w:t>
      </w:r>
      <w:r w:rsidRPr="00542EAA">
        <w:rPr>
          <w:rFonts w:ascii="Arial" w:hAnsi="Arial" w:cs="Arial"/>
          <w:sz w:val="22"/>
          <w:szCs w:val="22"/>
        </w:rPr>
        <w:t xml:space="preserve">) μέσω της διαδικτυακής πύλης </w:t>
      </w:r>
      <w:hyperlink r:id="rId13" w:history="1">
        <w:r w:rsidRPr="00542EAA">
          <w:rPr>
            <w:rFonts w:ascii="Arial" w:hAnsi="Arial" w:cs="Arial"/>
            <w:sz w:val="22"/>
            <w:szCs w:val="22"/>
          </w:rPr>
          <w:t>www.promitheus.gov.gr</w:t>
        </w:r>
      </w:hyperlink>
      <w:r w:rsidRPr="00542EAA">
        <w:rPr>
          <w:rFonts w:ascii="Arial" w:hAnsi="Arial" w:cs="Arial"/>
          <w:sz w:val="22"/>
          <w:szCs w:val="22"/>
        </w:rPr>
        <w:t xml:space="preserve">. Επίσης, προσκομίζονται σε φυσική μορφή </w:t>
      </w:r>
      <w:r w:rsidRPr="00542EAA">
        <w:rPr>
          <w:rFonts w:ascii="Arial" w:hAnsi="Arial" w:cs="Arial"/>
          <w:b/>
          <w:sz w:val="22"/>
          <w:szCs w:val="22"/>
        </w:rPr>
        <w:t>με ποινή αποκλεισμού</w:t>
      </w:r>
      <w:r w:rsidRPr="00542EAA">
        <w:rPr>
          <w:rFonts w:ascii="Arial" w:hAnsi="Arial" w:cs="Arial"/>
          <w:sz w:val="22"/>
          <w:szCs w:val="22"/>
        </w:rPr>
        <w:t xml:space="preserve"> σε αντίθετη περίπτωση, εντός τριών  (3) εργάσιμων ημερών (από την ηλεκτρονική υποβολή) στο πρωτόκολλο του Δήμου.</w:t>
      </w:r>
    </w:p>
    <w:p w:rsidR="00153D09" w:rsidRPr="00542EAA" w:rsidRDefault="00153D09" w:rsidP="00DB1560">
      <w:pPr>
        <w:ind w:firstLine="720"/>
        <w:jc w:val="both"/>
        <w:rPr>
          <w:rFonts w:ascii="Arial" w:hAnsi="Arial" w:cs="Arial"/>
          <w:sz w:val="22"/>
          <w:szCs w:val="22"/>
        </w:rPr>
      </w:pPr>
      <w:r w:rsidRPr="00542EAA">
        <w:rPr>
          <w:rFonts w:ascii="Arial" w:hAnsi="Arial" w:cs="Arial"/>
          <w:sz w:val="22"/>
          <w:szCs w:val="22"/>
        </w:rPr>
        <w:t xml:space="preserve">Η διαδικασία ελέγχου των παραπάνω δικαιολογητικών ολοκληρώνεται με τη σύνταξη πρακτικού από την Επιτροπή αξιολόγησης και τη διαβίβαση του φακέλου προς 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w:t>
      </w:r>
    </w:p>
    <w:p w:rsidR="007B1FF0" w:rsidRPr="007B1FF0" w:rsidRDefault="007B1FF0" w:rsidP="00DB1560">
      <w:pPr>
        <w:ind w:firstLine="720"/>
        <w:jc w:val="both"/>
        <w:rPr>
          <w:rFonts w:ascii="Arial" w:hAnsi="Arial" w:cs="Arial"/>
          <w:sz w:val="22"/>
          <w:szCs w:val="22"/>
        </w:rPr>
      </w:pPr>
      <w:r>
        <w:rPr>
          <w:rFonts w:ascii="Arial" w:hAnsi="Arial" w:cs="Arial"/>
          <w:sz w:val="22"/>
          <w:szCs w:val="22"/>
        </w:rPr>
        <w:t xml:space="preserve"> </w:t>
      </w:r>
      <w:r w:rsidRPr="007B1FF0">
        <w:rPr>
          <w:rFonts w:ascii="Arial" w:hAnsi="Arial" w:cs="Arial"/>
          <w:sz w:val="22"/>
          <w:szCs w:val="22"/>
        </w:rPr>
        <w:t>Στη συνέχεια, η Οικονομική Επιτροπή εκδίδει την απόφαση κατακύρωσης του διαγωνισμού. Η απόφαση αναρτάται ηλεκτρονικά στο Σύστημα και ολοκληρώνεται η κατακύρωση-σύναψη σύμβασης σύμφωνα με τα οριζόμενα στο άρθρο 105 του Ν. 4412/2016.</w:t>
      </w:r>
    </w:p>
    <w:p w:rsidR="00153D09" w:rsidRDefault="007B1FF0" w:rsidP="00DB1560">
      <w:pPr>
        <w:jc w:val="both"/>
        <w:rPr>
          <w:rFonts w:ascii="Arial" w:hAnsi="Arial" w:cs="Arial"/>
          <w:sz w:val="22"/>
          <w:szCs w:val="22"/>
        </w:rPr>
      </w:pPr>
      <w:r w:rsidRPr="007B1FF0">
        <w:rPr>
          <w:rFonts w:ascii="Arial" w:hAnsi="Arial" w:cs="Arial"/>
          <w:sz w:val="22"/>
          <w:szCs w:val="22"/>
        </w:rPr>
        <w:t>H αναθέτουσα  αρχή δέχεται ως επαρκή απόδειξη του ότι ο οικονομικός φορέας δεν εμπίπτει σε καμία από τις περιπτώσεις που αναφέρονται στο άρθρο 73 του Ν. 4412/16 (Α΄147).</w:t>
      </w:r>
    </w:p>
    <w:p w:rsidR="007B1FF0" w:rsidRPr="00542EAA" w:rsidRDefault="007B1FF0" w:rsidP="00DB1560">
      <w:pPr>
        <w:jc w:val="both"/>
        <w:rPr>
          <w:rFonts w:ascii="Arial" w:hAnsi="Arial" w:cs="Arial"/>
          <w:color w:val="C00000"/>
          <w:sz w:val="22"/>
          <w:szCs w:val="22"/>
        </w:rPr>
      </w:pPr>
    </w:p>
    <w:p w:rsidR="00153D09" w:rsidRPr="00635BC3" w:rsidRDefault="00153D09" w:rsidP="00A53877">
      <w:pPr>
        <w:keepNext/>
        <w:jc w:val="center"/>
        <w:outlineLvl w:val="2"/>
        <w:rPr>
          <w:rFonts w:ascii="Arial" w:hAnsi="Arial" w:cs="Arial"/>
          <w:b/>
          <w:bCs/>
          <w:sz w:val="22"/>
          <w:szCs w:val="22"/>
        </w:rPr>
      </w:pPr>
      <w:r w:rsidRPr="00542EAA">
        <w:rPr>
          <w:rFonts w:ascii="Arial" w:hAnsi="Arial" w:cs="Arial"/>
          <w:b/>
          <w:sz w:val="22"/>
          <w:szCs w:val="22"/>
        </w:rPr>
        <w:t>ΑΡΘΡΟ 19</w:t>
      </w:r>
      <w:r w:rsidRPr="00542EAA">
        <w:rPr>
          <w:rFonts w:ascii="Arial" w:hAnsi="Arial" w:cs="Arial"/>
          <w:b/>
          <w:sz w:val="22"/>
          <w:szCs w:val="22"/>
          <w:vertAlign w:val="superscript"/>
        </w:rPr>
        <w:t>ο</w:t>
      </w:r>
      <w:r w:rsidRPr="00542EAA">
        <w:rPr>
          <w:rFonts w:ascii="Arial" w:hAnsi="Arial" w:cs="Arial"/>
          <w:b/>
          <w:bCs/>
          <w:sz w:val="22"/>
          <w:szCs w:val="22"/>
        </w:rPr>
        <w:t>: ΧΡΟΝΟΣ ΚΑΙ ΤΡΟΠΟΣ ΠΡΟΣΒΑΣΗΣ ΣΤΑ ΕΓΓΡΑΦΑ</w:t>
      </w:r>
    </w:p>
    <w:p w:rsidR="00153D09" w:rsidRDefault="00153D09" w:rsidP="00DB1560">
      <w:pPr>
        <w:ind w:firstLine="720"/>
        <w:jc w:val="both"/>
        <w:rPr>
          <w:rFonts w:ascii="Arial" w:hAnsi="Arial" w:cs="Arial"/>
          <w:sz w:val="22"/>
          <w:szCs w:val="22"/>
        </w:rPr>
      </w:pPr>
      <w:r w:rsidRPr="00542EAA">
        <w:rPr>
          <w:rFonts w:ascii="Arial" w:hAnsi="Arial" w:cs="Arial"/>
          <w:sz w:val="22"/>
          <w:szCs w:val="22"/>
        </w:rPr>
        <w:t xml:space="preserve">Οι οικονομικοί φορείς που συμμετέχουν στην ανοικτή διαγωνιστική διαδικασία, έχουν πρόσβαση στα έγγραφα που παράγονται στο Σύστημα με τον τρόπο και στο χρόνο που ορίζεται από τις κατά περίπτωση κείμενες διατάξεις, εφαρμοζόμενων κατά τα λοιπά των διατάξεων του άρθρου 5 του Ν. 2690/1999, των διατάξεων για το ηλεκτρονικό δημόσιο έγγραφο (αριθμ. </w:t>
      </w:r>
      <w:r w:rsidRPr="00542EAA">
        <w:rPr>
          <w:rFonts w:ascii="Arial" w:hAnsi="Arial" w:cs="Arial"/>
          <w:snapToGrid w:val="0"/>
          <w:sz w:val="22"/>
          <w:szCs w:val="22"/>
        </w:rPr>
        <w:t>ΥΑΠ/Φ.40.4/3/1031/23-4-2012 Υπουργική Απόφαση</w:t>
      </w:r>
      <w:r w:rsidRPr="00542EAA">
        <w:rPr>
          <w:rFonts w:ascii="Arial" w:hAnsi="Arial" w:cs="Arial"/>
          <w:sz w:val="22"/>
          <w:szCs w:val="22"/>
        </w:rPr>
        <w:t>) και της περίπτωσης (β) της παρ.2</w:t>
      </w:r>
      <w:r w:rsidR="00F10D43">
        <w:rPr>
          <w:rFonts w:ascii="Arial" w:hAnsi="Arial" w:cs="Arial"/>
          <w:sz w:val="22"/>
          <w:szCs w:val="22"/>
        </w:rPr>
        <w:t xml:space="preserve"> </w:t>
      </w:r>
      <w:r w:rsidRPr="00542EAA">
        <w:rPr>
          <w:rFonts w:ascii="Arial" w:hAnsi="Arial" w:cs="Arial"/>
          <w:sz w:val="22"/>
          <w:szCs w:val="22"/>
        </w:rPr>
        <w:t>του άρθρου 6 του Ν. 4155/2013.</w:t>
      </w:r>
    </w:p>
    <w:p w:rsidR="001A3190" w:rsidRPr="00DD1C25" w:rsidRDefault="001A3190" w:rsidP="00DB1560">
      <w:pPr>
        <w:ind w:firstLine="720"/>
        <w:jc w:val="both"/>
        <w:rPr>
          <w:rFonts w:ascii="Arial" w:hAnsi="Arial" w:cs="Arial"/>
          <w:b/>
          <w:sz w:val="22"/>
          <w:szCs w:val="22"/>
        </w:rPr>
      </w:pPr>
    </w:p>
    <w:p w:rsidR="00A2543A" w:rsidRPr="00870A65" w:rsidRDefault="00A2543A" w:rsidP="00A53877">
      <w:pPr>
        <w:ind w:firstLine="720"/>
        <w:jc w:val="center"/>
        <w:rPr>
          <w:rFonts w:ascii="Arial" w:hAnsi="Arial" w:cs="Arial"/>
          <w:sz w:val="22"/>
          <w:szCs w:val="22"/>
        </w:rPr>
      </w:pPr>
      <w:r>
        <w:rPr>
          <w:rFonts w:ascii="Arial" w:hAnsi="Arial" w:cs="Arial"/>
          <w:b/>
          <w:sz w:val="22"/>
          <w:szCs w:val="22"/>
        </w:rPr>
        <w:t>ΑΡΘΡΟ 20</w:t>
      </w:r>
      <w:r w:rsidRPr="00BB1943">
        <w:rPr>
          <w:rFonts w:ascii="Arial" w:hAnsi="Arial" w:cs="Arial"/>
          <w:b/>
          <w:sz w:val="22"/>
          <w:szCs w:val="22"/>
          <w:vertAlign w:val="superscript"/>
        </w:rPr>
        <w:t>Ο</w:t>
      </w:r>
      <w:r w:rsidRPr="001A47BF">
        <w:rPr>
          <w:rFonts w:ascii="Arial" w:hAnsi="Arial" w:cs="Arial"/>
          <w:b/>
          <w:sz w:val="22"/>
          <w:szCs w:val="22"/>
        </w:rPr>
        <w:t xml:space="preserve">: </w:t>
      </w:r>
      <w:r>
        <w:rPr>
          <w:rFonts w:ascii="Arial" w:hAnsi="Arial" w:cs="Arial"/>
          <w:b/>
          <w:spacing w:val="-3"/>
          <w:sz w:val="22"/>
          <w:szCs w:val="22"/>
        </w:rPr>
        <w:t>ΣΥΜΒΑΣΗ</w:t>
      </w:r>
    </w:p>
    <w:p w:rsidR="00A2543A" w:rsidRPr="00106EE3" w:rsidRDefault="00A2543A" w:rsidP="00DB1560">
      <w:pPr>
        <w:pStyle w:val="a6"/>
        <w:tabs>
          <w:tab w:val="left" w:pos="-720"/>
        </w:tabs>
        <w:suppressAutoHyphens/>
        <w:ind w:left="284"/>
        <w:jc w:val="both"/>
        <w:rPr>
          <w:rFonts w:ascii="Arial" w:hAnsi="Arial" w:cs="Arial"/>
          <w:spacing w:val="-3"/>
          <w:sz w:val="22"/>
          <w:szCs w:val="22"/>
          <w:lang w:val="el-GR"/>
        </w:rPr>
      </w:pPr>
      <w:r>
        <w:rPr>
          <w:rFonts w:ascii="Arial" w:hAnsi="Arial" w:cs="Arial"/>
          <w:spacing w:val="-3"/>
          <w:sz w:val="22"/>
          <w:szCs w:val="22"/>
          <w:lang w:val="el-GR"/>
        </w:rPr>
        <w:tab/>
      </w:r>
      <w:r w:rsidRPr="009D416B">
        <w:rPr>
          <w:rFonts w:ascii="Arial" w:hAnsi="Arial" w:cs="Arial"/>
          <w:spacing w:val="-3"/>
          <w:sz w:val="22"/>
          <w:szCs w:val="22"/>
          <w:lang w:val="el-GR"/>
        </w:rPr>
        <w:t>Η σύμβαση καταρτίζεται με βάση τους όρους της διακήρυξης</w:t>
      </w:r>
      <w:r>
        <w:rPr>
          <w:rFonts w:ascii="Arial" w:hAnsi="Arial" w:cs="Arial"/>
          <w:spacing w:val="-3"/>
          <w:sz w:val="22"/>
          <w:szCs w:val="22"/>
          <w:lang w:val="el-GR"/>
        </w:rPr>
        <w:t xml:space="preserve">, και των συμβατικών  </w:t>
      </w:r>
      <w:r w:rsidRPr="009D416B">
        <w:rPr>
          <w:rFonts w:ascii="Arial" w:hAnsi="Arial" w:cs="Arial"/>
          <w:spacing w:val="-3"/>
          <w:sz w:val="22"/>
          <w:szCs w:val="22"/>
          <w:lang w:val="el-GR"/>
        </w:rPr>
        <w:t xml:space="preserve"> τευχών που </w:t>
      </w:r>
      <w:r>
        <w:rPr>
          <w:rFonts w:ascii="Arial" w:hAnsi="Arial" w:cs="Arial"/>
          <w:spacing w:val="-3"/>
          <w:sz w:val="22"/>
          <w:szCs w:val="22"/>
          <w:lang w:val="el-GR"/>
        </w:rPr>
        <w:t>αναγράφονται στο άρθρο 4 της διακήρυξης και περιλαμβάνει τουλάχιστον τα εξής στοιχεία:</w:t>
      </w:r>
    </w:p>
    <w:p w:rsidR="00A2543A" w:rsidRPr="00C64757" w:rsidRDefault="00A2543A" w:rsidP="00DB1560">
      <w:pPr>
        <w:numPr>
          <w:ilvl w:val="0"/>
          <w:numId w:val="38"/>
        </w:numPr>
        <w:tabs>
          <w:tab w:val="left" w:pos="-720"/>
          <w:tab w:val="num" w:pos="567"/>
        </w:tabs>
        <w:suppressAutoHyphens/>
        <w:ind w:left="567" w:hanging="567"/>
        <w:jc w:val="both"/>
        <w:rPr>
          <w:rFonts w:ascii="Arial" w:hAnsi="Arial" w:cs="Arial"/>
          <w:spacing w:val="-3"/>
          <w:sz w:val="22"/>
          <w:szCs w:val="22"/>
        </w:rPr>
      </w:pPr>
      <w:r w:rsidRPr="00C64757">
        <w:rPr>
          <w:rFonts w:ascii="Arial" w:hAnsi="Arial" w:cs="Arial"/>
          <w:spacing w:val="-3"/>
          <w:sz w:val="22"/>
          <w:szCs w:val="22"/>
        </w:rPr>
        <w:t>Τον τόπο και τον χρόνο της υπογραφής της σύμβασης.</w:t>
      </w:r>
    </w:p>
    <w:p w:rsidR="00A2543A" w:rsidRPr="00C64757" w:rsidRDefault="00A2543A" w:rsidP="00DB1560">
      <w:pPr>
        <w:numPr>
          <w:ilvl w:val="0"/>
          <w:numId w:val="38"/>
        </w:numPr>
        <w:tabs>
          <w:tab w:val="left" w:pos="-720"/>
          <w:tab w:val="num" w:pos="567"/>
        </w:tabs>
        <w:suppressAutoHyphens/>
        <w:ind w:left="567" w:hanging="567"/>
        <w:jc w:val="both"/>
        <w:rPr>
          <w:rFonts w:ascii="Arial" w:hAnsi="Arial" w:cs="Arial"/>
          <w:spacing w:val="-3"/>
          <w:sz w:val="22"/>
          <w:szCs w:val="22"/>
          <w:lang w:val="en-US"/>
        </w:rPr>
      </w:pPr>
      <w:r w:rsidRPr="00C64757">
        <w:rPr>
          <w:rFonts w:ascii="Arial" w:hAnsi="Arial" w:cs="Arial"/>
          <w:spacing w:val="-3"/>
          <w:sz w:val="22"/>
          <w:szCs w:val="22"/>
        </w:rPr>
        <w:t>Τα συμβαλλόμενα μέρη</w:t>
      </w:r>
      <w:r w:rsidRPr="00C64757">
        <w:rPr>
          <w:rFonts w:ascii="Arial" w:hAnsi="Arial" w:cs="Arial"/>
          <w:spacing w:val="-3"/>
          <w:sz w:val="22"/>
          <w:szCs w:val="22"/>
          <w:lang w:val="en-US"/>
        </w:rPr>
        <w:t>.</w:t>
      </w:r>
    </w:p>
    <w:p w:rsidR="00A2543A" w:rsidRPr="00C64757" w:rsidRDefault="003C0A0E" w:rsidP="00DB1560">
      <w:pPr>
        <w:numPr>
          <w:ilvl w:val="0"/>
          <w:numId w:val="38"/>
        </w:numPr>
        <w:tabs>
          <w:tab w:val="left" w:pos="-720"/>
          <w:tab w:val="num" w:pos="567"/>
        </w:tabs>
        <w:suppressAutoHyphens/>
        <w:ind w:left="567" w:hanging="567"/>
        <w:jc w:val="both"/>
        <w:rPr>
          <w:rFonts w:ascii="Arial" w:hAnsi="Arial" w:cs="Arial"/>
          <w:spacing w:val="-3"/>
          <w:sz w:val="22"/>
          <w:szCs w:val="22"/>
        </w:rPr>
      </w:pPr>
      <w:r>
        <w:rPr>
          <w:rFonts w:ascii="Arial" w:hAnsi="Arial" w:cs="Arial"/>
          <w:spacing w:val="-3"/>
          <w:sz w:val="22"/>
          <w:szCs w:val="22"/>
        </w:rPr>
        <w:t>Το</w:t>
      </w:r>
      <w:r w:rsidR="00A2543A">
        <w:rPr>
          <w:rFonts w:ascii="Arial" w:hAnsi="Arial" w:cs="Arial"/>
          <w:spacing w:val="-3"/>
          <w:sz w:val="22"/>
          <w:szCs w:val="22"/>
        </w:rPr>
        <w:t xml:space="preserve"> </w:t>
      </w:r>
      <w:r>
        <w:rPr>
          <w:rFonts w:ascii="Arial" w:hAnsi="Arial" w:cs="Arial"/>
          <w:spacing w:val="-3"/>
          <w:sz w:val="22"/>
          <w:szCs w:val="22"/>
        </w:rPr>
        <w:t>είδος της σύμβασης</w:t>
      </w:r>
      <w:r w:rsidR="00A2543A" w:rsidRPr="00C64757">
        <w:rPr>
          <w:rFonts w:ascii="Arial" w:hAnsi="Arial" w:cs="Arial"/>
          <w:spacing w:val="-3"/>
          <w:sz w:val="22"/>
          <w:szCs w:val="22"/>
        </w:rPr>
        <w:t>.</w:t>
      </w:r>
    </w:p>
    <w:p w:rsidR="00A2543A" w:rsidRPr="008C3DB7" w:rsidRDefault="00DB59C3" w:rsidP="00DB1560">
      <w:pPr>
        <w:numPr>
          <w:ilvl w:val="0"/>
          <w:numId w:val="38"/>
        </w:numPr>
        <w:tabs>
          <w:tab w:val="left" w:pos="-720"/>
          <w:tab w:val="num" w:pos="567"/>
        </w:tabs>
        <w:suppressAutoHyphens/>
        <w:ind w:left="567" w:hanging="567"/>
        <w:jc w:val="both"/>
        <w:rPr>
          <w:rFonts w:ascii="Arial" w:hAnsi="Arial" w:cs="Arial"/>
          <w:spacing w:val="-3"/>
          <w:sz w:val="22"/>
          <w:szCs w:val="22"/>
        </w:rPr>
      </w:pPr>
      <w:r>
        <w:rPr>
          <w:rFonts w:ascii="Arial" w:hAnsi="Arial" w:cs="Arial"/>
          <w:spacing w:val="-3"/>
          <w:sz w:val="22"/>
          <w:szCs w:val="22"/>
        </w:rPr>
        <w:t xml:space="preserve">Το ποσοστό έκπτωσης </w:t>
      </w:r>
    </w:p>
    <w:p w:rsidR="00A2543A" w:rsidRPr="00C64757" w:rsidRDefault="00A2543A" w:rsidP="00DB1560">
      <w:pPr>
        <w:numPr>
          <w:ilvl w:val="0"/>
          <w:numId w:val="38"/>
        </w:numPr>
        <w:tabs>
          <w:tab w:val="left" w:pos="-720"/>
          <w:tab w:val="num" w:pos="567"/>
        </w:tabs>
        <w:suppressAutoHyphens/>
        <w:ind w:left="567" w:hanging="567"/>
        <w:jc w:val="both"/>
        <w:rPr>
          <w:rFonts w:ascii="Arial" w:hAnsi="Arial" w:cs="Arial"/>
          <w:spacing w:val="-3"/>
          <w:sz w:val="22"/>
          <w:szCs w:val="22"/>
        </w:rPr>
      </w:pPr>
      <w:r w:rsidRPr="00C64757">
        <w:rPr>
          <w:rFonts w:ascii="Arial" w:hAnsi="Arial" w:cs="Arial"/>
          <w:spacing w:val="-3"/>
          <w:sz w:val="22"/>
          <w:szCs w:val="22"/>
        </w:rPr>
        <w:t xml:space="preserve">Τον τόπο, τον τρόπο και τον χρόνο παράδοσης </w:t>
      </w:r>
      <w:r>
        <w:rPr>
          <w:rFonts w:ascii="Arial" w:hAnsi="Arial" w:cs="Arial"/>
          <w:spacing w:val="-3"/>
          <w:sz w:val="22"/>
          <w:szCs w:val="22"/>
        </w:rPr>
        <w:t>τους</w:t>
      </w:r>
      <w:r w:rsidRPr="00C64757">
        <w:rPr>
          <w:rFonts w:ascii="Arial" w:hAnsi="Arial" w:cs="Arial"/>
          <w:spacing w:val="-3"/>
          <w:sz w:val="22"/>
          <w:szCs w:val="22"/>
        </w:rPr>
        <w:t>.</w:t>
      </w:r>
    </w:p>
    <w:p w:rsidR="00A2543A" w:rsidRPr="00C64757" w:rsidRDefault="00A2543A" w:rsidP="00DB1560">
      <w:pPr>
        <w:numPr>
          <w:ilvl w:val="0"/>
          <w:numId w:val="38"/>
        </w:numPr>
        <w:tabs>
          <w:tab w:val="left" w:pos="-720"/>
          <w:tab w:val="num" w:pos="567"/>
        </w:tabs>
        <w:suppressAutoHyphens/>
        <w:ind w:left="567" w:hanging="567"/>
        <w:jc w:val="both"/>
        <w:rPr>
          <w:rFonts w:ascii="Arial" w:hAnsi="Arial" w:cs="Arial"/>
          <w:b/>
          <w:spacing w:val="-3"/>
          <w:sz w:val="22"/>
          <w:szCs w:val="22"/>
        </w:rPr>
      </w:pPr>
      <w:r w:rsidRPr="00C64757">
        <w:rPr>
          <w:rFonts w:ascii="Arial" w:hAnsi="Arial" w:cs="Arial"/>
          <w:spacing w:val="-3"/>
          <w:sz w:val="22"/>
          <w:szCs w:val="22"/>
        </w:rPr>
        <w:t xml:space="preserve">Τις τεχνικές προδιαγραφές σύμφωνα και με την </w:t>
      </w:r>
      <w:r>
        <w:rPr>
          <w:rFonts w:ascii="Arial" w:hAnsi="Arial" w:cs="Arial"/>
          <w:spacing w:val="-3"/>
          <w:sz w:val="22"/>
          <w:szCs w:val="22"/>
        </w:rPr>
        <w:t xml:space="preserve">κατατεθείσα </w:t>
      </w:r>
      <w:r w:rsidRPr="00C64757">
        <w:rPr>
          <w:rFonts w:ascii="Arial" w:hAnsi="Arial" w:cs="Arial"/>
          <w:spacing w:val="-3"/>
          <w:sz w:val="22"/>
          <w:szCs w:val="22"/>
        </w:rPr>
        <w:t>προσφορά.</w:t>
      </w:r>
    </w:p>
    <w:p w:rsidR="00A2543A" w:rsidRPr="00C64757" w:rsidRDefault="00A2543A" w:rsidP="00DB1560">
      <w:pPr>
        <w:numPr>
          <w:ilvl w:val="0"/>
          <w:numId w:val="37"/>
        </w:numPr>
        <w:tabs>
          <w:tab w:val="left" w:pos="-720"/>
          <w:tab w:val="num" w:pos="567"/>
        </w:tabs>
        <w:suppressAutoHyphens/>
        <w:ind w:left="567" w:hanging="567"/>
        <w:jc w:val="both"/>
        <w:rPr>
          <w:rFonts w:ascii="Arial" w:hAnsi="Arial" w:cs="Arial"/>
          <w:b/>
          <w:spacing w:val="-3"/>
          <w:sz w:val="22"/>
          <w:szCs w:val="22"/>
          <w:lang w:val="en-US"/>
        </w:rPr>
      </w:pPr>
      <w:r w:rsidRPr="00C64757">
        <w:rPr>
          <w:rFonts w:ascii="Arial" w:hAnsi="Arial" w:cs="Arial"/>
          <w:spacing w:val="-3"/>
          <w:sz w:val="22"/>
          <w:szCs w:val="22"/>
        </w:rPr>
        <w:t>Τις προβλεπόμενες εγγυήσεις</w:t>
      </w:r>
      <w:r w:rsidRPr="00C64757">
        <w:rPr>
          <w:rFonts w:ascii="Arial" w:hAnsi="Arial" w:cs="Arial"/>
          <w:spacing w:val="-3"/>
          <w:sz w:val="22"/>
          <w:szCs w:val="22"/>
          <w:lang w:val="en-US"/>
        </w:rPr>
        <w:t>.</w:t>
      </w:r>
    </w:p>
    <w:p w:rsidR="00A2543A" w:rsidRPr="00C64757" w:rsidRDefault="00A2543A" w:rsidP="00DB1560">
      <w:pPr>
        <w:numPr>
          <w:ilvl w:val="0"/>
          <w:numId w:val="37"/>
        </w:numPr>
        <w:tabs>
          <w:tab w:val="left" w:pos="-720"/>
          <w:tab w:val="num" w:pos="567"/>
        </w:tabs>
        <w:suppressAutoHyphens/>
        <w:ind w:left="567" w:hanging="567"/>
        <w:jc w:val="both"/>
        <w:rPr>
          <w:rFonts w:ascii="Arial" w:hAnsi="Arial" w:cs="Arial"/>
          <w:spacing w:val="-3"/>
          <w:sz w:val="22"/>
          <w:szCs w:val="22"/>
          <w:lang w:val="en-US"/>
        </w:rPr>
      </w:pPr>
      <w:r w:rsidRPr="00C64757">
        <w:rPr>
          <w:rFonts w:ascii="Arial" w:hAnsi="Arial" w:cs="Arial"/>
          <w:spacing w:val="-3"/>
          <w:sz w:val="22"/>
          <w:szCs w:val="22"/>
        </w:rPr>
        <w:t>Τον τρόπο παραλαβής</w:t>
      </w:r>
      <w:r w:rsidRPr="00C64757">
        <w:rPr>
          <w:rFonts w:ascii="Arial" w:hAnsi="Arial" w:cs="Arial"/>
          <w:spacing w:val="-3"/>
          <w:sz w:val="22"/>
          <w:szCs w:val="22"/>
          <w:lang w:val="en-US"/>
        </w:rPr>
        <w:t>.</w:t>
      </w:r>
    </w:p>
    <w:p w:rsidR="00A2543A" w:rsidRPr="00C64757" w:rsidRDefault="00A2543A" w:rsidP="00DB1560">
      <w:pPr>
        <w:numPr>
          <w:ilvl w:val="0"/>
          <w:numId w:val="37"/>
        </w:numPr>
        <w:tabs>
          <w:tab w:val="left" w:pos="-720"/>
          <w:tab w:val="num" w:pos="567"/>
        </w:tabs>
        <w:suppressAutoHyphens/>
        <w:ind w:left="567" w:hanging="567"/>
        <w:jc w:val="both"/>
        <w:rPr>
          <w:rFonts w:ascii="Arial" w:hAnsi="Arial" w:cs="Arial"/>
          <w:spacing w:val="-3"/>
          <w:sz w:val="22"/>
          <w:szCs w:val="22"/>
          <w:lang w:val="en-US"/>
        </w:rPr>
      </w:pPr>
      <w:r w:rsidRPr="00C64757">
        <w:rPr>
          <w:rFonts w:ascii="Arial" w:hAnsi="Arial" w:cs="Arial"/>
          <w:spacing w:val="-3"/>
          <w:sz w:val="22"/>
          <w:szCs w:val="22"/>
        </w:rPr>
        <w:t>Τον τρόπο πληρωμής</w:t>
      </w:r>
      <w:r w:rsidRPr="00C64757">
        <w:rPr>
          <w:rFonts w:ascii="Arial" w:hAnsi="Arial" w:cs="Arial"/>
          <w:spacing w:val="-3"/>
          <w:sz w:val="22"/>
          <w:szCs w:val="22"/>
          <w:lang w:val="en-US"/>
        </w:rPr>
        <w:t>.</w:t>
      </w:r>
    </w:p>
    <w:p w:rsidR="00A2543A" w:rsidRPr="00C64757" w:rsidRDefault="00A2543A" w:rsidP="00DB1560">
      <w:pPr>
        <w:numPr>
          <w:ilvl w:val="0"/>
          <w:numId w:val="37"/>
        </w:numPr>
        <w:tabs>
          <w:tab w:val="left" w:pos="-720"/>
          <w:tab w:val="num" w:pos="567"/>
        </w:tabs>
        <w:suppressAutoHyphens/>
        <w:ind w:left="567" w:hanging="567"/>
        <w:jc w:val="both"/>
        <w:rPr>
          <w:rFonts w:ascii="Arial" w:hAnsi="Arial" w:cs="Arial"/>
          <w:spacing w:val="-3"/>
          <w:sz w:val="22"/>
          <w:szCs w:val="22"/>
        </w:rPr>
      </w:pPr>
      <w:r w:rsidRPr="00C64757">
        <w:rPr>
          <w:rFonts w:ascii="Arial" w:hAnsi="Arial" w:cs="Arial"/>
          <w:spacing w:val="-3"/>
          <w:sz w:val="22"/>
          <w:szCs w:val="22"/>
        </w:rPr>
        <w:t>Τις διατάξεις εκτέλεσης .</w:t>
      </w:r>
    </w:p>
    <w:p w:rsidR="00A2543A" w:rsidRPr="00C64757" w:rsidRDefault="00A2543A" w:rsidP="00DB1560">
      <w:pPr>
        <w:numPr>
          <w:ilvl w:val="0"/>
          <w:numId w:val="37"/>
        </w:numPr>
        <w:tabs>
          <w:tab w:val="left" w:pos="-720"/>
          <w:tab w:val="num" w:pos="567"/>
        </w:tabs>
        <w:suppressAutoHyphens/>
        <w:ind w:left="567" w:hanging="567"/>
        <w:jc w:val="both"/>
        <w:rPr>
          <w:rFonts w:ascii="Arial" w:hAnsi="Arial" w:cs="Arial"/>
          <w:spacing w:val="-3"/>
          <w:sz w:val="22"/>
          <w:szCs w:val="22"/>
        </w:rPr>
      </w:pPr>
      <w:r w:rsidRPr="00C64757">
        <w:rPr>
          <w:rFonts w:ascii="Arial" w:hAnsi="Arial" w:cs="Arial"/>
          <w:spacing w:val="-3"/>
          <w:sz w:val="22"/>
          <w:szCs w:val="22"/>
        </w:rPr>
        <w:t>Τον τρόπο επίλυσης των τυχόν διαφορών.</w:t>
      </w:r>
    </w:p>
    <w:p w:rsidR="00A2543A" w:rsidRPr="00C64757" w:rsidRDefault="00A2543A" w:rsidP="00DB1560">
      <w:pPr>
        <w:numPr>
          <w:ilvl w:val="0"/>
          <w:numId w:val="37"/>
        </w:numPr>
        <w:tabs>
          <w:tab w:val="left" w:pos="-720"/>
          <w:tab w:val="num" w:pos="567"/>
        </w:tabs>
        <w:suppressAutoHyphens/>
        <w:ind w:left="567" w:hanging="567"/>
        <w:jc w:val="both"/>
        <w:rPr>
          <w:rFonts w:ascii="Arial" w:hAnsi="Arial" w:cs="Arial"/>
          <w:spacing w:val="-3"/>
          <w:sz w:val="22"/>
          <w:szCs w:val="22"/>
          <w:lang w:val="en-US"/>
        </w:rPr>
      </w:pPr>
      <w:r w:rsidRPr="00C64757">
        <w:rPr>
          <w:rFonts w:ascii="Arial" w:hAnsi="Arial" w:cs="Arial"/>
          <w:spacing w:val="-3"/>
          <w:sz w:val="22"/>
          <w:szCs w:val="22"/>
        </w:rPr>
        <w:t>Τις προβλεπόμενες ρήτρες</w:t>
      </w:r>
      <w:r w:rsidRPr="00C64757">
        <w:rPr>
          <w:rFonts w:ascii="Arial" w:hAnsi="Arial" w:cs="Arial"/>
          <w:spacing w:val="-3"/>
          <w:sz w:val="22"/>
          <w:szCs w:val="22"/>
          <w:lang w:val="en-US"/>
        </w:rPr>
        <w:t>.</w:t>
      </w:r>
    </w:p>
    <w:p w:rsidR="00E602D7" w:rsidRPr="00E602D7" w:rsidRDefault="00A2543A" w:rsidP="00DB1560">
      <w:pPr>
        <w:tabs>
          <w:tab w:val="left" w:pos="-720"/>
        </w:tabs>
        <w:suppressAutoHyphens/>
        <w:jc w:val="both"/>
        <w:rPr>
          <w:rFonts w:ascii="Arial" w:hAnsi="Arial" w:cs="Arial"/>
          <w:spacing w:val="-3"/>
          <w:sz w:val="22"/>
          <w:szCs w:val="22"/>
        </w:rPr>
      </w:pPr>
      <w:r w:rsidRPr="000F3831">
        <w:rPr>
          <w:rFonts w:ascii="Arial" w:hAnsi="Arial" w:cs="Arial"/>
          <w:spacing w:val="-3"/>
          <w:sz w:val="22"/>
          <w:szCs w:val="22"/>
        </w:rPr>
        <w:tab/>
      </w:r>
      <w:r w:rsidR="00E602D7" w:rsidRPr="00E602D7">
        <w:rPr>
          <w:rFonts w:ascii="Arial" w:hAnsi="Arial" w:cs="Arial"/>
          <w:spacing w:val="-3"/>
          <w:sz w:val="22"/>
          <w:szCs w:val="22"/>
        </w:rPr>
        <w:t>Η σύμβαση υπογράφεται για λογαριασμό του Δήμου από το Δήμαρχο. Το αντικείμενο της σύμβασης θα παραμείνει αναλλοίωτο κατά την εκτέλεσή της. Η σύμβαση τροποποιείται μόνο όταν αυτό προβλέπεται από συμβατικό όρο ή όταν συμφωνήσουν και τα δύο συμβαλλόμενα μέρη ύστερα από γνωμοδότηση της Επιτροπής αξιολόγησης.</w:t>
      </w:r>
    </w:p>
    <w:p w:rsidR="00E602D7" w:rsidRPr="00E602D7" w:rsidRDefault="00E602D7" w:rsidP="00DB1560">
      <w:pPr>
        <w:tabs>
          <w:tab w:val="left" w:pos="-720"/>
        </w:tabs>
        <w:suppressAutoHyphens/>
        <w:jc w:val="both"/>
        <w:rPr>
          <w:rFonts w:ascii="Arial" w:hAnsi="Arial" w:cs="Arial"/>
          <w:spacing w:val="-3"/>
          <w:sz w:val="22"/>
          <w:szCs w:val="22"/>
        </w:rPr>
      </w:pPr>
      <w:r w:rsidRPr="00E602D7">
        <w:rPr>
          <w:rFonts w:ascii="Arial" w:hAnsi="Arial" w:cs="Arial"/>
          <w:spacing w:val="-3"/>
          <w:sz w:val="22"/>
          <w:szCs w:val="22"/>
        </w:rPr>
        <w:t>Η σύμβαση θεωρείται ότι εκτελέσθηκε όταν:</w:t>
      </w:r>
    </w:p>
    <w:p w:rsidR="00E602D7" w:rsidRPr="00E602D7" w:rsidRDefault="00E602D7" w:rsidP="00F10D43">
      <w:pPr>
        <w:tabs>
          <w:tab w:val="left" w:pos="-720"/>
        </w:tabs>
        <w:suppressAutoHyphens/>
        <w:ind w:left="567" w:hanging="567"/>
        <w:jc w:val="both"/>
        <w:rPr>
          <w:rFonts w:ascii="Arial" w:hAnsi="Arial" w:cs="Arial"/>
          <w:spacing w:val="-3"/>
          <w:sz w:val="22"/>
          <w:szCs w:val="22"/>
        </w:rPr>
      </w:pPr>
      <w:r w:rsidRPr="00E602D7">
        <w:rPr>
          <w:rFonts w:ascii="Arial" w:hAnsi="Arial" w:cs="Arial"/>
          <w:spacing w:val="-3"/>
          <w:sz w:val="22"/>
          <w:szCs w:val="22"/>
        </w:rPr>
        <w:t>α)</w:t>
      </w:r>
      <w:r w:rsidRPr="00E602D7">
        <w:rPr>
          <w:rFonts w:ascii="Arial" w:hAnsi="Arial" w:cs="Arial"/>
          <w:spacing w:val="-3"/>
          <w:sz w:val="22"/>
          <w:szCs w:val="22"/>
        </w:rPr>
        <w:tab/>
        <w:t xml:space="preserve">Έχει παραληφθεί οριστικά (ποσοτικά και ποιοτικά) η </w:t>
      </w:r>
      <w:r w:rsidR="00F10D43">
        <w:rPr>
          <w:rFonts w:ascii="Arial" w:hAnsi="Arial" w:cs="Arial"/>
          <w:spacing w:val="-3"/>
          <w:sz w:val="22"/>
          <w:szCs w:val="22"/>
        </w:rPr>
        <w:t>συντήρηση των χώρων πρασίνου</w:t>
      </w:r>
      <w:r w:rsidRPr="00E602D7">
        <w:rPr>
          <w:rFonts w:ascii="Arial" w:hAnsi="Arial" w:cs="Arial"/>
          <w:spacing w:val="-3"/>
          <w:sz w:val="22"/>
          <w:szCs w:val="22"/>
        </w:rPr>
        <w:t>.</w:t>
      </w:r>
    </w:p>
    <w:p w:rsidR="00E602D7" w:rsidRPr="00E602D7" w:rsidRDefault="00F10D43" w:rsidP="00DB1560">
      <w:pPr>
        <w:tabs>
          <w:tab w:val="left" w:pos="-720"/>
        </w:tabs>
        <w:suppressAutoHyphens/>
        <w:ind w:left="567" w:hanging="567"/>
        <w:jc w:val="both"/>
        <w:rPr>
          <w:rFonts w:ascii="Arial" w:hAnsi="Arial" w:cs="Arial"/>
          <w:spacing w:val="-3"/>
          <w:sz w:val="22"/>
          <w:szCs w:val="22"/>
        </w:rPr>
      </w:pPr>
      <w:r>
        <w:rPr>
          <w:rFonts w:ascii="Arial" w:hAnsi="Arial" w:cs="Arial"/>
          <w:spacing w:val="-3"/>
          <w:sz w:val="22"/>
          <w:szCs w:val="22"/>
        </w:rPr>
        <w:t>β</w:t>
      </w:r>
      <w:r w:rsidR="00E602D7" w:rsidRPr="00E602D7">
        <w:rPr>
          <w:rFonts w:ascii="Arial" w:hAnsi="Arial" w:cs="Arial"/>
          <w:spacing w:val="-3"/>
          <w:sz w:val="22"/>
          <w:szCs w:val="22"/>
        </w:rPr>
        <w:t>)</w:t>
      </w:r>
      <w:r w:rsidR="00E602D7" w:rsidRPr="00E602D7">
        <w:rPr>
          <w:rFonts w:ascii="Arial" w:hAnsi="Arial" w:cs="Arial"/>
          <w:spacing w:val="-3"/>
          <w:sz w:val="22"/>
          <w:szCs w:val="22"/>
        </w:rPr>
        <w:tab/>
        <w:t>Έχει γίνει η αποπληρωμή του συμβατικού τιμήματος, αφού προηγουμένως έχουν επιβληθεί τυχόν κυρώσεις ή εκπτώσεις.</w:t>
      </w:r>
    </w:p>
    <w:p w:rsidR="00E602D7" w:rsidRPr="00E602D7" w:rsidRDefault="00F10D43" w:rsidP="00DB1560">
      <w:pPr>
        <w:tabs>
          <w:tab w:val="left" w:pos="-720"/>
        </w:tabs>
        <w:suppressAutoHyphens/>
        <w:ind w:left="567" w:hanging="567"/>
        <w:jc w:val="both"/>
        <w:rPr>
          <w:rFonts w:ascii="Arial" w:hAnsi="Arial" w:cs="Arial"/>
          <w:spacing w:val="-3"/>
          <w:sz w:val="22"/>
          <w:szCs w:val="22"/>
        </w:rPr>
      </w:pPr>
      <w:r>
        <w:rPr>
          <w:rFonts w:ascii="Arial" w:hAnsi="Arial" w:cs="Arial"/>
          <w:spacing w:val="-3"/>
          <w:sz w:val="22"/>
          <w:szCs w:val="22"/>
        </w:rPr>
        <w:t>γ</w:t>
      </w:r>
      <w:r w:rsidR="00E602D7" w:rsidRPr="00E602D7">
        <w:rPr>
          <w:rFonts w:ascii="Arial" w:hAnsi="Arial" w:cs="Arial"/>
          <w:spacing w:val="-3"/>
          <w:sz w:val="22"/>
          <w:szCs w:val="22"/>
        </w:rPr>
        <w:t>)</w:t>
      </w:r>
      <w:r w:rsidR="00E602D7" w:rsidRPr="00E602D7">
        <w:rPr>
          <w:rFonts w:ascii="Arial" w:hAnsi="Arial" w:cs="Arial"/>
          <w:spacing w:val="-3"/>
          <w:sz w:val="22"/>
          <w:szCs w:val="22"/>
        </w:rPr>
        <w:tab/>
        <w:t>Έχουν εκπληρωθεί και οι τυχόν λοιπές συμβατικές υποχρεώσεις και από τα δύο συμβαλλόμενα μέρη και έχουν αποδεσμευτεί οι σχετικές εγγυήσεις κατά τα προβλεπόμενα.</w:t>
      </w:r>
    </w:p>
    <w:p w:rsidR="00E602D7" w:rsidRPr="00E602D7" w:rsidRDefault="00E602D7" w:rsidP="00DB1560">
      <w:pPr>
        <w:tabs>
          <w:tab w:val="left" w:pos="-720"/>
        </w:tabs>
        <w:suppressAutoHyphens/>
        <w:jc w:val="both"/>
        <w:rPr>
          <w:rFonts w:ascii="Arial" w:hAnsi="Arial" w:cs="Arial"/>
          <w:spacing w:val="-3"/>
          <w:sz w:val="22"/>
          <w:szCs w:val="22"/>
        </w:rPr>
      </w:pPr>
      <w:r w:rsidRPr="00E602D7">
        <w:rPr>
          <w:rFonts w:ascii="Arial" w:hAnsi="Arial" w:cs="Arial"/>
          <w:spacing w:val="-3"/>
          <w:sz w:val="22"/>
          <w:szCs w:val="22"/>
        </w:rPr>
        <w:t>Η σύμβαση μπορεί να τροποποιείται, μετά από σχετική απόφαση της Οικονομικής Επιτροπής, αφού προηγηθεί γνωμοδότηση της Επιτροπής παρακολούθησης και παραλαβής, εφόσον η χρηματική αξία της τροποποίησης είναι κατώτερη του δέκα τοις εκατό (10%) της αξίας της αρχικής σύμβασης.</w:t>
      </w:r>
    </w:p>
    <w:p w:rsidR="00A2543A" w:rsidRDefault="00E602D7" w:rsidP="00DB1560">
      <w:pPr>
        <w:tabs>
          <w:tab w:val="left" w:pos="-720"/>
        </w:tabs>
        <w:suppressAutoHyphens/>
        <w:jc w:val="both"/>
        <w:rPr>
          <w:rFonts w:ascii="Arial" w:hAnsi="Arial" w:cs="Arial"/>
          <w:spacing w:val="-3"/>
          <w:sz w:val="22"/>
          <w:szCs w:val="22"/>
        </w:rPr>
      </w:pPr>
      <w:r w:rsidRPr="00E602D7">
        <w:rPr>
          <w:rFonts w:ascii="Arial" w:hAnsi="Arial" w:cs="Arial"/>
          <w:spacing w:val="-3"/>
          <w:sz w:val="22"/>
          <w:szCs w:val="22"/>
        </w:rPr>
        <w:tab/>
        <w:t>Η σύμβαση μπορεί να τροποποιείται κατά τις διατάξεις του άρθρου 132 του Ν. 4412/2016.</w:t>
      </w:r>
    </w:p>
    <w:p w:rsidR="000B5195" w:rsidRDefault="000B5195" w:rsidP="00DB1560">
      <w:pPr>
        <w:tabs>
          <w:tab w:val="left" w:pos="-720"/>
        </w:tabs>
        <w:suppressAutoHyphens/>
        <w:jc w:val="both"/>
        <w:rPr>
          <w:rFonts w:ascii="Arial" w:hAnsi="Arial" w:cs="Arial"/>
          <w:spacing w:val="-3"/>
          <w:sz w:val="22"/>
          <w:szCs w:val="22"/>
        </w:rPr>
      </w:pPr>
    </w:p>
    <w:p w:rsidR="00DC2EB1" w:rsidRPr="00C64757" w:rsidRDefault="00DC2EB1" w:rsidP="00DB1560">
      <w:pPr>
        <w:tabs>
          <w:tab w:val="left" w:pos="-720"/>
        </w:tabs>
        <w:suppressAutoHyphens/>
        <w:jc w:val="both"/>
        <w:rPr>
          <w:rFonts w:ascii="Arial" w:hAnsi="Arial" w:cs="Arial"/>
          <w:sz w:val="22"/>
          <w:szCs w:val="22"/>
        </w:rPr>
      </w:pPr>
    </w:p>
    <w:p w:rsidR="00A2543A" w:rsidRPr="00502201" w:rsidRDefault="00A2543A" w:rsidP="00E43A67">
      <w:pPr>
        <w:rPr>
          <w:rFonts w:ascii="Arial" w:hAnsi="Arial" w:cs="Arial"/>
          <w:b/>
          <w:sz w:val="22"/>
          <w:szCs w:val="22"/>
        </w:rPr>
      </w:pPr>
      <w:r w:rsidRPr="00C64757">
        <w:rPr>
          <w:rFonts w:ascii="Arial" w:hAnsi="Arial" w:cs="Arial"/>
          <w:b/>
          <w:sz w:val="22"/>
          <w:szCs w:val="22"/>
        </w:rPr>
        <w:t>ΆΡΘΡΟ 2</w:t>
      </w:r>
      <w:r>
        <w:rPr>
          <w:rFonts w:ascii="Arial" w:hAnsi="Arial" w:cs="Arial"/>
          <w:b/>
          <w:sz w:val="22"/>
          <w:szCs w:val="22"/>
        </w:rPr>
        <w:t>1</w:t>
      </w:r>
      <w:r w:rsidRPr="00DC26EA">
        <w:rPr>
          <w:rFonts w:ascii="Arial" w:hAnsi="Arial" w:cs="Arial"/>
          <w:b/>
          <w:sz w:val="22"/>
          <w:szCs w:val="22"/>
          <w:vertAlign w:val="superscript"/>
        </w:rPr>
        <w:t>Ο</w:t>
      </w:r>
      <w:r>
        <w:rPr>
          <w:rFonts w:ascii="Arial" w:hAnsi="Arial" w:cs="Arial"/>
          <w:b/>
          <w:sz w:val="22"/>
          <w:szCs w:val="22"/>
        </w:rPr>
        <w:t>: ΠΑΡΑΚΟΛΟΥΘΗΣΗ – ΠΑΡΑΛΑΒΗ ΑΝΤΙΚΕΙΜΕΝΟΥ ΤΗΣ ΣΥΜΒΑΣΗΣ</w:t>
      </w:r>
    </w:p>
    <w:p w:rsidR="00E4708B" w:rsidRDefault="00A2543A" w:rsidP="00DB1560">
      <w:pPr>
        <w:ind w:firstLine="709"/>
        <w:jc w:val="both"/>
        <w:rPr>
          <w:rFonts w:ascii="Arial" w:hAnsi="Arial" w:cs="Arial"/>
          <w:sz w:val="22"/>
          <w:szCs w:val="22"/>
        </w:rPr>
      </w:pPr>
      <w:r w:rsidRPr="00C64757">
        <w:rPr>
          <w:rFonts w:ascii="Arial" w:hAnsi="Arial" w:cs="Arial"/>
          <w:sz w:val="22"/>
          <w:szCs w:val="22"/>
        </w:rPr>
        <w:t xml:space="preserve">Η παρακολούθηση της εκτέλεσης της σύμβασης διενεργείται από την αρμόδια </w:t>
      </w:r>
      <w:r>
        <w:rPr>
          <w:rFonts w:ascii="Arial" w:hAnsi="Arial" w:cs="Arial"/>
          <w:sz w:val="22"/>
          <w:szCs w:val="22"/>
        </w:rPr>
        <w:t xml:space="preserve">Επιτροπή που έχει ορισθεί.  </w:t>
      </w:r>
    </w:p>
    <w:p w:rsidR="00A2543A" w:rsidRDefault="00A2543A" w:rsidP="00DB1560">
      <w:pPr>
        <w:ind w:firstLine="709"/>
        <w:jc w:val="both"/>
        <w:rPr>
          <w:rFonts w:ascii="Arial" w:hAnsi="Arial" w:cs="Arial"/>
          <w:sz w:val="22"/>
          <w:szCs w:val="22"/>
        </w:rPr>
      </w:pPr>
      <w:r w:rsidRPr="00C64757">
        <w:rPr>
          <w:rFonts w:ascii="Arial" w:hAnsi="Arial" w:cs="Arial"/>
          <w:sz w:val="22"/>
          <w:szCs w:val="22"/>
        </w:rPr>
        <w:t>Αν η ε</w:t>
      </w:r>
      <w:r w:rsidR="001B4CE7">
        <w:rPr>
          <w:rFonts w:ascii="Arial" w:hAnsi="Arial" w:cs="Arial"/>
          <w:sz w:val="22"/>
          <w:szCs w:val="22"/>
        </w:rPr>
        <w:t xml:space="preserve">πιτροπή παραλαβής κρίνει ότι οι παραδοτέες υπηρεσίες </w:t>
      </w:r>
      <w:r w:rsidRPr="00C64757">
        <w:rPr>
          <w:rFonts w:ascii="Arial" w:hAnsi="Arial" w:cs="Arial"/>
          <w:sz w:val="22"/>
          <w:szCs w:val="22"/>
        </w:rPr>
        <w:t>δεν ανταποκρίνονται πλήρως στους όρους τ</w:t>
      </w:r>
      <w:r>
        <w:rPr>
          <w:rFonts w:ascii="Arial" w:hAnsi="Arial" w:cs="Arial"/>
          <w:sz w:val="22"/>
          <w:szCs w:val="22"/>
        </w:rPr>
        <w:t>ης σύμβασης, συντάσσε</w:t>
      </w:r>
      <w:r w:rsidRPr="00C64757">
        <w:rPr>
          <w:rFonts w:ascii="Arial" w:hAnsi="Arial" w:cs="Arial"/>
          <w:sz w:val="22"/>
          <w:szCs w:val="22"/>
        </w:rPr>
        <w:t>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w:t>
      </w:r>
      <w:r>
        <w:rPr>
          <w:rFonts w:ascii="Arial" w:hAnsi="Arial" w:cs="Arial"/>
          <w:sz w:val="22"/>
          <w:szCs w:val="22"/>
        </w:rPr>
        <w:t xml:space="preserve">ηρεάζουν την ακαταλληλότητα των </w:t>
      </w:r>
      <w:r w:rsidRPr="00C64757">
        <w:rPr>
          <w:rFonts w:ascii="Arial" w:hAnsi="Arial" w:cs="Arial"/>
          <w:sz w:val="22"/>
          <w:szCs w:val="22"/>
        </w:rPr>
        <w:t xml:space="preserve">παραδοτέων </w:t>
      </w:r>
      <w:r w:rsidR="001B4CE7">
        <w:rPr>
          <w:rFonts w:ascii="Arial" w:hAnsi="Arial" w:cs="Arial"/>
          <w:sz w:val="22"/>
          <w:szCs w:val="22"/>
        </w:rPr>
        <w:t>υπηρεσιών</w:t>
      </w:r>
      <w:r>
        <w:rPr>
          <w:rFonts w:ascii="Arial" w:hAnsi="Arial" w:cs="Arial"/>
          <w:sz w:val="22"/>
          <w:szCs w:val="22"/>
        </w:rPr>
        <w:t xml:space="preserve"> </w:t>
      </w:r>
      <w:r w:rsidRPr="00EB2D5B">
        <w:rPr>
          <w:rFonts w:ascii="Arial" w:hAnsi="Arial" w:cs="Arial"/>
          <w:sz w:val="22"/>
          <w:szCs w:val="22"/>
        </w:rPr>
        <w:t>σύμφωνα με τις διατάξεις των  άρθρων  208 και 209  του Ν. 4412/2016.</w:t>
      </w:r>
    </w:p>
    <w:p w:rsidR="00F449B7" w:rsidRPr="00F449B7" w:rsidRDefault="00F449B7" w:rsidP="00DB1560">
      <w:pPr>
        <w:ind w:firstLine="709"/>
        <w:jc w:val="both"/>
        <w:rPr>
          <w:rFonts w:ascii="Arial" w:hAnsi="Arial" w:cs="Arial"/>
          <w:sz w:val="22"/>
          <w:szCs w:val="22"/>
        </w:rPr>
      </w:pPr>
      <w:r>
        <w:rPr>
          <w:rFonts w:ascii="Arial" w:hAnsi="Arial" w:cs="Arial"/>
          <w:sz w:val="22"/>
          <w:szCs w:val="22"/>
        </w:rPr>
        <w:t>Η</w:t>
      </w:r>
      <w:r w:rsidRPr="00F449B7">
        <w:rPr>
          <w:rFonts w:ascii="Arial" w:hAnsi="Arial" w:cs="Arial"/>
          <w:sz w:val="22"/>
          <w:szCs w:val="22"/>
        </w:rPr>
        <w:t xml:space="preserve">  επιτροπή  παραλαβής μπορεί να προτείνει την τελεία απόρριψη και αντικατάσταση των </w:t>
      </w:r>
      <w:r w:rsidR="007E11E0">
        <w:rPr>
          <w:rFonts w:ascii="Arial" w:hAnsi="Arial" w:cs="Arial"/>
          <w:sz w:val="22"/>
          <w:szCs w:val="22"/>
        </w:rPr>
        <w:t>υπηρεσιών</w:t>
      </w:r>
      <w:r w:rsidRPr="00F449B7">
        <w:rPr>
          <w:rFonts w:ascii="Arial" w:hAnsi="Arial" w:cs="Arial"/>
          <w:sz w:val="22"/>
          <w:szCs w:val="22"/>
        </w:rPr>
        <w:t>.</w:t>
      </w:r>
    </w:p>
    <w:p w:rsidR="00A2543A" w:rsidRDefault="00F449B7" w:rsidP="00DB1560">
      <w:pPr>
        <w:ind w:firstLine="709"/>
        <w:jc w:val="both"/>
        <w:rPr>
          <w:rFonts w:ascii="Arial" w:hAnsi="Arial" w:cs="Arial"/>
          <w:sz w:val="22"/>
          <w:szCs w:val="22"/>
        </w:rPr>
      </w:pPr>
      <w:r w:rsidRPr="00F449B7">
        <w:rPr>
          <w:rFonts w:ascii="Arial" w:hAnsi="Arial" w:cs="Arial"/>
          <w:sz w:val="22"/>
          <w:szCs w:val="22"/>
        </w:rPr>
        <w:t>Εφ' όσον ο ανάδοχος δε συμμορφωθεί με τις πιο πάνω προτάσεις της επιτροπής  εντός  της  υπό της ιδίας οριζόμενης προθεσμίας, ο Δήμος δικαιούται να προβεί στην τακτοποίηση αυτών, σε βάρος και για λογαριασμό του αναδόχου και κατά τον προσφορότερο τρόπο. Για την κάλυψη των σχετικών δαπανών χρησιμοποιείται η εγγύηση καλής εκτέλεσης του αναδόχου.</w:t>
      </w:r>
    </w:p>
    <w:p w:rsidR="00502201" w:rsidRPr="00C64757" w:rsidRDefault="00502201" w:rsidP="00DB1560">
      <w:pPr>
        <w:ind w:firstLine="708"/>
        <w:jc w:val="both"/>
        <w:rPr>
          <w:rFonts w:ascii="Arial" w:hAnsi="Arial" w:cs="Arial"/>
          <w:sz w:val="22"/>
          <w:szCs w:val="22"/>
        </w:rPr>
      </w:pPr>
    </w:p>
    <w:p w:rsidR="00A2543A" w:rsidRPr="007B4572" w:rsidRDefault="00A2543A" w:rsidP="00A53877">
      <w:pPr>
        <w:autoSpaceDE w:val="0"/>
        <w:autoSpaceDN w:val="0"/>
        <w:adjustRightInd w:val="0"/>
        <w:ind w:firstLine="720"/>
        <w:jc w:val="center"/>
        <w:rPr>
          <w:rFonts w:ascii="Arial" w:hAnsi="Arial" w:cs="Arial"/>
          <w:b/>
          <w:sz w:val="22"/>
          <w:szCs w:val="22"/>
        </w:rPr>
      </w:pPr>
      <w:r>
        <w:rPr>
          <w:rFonts w:ascii="Arial" w:hAnsi="Arial" w:cs="Arial"/>
          <w:b/>
          <w:sz w:val="22"/>
          <w:szCs w:val="22"/>
        </w:rPr>
        <w:t>ΑΡΘΡΟ 22</w:t>
      </w:r>
      <w:r w:rsidRPr="00BB1943">
        <w:rPr>
          <w:rFonts w:ascii="Arial" w:hAnsi="Arial" w:cs="Arial"/>
          <w:b/>
          <w:sz w:val="22"/>
          <w:szCs w:val="22"/>
          <w:vertAlign w:val="superscript"/>
        </w:rPr>
        <w:t>Ο</w:t>
      </w:r>
      <w:r w:rsidRPr="007B4572">
        <w:rPr>
          <w:rFonts w:ascii="Arial" w:hAnsi="Arial" w:cs="Arial"/>
          <w:b/>
          <w:sz w:val="22"/>
          <w:szCs w:val="22"/>
        </w:rPr>
        <w:t>: ΔΙΑΡΚΕΙΑ ΤΗΣ ΣΥΜΒΑΣΗΣ</w:t>
      </w:r>
    </w:p>
    <w:p w:rsidR="00357006" w:rsidRPr="00357006" w:rsidRDefault="00A2543A" w:rsidP="00357006">
      <w:pPr>
        <w:autoSpaceDE w:val="0"/>
        <w:autoSpaceDN w:val="0"/>
        <w:adjustRightInd w:val="0"/>
        <w:ind w:firstLine="720"/>
        <w:jc w:val="both"/>
        <w:rPr>
          <w:rFonts w:ascii="Arial" w:hAnsi="Arial" w:cs="Arial"/>
          <w:sz w:val="22"/>
          <w:szCs w:val="22"/>
        </w:rPr>
      </w:pPr>
      <w:r w:rsidRPr="007B4572">
        <w:rPr>
          <w:rFonts w:ascii="Arial" w:hAnsi="Arial" w:cs="Arial"/>
          <w:sz w:val="22"/>
          <w:szCs w:val="22"/>
        </w:rPr>
        <w:t xml:space="preserve">Η σύμβαση θα έχει ισχύ </w:t>
      </w:r>
      <w:r w:rsidR="00C3491B" w:rsidRPr="00C3491B">
        <w:rPr>
          <w:rFonts w:ascii="Arial" w:hAnsi="Arial" w:cs="Arial"/>
          <w:b/>
          <w:sz w:val="22"/>
          <w:szCs w:val="22"/>
          <w:u w:val="single"/>
        </w:rPr>
        <w:t>από την υπογραφή της έως τις 31/12/2019</w:t>
      </w:r>
      <w:r w:rsidR="00C3491B">
        <w:rPr>
          <w:rFonts w:ascii="Arial" w:hAnsi="Arial" w:cs="Arial"/>
          <w:b/>
          <w:sz w:val="22"/>
          <w:szCs w:val="22"/>
          <w:u w:val="single"/>
        </w:rPr>
        <w:t>,</w:t>
      </w:r>
      <w:r w:rsidRPr="007B4572">
        <w:rPr>
          <w:rFonts w:ascii="Arial" w:hAnsi="Arial" w:cs="Arial"/>
          <w:sz w:val="22"/>
          <w:szCs w:val="22"/>
        </w:rPr>
        <w:t xml:space="preserve">  με δυνατότητα παράτασης σύμφωνα με τα οριζόμενα </w:t>
      </w:r>
      <w:r>
        <w:rPr>
          <w:rFonts w:ascii="Arial" w:hAnsi="Arial" w:cs="Arial"/>
          <w:sz w:val="22"/>
          <w:szCs w:val="22"/>
        </w:rPr>
        <w:t xml:space="preserve">στις διατάξεις </w:t>
      </w:r>
      <w:r w:rsidR="00C3491B">
        <w:rPr>
          <w:rFonts w:ascii="Arial" w:hAnsi="Arial" w:cs="Arial"/>
          <w:sz w:val="22"/>
          <w:szCs w:val="22"/>
        </w:rPr>
        <w:t>του άρθρου 217,</w:t>
      </w:r>
      <w:r w:rsidRPr="007B4572">
        <w:rPr>
          <w:rFonts w:ascii="Arial" w:hAnsi="Arial" w:cs="Arial"/>
          <w:sz w:val="22"/>
          <w:szCs w:val="22"/>
        </w:rPr>
        <w:t xml:space="preserve"> του Ν.4412/2016.</w:t>
      </w:r>
      <w:r w:rsidR="00357006" w:rsidRPr="00357006">
        <w:rPr>
          <w:rFonts w:eastAsia="Arial"/>
          <w:color w:val="000000"/>
        </w:rPr>
        <w:t xml:space="preserve"> </w:t>
      </w:r>
    </w:p>
    <w:p w:rsidR="00A2543A" w:rsidRPr="00C64757" w:rsidRDefault="00A2543A" w:rsidP="00DB1560">
      <w:pPr>
        <w:ind w:firstLine="708"/>
        <w:jc w:val="both"/>
        <w:rPr>
          <w:rFonts w:ascii="Arial" w:hAnsi="Arial" w:cs="Arial"/>
          <w:sz w:val="22"/>
          <w:szCs w:val="22"/>
        </w:rPr>
      </w:pPr>
    </w:p>
    <w:p w:rsidR="00A2543A" w:rsidRDefault="00A2543A" w:rsidP="00DB1560">
      <w:pPr>
        <w:jc w:val="center"/>
        <w:rPr>
          <w:rFonts w:ascii="Arial" w:hAnsi="Arial" w:cs="Arial"/>
          <w:b/>
          <w:snapToGrid w:val="0"/>
          <w:sz w:val="22"/>
          <w:szCs w:val="22"/>
        </w:rPr>
      </w:pPr>
      <w:r w:rsidRPr="00C64757">
        <w:rPr>
          <w:rFonts w:ascii="Arial" w:hAnsi="Arial" w:cs="Arial"/>
          <w:b/>
          <w:caps/>
          <w:snapToGrid w:val="0"/>
          <w:sz w:val="22"/>
          <w:szCs w:val="22"/>
        </w:rPr>
        <w:t>ΑΡΘΡΟ</w:t>
      </w:r>
      <w:r w:rsidRPr="00C64757">
        <w:rPr>
          <w:rFonts w:ascii="Arial" w:hAnsi="Arial" w:cs="Arial"/>
          <w:b/>
          <w:snapToGrid w:val="0"/>
          <w:sz w:val="22"/>
          <w:szCs w:val="22"/>
        </w:rPr>
        <w:t xml:space="preserve"> 2</w:t>
      </w:r>
      <w:r w:rsidR="00F449B7">
        <w:rPr>
          <w:rFonts w:ascii="Arial" w:hAnsi="Arial" w:cs="Arial"/>
          <w:b/>
          <w:snapToGrid w:val="0"/>
          <w:sz w:val="22"/>
          <w:szCs w:val="22"/>
        </w:rPr>
        <w:t>3</w:t>
      </w:r>
      <w:r w:rsidRPr="00671FB1">
        <w:rPr>
          <w:rFonts w:ascii="Arial" w:hAnsi="Arial" w:cs="Arial"/>
          <w:b/>
          <w:snapToGrid w:val="0"/>
          <w:sz w:val="22"/>
          <w:szCs w:val="22"/>
          <w:vertAlign w:val="superscript"/>
        </w:rPr>
        <w:t>ο</w:t>
      </w:r>
      <w:r>
        <w:rPr>
          <w:rFonts w:ascii="Arial" w:hAnsi="Arial" w:cs="Arial"/>
          <w:b/>
          <w:snapToGrid w:val="0"/>
          <w:sz w:val="22"/>
          <w:szCs w:val="22"/>
        </w:rPr>
        <w:t xml:space="preserve"> : ΔΙΟΙΚΗΤΙΚΕΣ ΠΡΟΣΦΥΓΕΣ ΚΑΤΑ ΤΗ ΔΙΑΔΙΚΑΣΙΑ ΕΚΤΕΛΕΣΗΣ ΤΩΝ ΣΥΜΒΑΣΕΩΝ ΔΙΑΔΙΚΑΣΙΑ ΕΠΙΛΥΣΗΣ ΔΙΑΦΟΡΩΝ</w:t>
      </w:r>
    </w:p>
    <w:p w:rsidR="00F03EA8" w:rsidRPr="000D16CC" w:rsidRDefault="00F03EA8" w:rsidP="00DB1560">
      <w:pPr>
        <w:jc w:val="center"/>
        <w:rPr>
          <w:rFonts w:ascii="Arial" w:hAnsi="Arial" w:cs="Arial"/>
          <w:b/>
          <w:caps/>
          <w:snapToGrid w:val="0"/>
          <w:sz w:val="22"/>
          <w:szCs w:val="22"/>
        </w:rPr>
      </w:pP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Κατά της διακήρυξη</w:t>
      </w:r>
      <w:bookmarkStart w:id="0" w:name="_GoBack"/>
      <w:bookmarkEnd w:id="0"/>
      <w:r w:rsidRPr="007B7645">
        <w:rPr>
          <w:rFonts w:ascii="Arial" w:hAnsi="Arial" w:cs="Arial"/>
          <w:sz w:val="22"/>
          <w:szCs w:val="22"/>
        </w:rPr>
        <w:t>ς του διαγωνισμού επιτρέπεται ένσταση, η οποία υποβάλλεται μέχρι πέντε (5) ημέρες πριν από την καταληκτική ημερομηνία υποβολής προσφορών.</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Σε περίπτωση ένστασης κατά πράξης της αναθέτουσας αρχής, η προθεσμία άσκησης της είναι πέντε (5) ημέρες από την κοινοποίηση της προσβαλλόμενης πράξης στον ενδιαφερόμενο οικονομικό φορέα.</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Η ένσταση υποβάλλεται ενώπιον της οικονομικής επιτροπής, η οποία αποφασίζει, σύμφωνα με τα οριζόμενα και στο άρθρο 221 του Ν.4412/16,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w:t>
      </w:r>
      <w:r>
        <w:rPr>
          <w:rFonts w:ascii="Arial" w:hAnsi="Arial" w:cs="Arial"/>
          <w:sz w:val="22"/>
          <w:szCs w:val="22"/>
        </w:rPr>
        <w:t>ολή παραβόλου υπέρ του Δημοσίου</w:t>
      </w:r>
      <w:r w:rsidRPr="007B7645">
        <w:rPr>
          <w:rFonts w:ascii="Arial" w:hAnsi="Arial" w:cs="Arial"/>
          <w:sz w:val="22"/>
          <w:szCs w:val="22"/>
        </w:rPr>
        <w:t>. Το παράβολο αυτό αποτελεί δημόσιο έσοδο. Το παράβολο επιστρέφεται με πράξη της αναθέτουσας αρχής, αν η ένσταση γίνει δεκτή από το αποφασίζον διοικητικό όργανο.</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Κατά τα λοιπά εφαρμόζονται οι διατάξεις των άρθρων 12</w:t>
      </w:r>
      <w:r>
        <w:rPr>
          <w:rFonts w:ascii="Arial" w:hAnsi="Arial" w:cs="Arial"/>
          <w:sz w:val="22"/>
          <w:szCs w:val="22"/>
        </w:rPr>
        <w:t>7 (όπως τροποποιήθηκε με το άρθρ</w:t>
      </w:r>
      <w:r w:rsidRPr="007B7645">
        <w:rPr>
          <w:rFonts w:ascii="Arial" w:hAnsi="Arial" w:cs="Arial"/>
          <w:sz w:val="22"/>
          <w:szCs w:val="22"/>
        </w:rPr>
        <w:t>ο 46 του Ν. 4447/2016) και 221 του Ν.4412/16.</w:t>
      </w:r>
    </w:p>
    <w:p w:rsidR="00F03EA8" w:rsidRPr="004C04DF"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 xml:space="preserve"> Ο ανάδοχος κηρύσσεται υποχρεωτικά έκπτωτος από την ανάθεση που έγινε στο όνομα του και από κάθε δικαίωμα που απορ</w:t>
      </w:r>
      <w:r>
        <w:rPr>
          <w:rFonts w:ascii="Arial" w:hAnsi="Arial" w:cs="Arial"/>
          <w:sz w:val="22"/>
          <w:szCs w:val="22"/>
        </w:rPr>
        <w:t>ρέει από αυτήν, με απόφαση του Δημοτικού Σ</w:t>
      </w:r>
      <w:r w:rsidRPr="007B7645">
        <w:rPr>
          <w:rFonts w:ascii="Arial" w:hAnsi="Arial" w:cs="Arial"/>
          <w:sz w:val="22"/>
          <w:szCs w:val="22"/>
        </w:rPr>
        <w:t xml:space="preserve">υμβουλίου, </w:t>
      </w:r>
      <w:r w:rsidRPr="004C04DF">
        <w:rPr>
          <w:rFonts w:ascii="Arial" w:hAnsi="Arial" w:cs="Arial"/>
          <w:sz w:val="22"/>
          <w:szCs w:val="22"/>
        </w:rPr>
        <w:t>ύστερα</w:t>
      </w:r>
      <w:r>
        <w:rPr>
          <w:rFonts w:ascii="Arial" w:hAnsi="Arial" w:cs="Arial"/>
          <w:sz w:val="22"/>
          <w:szCs w:val="22"/>
        </w:rPr>
        <w:t xml:space="preserve"> από γνωμοδότηση της αρμόδιας επιτροπής.</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 xml:space="preserve"> Ο ανάδοχος  δεν κηρύσσεται έκπτωτος από την κατακύρωση ή ανάθεση ή την σύμβαση όταν:</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α) Συντρέχουν λόγοι ανωτέρας βίας (αρ. 204 του ν.4412/16).</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Στον ανάδοχο  που κηρύσσεται έκπτωτος από την κατακύρωση, ανάθεση ή σύμβασ</w:t>
      </w:r>
      <w:r>
        <w:rPr>
          <w:rFonts w:ascii="Arial" w:hAnsi="Arial" w:cs="Arial"/>
          <w:sz w:val="22"/>
          <w:szCs w:val="22"/>
        </w:rPr>
        <w:t>η, επιβάλλεται, με απόφαση του Δημοτικού Συμβουλίου</w:t>
      </w:r>
      <w:r w:rsidRPr="007B7645">
        <w:rPr>
          <w:rFonts w:ascii="Arial" w:hAnsi="Arial" w:cs="Arial"/>
          <w:sz w:val="22"/>
          <w:szCs w:val="22"/>
        </w:rPr>
        <w:t>, ύστερα από γνωμοδότηση της  επιτροπής, το οποίο υποχρεωτικά καλεί τον ενδιαφερόμενο προς παροχή εξηγήσεων, ολική κατάπτωση της εγγύησης καλής εκτέλεσης της σύμβασης.</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lastRenderedPageBreak/>
        <w:t xml:space="preserve"> Επιπλέον μπορεί να επιβληθεί προσωρινός αποκλεισμός του αναδόχου από το σύνολο των συμβάσεων προμηθειών ή υπηρεσιών των φορέων που εμπίπτουν στο πεδίο εφαρμογής του παρόντος νόμου κατά τα ειδικότερα προβλεπόμενα στο άρθρο 74 του Ν.4412/16.</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Κατά τα λοιπά εφαρμόζονται οι διατάξεις του άρθρου 203 του Ν.4412/16.</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Ο οικονομικός φορέας μπορεί κατά των αποφάσεων που επιβάλλουν σε βάρος του κυρώσεις δυνάμει των άρθρων 203, 206, 207, 213, 218 και 220 να υποβάλει προσφυγή για λόγους νομιμότητας και ουσίας ενώπιον του φορέα που εκτελεί τη σύμβαση, μέσα σε ανατρεπτική προθεσμία τριάντα (30 ) ημερών, από την ημερομηνία που έλαβε γνώση της σχετικής απόφασης. Επί της προσφυγής, α</w:t>
      </w:r>
      <w:r>
        <w:rPr>
          <w:rFonts w:ascii="Arial" w:hAnsi="Arial" w:cs="Arial"/>
          <w:sz w:val="22"/>
          <w:szCs w:val="22"/>
        </w:rPr>
        <w:t>ποφασίζει το Δημοτικό Συμβούλιο</w:t>
      </w:r>
      <w:r w:rsidRPr="007B7645">
        <w:rPr>
          <w:rFonts w:ascii="Arial" w:hAnsi="Arial" w:cs="Arial"/>
          <w:sz w:val="22"/>
          <w:szCs w:val="22"/>
        </w:rPr>
        <w:t>, ύστερα από γνωμοδότηση της επιτροπής παραλαβής. Οι προσφεύγοντες λαμβάνουν γνώση της σχετικής απόφασης, σώμα της οποίας τους κοινοποιείται με δική τους φροντίδα.</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Η εν λόγω απόφαση δεν επιδέχεται προσβολή με άλλη οποιασδήποτε φύσεως διοικητική προσφυγή.</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Διοικητικές προσφυγές που υποβάλλονται για οποιουσδήποτε άλλους εκτός από τους λόγους που αναφέρονται ανωτέρω δε γίνονται δεκτές, ούτε εξετάζονται.</w:t>
      </w:r>
    </w:p>
    <w:p w:rsidR="00F03EA8" w:rsidRPr="007B7645" w:rsidRDefault="00F03EA8" w:rsidP="00F03EA8">
      <w:pPr>
        <w:spacing w:before="100" w:beforeAutospacing="1" w:after="100" w:afterAutospacing="1"/>
        <w:jc w:val="both"/>
        <w:rPr>
          <w:rFonts w:ascii="Arial" w:hAnsi="Arial" w:cs="Arial"/>
          <w:sz w:val="22"/>
          <w:szCs w:val="22"/>
        </w:rPr>
      </w:pPr>
      <w:r w:rsidRPr="007B7645">
        <w:rPr>
          <w:rFonts w:ascii="Arial" w:hAnsi="Arial" w:cs="Arial"/>
          <w:sz w:val="22"/>
          <w:szCs w:val="22"/>
        </w:rPr>
        <w:t>Κατά τα λοιπά ισχύει η κείμενη νομοθεσία που διέπει τη δικαστική προστασία κατά το στάδιο που προηγείται της σύναψης σύμβασης κρατικών προμηθειών.</w:t>
      </w:r>
    </w:p>
    <w:p w:rsidR="00A2543A" w:rsidRDefault="00F03EA8" w:rsidP="00F03EA8">
      <w:pPr>
        <w:rPr>
          <w:rFonts w:ascii="Arial" w:hAnsi="Arial" w:cs="Arial"/>
          <w:sz w:val="22"/>
          <w:szCs w:val="22"/>
        </w:rPr>
      </w:pPr>
      <w:r w:rsidRPr="007B7645">
        <w:rPr>
          <w:rFonts w:ascii="Arial" w:hAnsi="Arial" w:cs="Arial"/>
          <w:sz w:val="22"/>
          <w:szCs w:val="22"/>
        </w:rPr>
        <w:t>Οι διοικητικές προσφυγές υποβάλλονται εγγράφως στο Γραφείο πρωτοκόλλου, προκειμένου να πρωτοκολληθούν και να κατατεθεί το οικείο παράβολο, όπου απαιτείται.</w:t>
      </w:r>
    </w:p>
    <w:p w:rsidR="00F03EA8" w:rsidRDefault="00F03EA8" w:rsidP="00F03EA8"/>
    <w:p w:rsidR="00F03EA8" w:rsidRPr="00690E11" w:rsidRDefault="00F03EA8" w:rsidP="00DB1560">
      <w:pPr>
        <w:rPr>
          <w:vanish/>
        </w:rPr>
      </w:pPr>
    </w:p>
    <w:p w:rsidR="00A2543A" w:rsidRDefault="00A2543A" w:rsidP="00DB1560">
      <w:pPr>
        <w:jc w:val="center"/>
        <w:rPr>
          <w:rFonts w:ascii="Arial" w:hAnsi="Arial" w:cs="Arial"/>
          <w:b/>
          <w:sz w:val="22"/>
          <w:szCs w:val="22"/>
        </w:rPr>
      </w:pPr>
      <w:r w:rsidRPr="00C64757">
        <w:rPr>
          <w:rFonts w:ascii="Arial" w:hAnsi="Arial" w:cs="Arial"/>
          <w:b/>
          <w:sz w:val="22"/>
          <w:szCs w:val="22"/>
        </w:rPr>
        <w:t>ΑΡΘΡΟ 2</w:t>
      </w:r>
      <w:r w:rsidR="00F449B7">
        <w:rPr>
          <w:rFonts w:ascii="Arial" w:hAnsi="Arial" w:cs="Arial"/>
          <w:b/>
          <w:sz w:val="22"/>
          <w:szCs w:val="22"/>
        </w:rPr>
        <w:t>4</w:t>
      </w:r>
      <w:r w:rsidRPr="00671FB1">
        <w:rPr>
          <w:rFonts w:ascii="Arial" w:hAnsi="Arial" w:cs="Arial"/>
          <w:b/>
          <w:sz w:val="22"/>
          <w:szCs w:val="22"/>
          <w:vertAlign w:val="superscript"/>
        </w:rPr>
        <w:t>Ο</w:t>
      </w:r>
      <w:r>
        <w:rPr>
          <w:rFonts w:ascii="Arial" w:hAnsi="Arial" w:cs="Arial"/>
          <w:b/>
          <w:sz w:val="22"/>
          <w:szCs w:val="22"/>
        </w:rPr>
        <w:t>:  ΠΛΗΡΩΜΗ –</w:t>
      </w:r>
      <w:r w:rsidRPr="00D75565">
        <w:rPr>
          <w:rFonts w:ascii="Arial" w:hAnsi="Arial" w:cs="Arial"/>
          <w:b/>
          <w:sz w:val="22"/>
          <w:szCs w:val="22"/>
        </w:rPr>
        <w:t>ΚΡΑΤΗΣΕΙΣ</w:t>
      </w:r>
    </w:p>
    <w:p w:rsidR="00A2543A" w:rsidRPr="00514227" w:rsidRDefault="00A2543A" w:rsidP="00DB1560">
      <w:pPr>
        <w:ind w:firstLine="720"/>
        <w:jc w:val="both"/>
        <w:rPr>
          <w:rFonts w:ascii="Arial" w:hAnsi="Arial" w:cs="Arial"/>
          <w:sz w:val="22"/>
          <w:szCs w:val="22"/>
        </w:rPr>
      </w:pPr>
      <w:r w:rsidRPr="00514227">
        <w:rPr>
          <w:rFonts w:ascii="Arial" w:hAnsi="Arial" w:cs="Arial"/>
          <w:sz w:val="22"/>
          <w:szCs w:val="22"/>
        </w:rPr>
        <w:t xml:space="preserve">Η πληρωμή της αξίας των </w:t>
      </w:r>
      <w:r w:rsidR="00BA4585">
        <w:rPr>
          <w:rFonts w:ascii="Arial" w:hAnsi="Arial" w:cs="Arial"/>
          <w:sz w:val="22"/>
          <w:szCs w:val="22"/>
        </w:rPr>
        <w:t xml:space="preserve">υπηρεσιών </w:t>
      </w:r>
      <w:r w:rsidRPr="00514227">
        <w:rPr>
          <w:rFonts w:ascii="Arial" w:hAnsi="Arial" w:cs="Arial"/>
          <w:sz w:val="22"/>
          <w:szCs w:val="22"/>
        </w:rPr>
        <w:t xml:space="preserve"> θα γίνει για το 100% της αξίας του εκάστοτε τιμολογίου, αφού υπογραφούν τα σχετικά Πρωτόκολλα Παραλαβής από τις αρμόδιες Επιτροπές.</w:t>
      </w:r>
    </w:p>
    <w:p w:rsidR="00A2543A" w:rsidRDefault="00A2543A" w:rsidP="00DB1560">
      <w:pPr>
        <w:ind w:firstLine="720"/>
        <w:jc w:val="both"/>
        <w:rPr>
          <w:rFonts w:ascii="Arial" w:hAnsi="Arial" w:cs="Arial"/>
          <w:sz w:val="22"/>
          <w:szCs w:val="22"/>
        </w:rPr>
      </w:pPr>
      <w:r>
        <w:rPr>
          <w:rFonts w:ascii="Arial" w:hAnsi="Arial" w:cs="Arial"/>
          <w:sz w:val="22"/>
          <w:szCs w:val="22"/>
        </w:rPr>
        <w:t>Γ</w:t>
      </w:r>
      <w:r w:rsidRPr="00514227">
        <w:rPr>
          <w:rFonts w:ascii="Arial" w:hAnsi="Arial" w:cs="Arial"/>
          <w:sz w:val="22"/>
          <w:szCs w:val="22"/>
        </w:rPr>
        <w:t xml:space="preserve">ια την πληρωμή του </w:t>
      </w:r>
      <w:r w:rsidR="00192D9E">
        <w:rPr>
          <w:rFonts w:ascii="Arial" w:hAnsi="Arial" w:cs="Arial"/>
          <w:sz w:val="22"/>
          <w:szCs w:val="22"/>
        </w:rPr>
        <w:t>αναδόχου</w:t>
      </w:r>
      <w:r w:rsidRPr="00514227">
        <w:rPr>
          <w:rFonts w:ascii="Arial" w:hAnsi="Arial" w:cs="Arial"/>
          <w:sz w:val="22"/>
          <w:szCs w:val="22"/>
        </w:rPr>
        <w:t xml:space="preserve"> απαιτούνται κατ’ </w:t>
      </w:r>
      <w:r>
        <w:rPr>
          <w:rFonts w:ascii="Arial" w:hAnsi="Arial" w:cs="Arial"/>
          <w:sz w:val="22"/>
          <w:szCs w:val="22"/>
        </w:rPr>
        <w:t>ελάχιστο τα δικαιολογητικά όπως αναγράφονται στο άρθρο 200 παρ.5 του Ν.4412/16</w:t>
      </w:r>
      <w:r w:rsidRPr="00514227">
        <w:rPr>
          <w:rFonts w:ascii="Arial" w:hAnsi="Arial" w:cs="Arial"/>
          <w:sz w:val="22"/>
          <w:szCs w:val="22"/>
        </w:rPr>
        <w:t>.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A2543A" w:rsidRDefault="00A2543A" w:rsidP="00DB1560">
      <w:pPr>
        <w:ind w:right="-1" w:firstLine="720"/>
        <w:jc w:val="both"/>
        <w:rPr>
          <w:rFonts w:ascii="Arial" w:hAnsi="Arial" w:cs="Arial"/>
          <w:sz w:val="22"/>
          <w:szCs w:val="22"/>
        </w:rPr>
      </w:pPr>
      <w:r w:rsidRPr="000626B5">
        <w:rPr>
          <w:rFonts w:ascii="Arial" w:hAnsi="Arial" w:cs="Arial"/>
          <w:spacing w:val="-1"/>
          <w:sz w:val="22"/>
          <w:szCs w:val="22"/>
        </w:rPr>
        <w:t>Κ</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ά την</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λη</w:t>
      </w:r>
      <w:r w:rsidRPr="000626B5">
        <w:rPr>
          <w:rFonts w:ascii="Arial" w:hAnsi="Arial" w:cs="Arial"/>
          <w:spacing w:val="-1"/>
          <w:sz w:val="22"/>
          <w:szCs w:val="22"/>
        </w:rPr>
        <w:t>ρ</w:t>
      </w:r>
      <w:r w:rsidRPr="000626B5">
        <w:rPr>
          <w:rFonts w:ascii="Arial" w:hAnsi="Arial" w:cs="Arial"/>
          <w:sz w:val="22"/>
          <w:szCs w:val="22"/>
        </w:rPr>
        <w:t>ωμή</w:t>
      </w:r>
      <w:r>
        <w:rPr>
          <w:rFonts w:ascii="Arial" w:hAnsi="Arial" w:cs="Arial"/>
          <w:sz w:val="22"/>
          <w:szCs w:val="22"/>
        </w:rPr>
        <w:t xml:space="preserve"> </w:t>
      </w:r>
      <w:r w:rsidRPr="000626B5">
        <w:rPr>
          <w:rFonts w:ascii="Arial" w:hAnsi="Arial" w:cs="Arial"/>
          <w:spacing w:val="-1"/>
          <w:sz w:val="22"/>
          <w:szCs w:val="22"/>
        </w:rPr>
        <w:t>π</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ακ</w:t>
      </w:r>
      <w:r w:rsidRPr="000626B5">
        <w:rPr>
          <w:rFonts w:ascii="Arial" w:hAnsi="Arial" w:cs="Arial"/>
          <w:spacing w:val="-1"/>
          <w:sz w:val="22"/>
          <w:szCs w:val="22"/>
        </w:rPr>
        <w:t>ρ</w:t>
      </w:r>
      <w:r w:rsidRPr="000626B5">
        <w:rPr>
          <w:rFonts w:ascii="Arial" w:hAnsi="Arial" w:cs="Arial"/>
          <w:sz w:val="22"/>
          <w:szCs w:val="22"/>
        </w:rPr>
        <w:t>α</w:t>
      </w:r>
      <w:r w:rsidRPr="000626B5">
        <w:rPr>
          <w:rFonts w:ascii="Arial" w:hAnsi="Arial" w:cs="Arial"/>
          <w:spacing w:val="-1"/>
          <w:sz w:val="22"/>
          <w:szCs w:val="22"/>
        </w:rPr>
        <w:t>τ</w:t>
      </w:r>
      <w:r w:rsidRPr="000626B5">
        <w:rPr>
          <w:rFonts w:ascii="Arial" w:hAnsi="Arial" w:cs="Arial"/>
          <w:sz w:val="22"/>
          <w:szCs w:val="22"/>
        </w:rPr>
        <w:t>ε</w:t>
      </w:r>
      <w:r w:rsidRPr="000626B5">
        <w:rPr>
          <w:rFonts w:ascii="Arial" w:hAnsi="Arial" w:cs="Arial"/>
          <w:spacing w:val="-1"/>
          <w:sz w:val="22"/>
          <w:szCs w:val="22"/>
        </w:rPr>
        <w:t>ίτ</w:t>
      </w:r>
      <w:r w:rsidRPr="000626B5">
        <w:rPr>
          <w:rFonts w:ascii="Arial" w:hAnsi="Arial" w:cs="Arial"/>
          <w:sz w:val="22"/>
          <w:szCs w:val="22"/>
        </w:rPr>
        <w:t xml:space="preserve">αι ο </w:t>
      </w:r>
      <w:r w:rsidRPr="000626B5">
        <w:rPr>
          <w:rFonts w:ascii="Arial" w:hAnsi="Arial" w:cs="Arial"/>
          <w:spacing w:val="-1"/>
          <w:sz w:val="22"/>
          <w:szCs w:val="22"/>
        </w:rPr>
        <w:t>πρ</w:t>
      </w:r>
      <w:r w:rsidRPr="000626B5">
        <w:rPr>
          <w:rFonts w:ascii="Arial" w:hAnsi="Arial" w:cs="Arial"/>
          <w:sz w:val="22"/>
          <w:szCs w:val="22"/>
        </w:rPr>
        <w:t>οβλε</w:t>
      </w:r>
      <w:r w:rsidRPr="000626B5">
        <w:rPr>
          <w:rFonts w:ascii="Arial" w:hAnsi="Arial" w:cs="Arial"/>
          <w:spacing w:val="-1"/>
          <w:sz w:val="22"/>
          <w:szCs w:val="22"/>
        </w:rPr>
        <w:t>π</w:t>
      </w:r>
      <w:r w:rsidRPr="000626B5">
        <w:rPr>
          <w:rFonts w:ascii="Arial" w:hAnsi="Arial" w:cs="Arial"/>
          <w:sz w:val="22"/>
          <w:szCs w:val="22"/>
        </w:rPr>
        <w:t>όμε</w:t>
      </w:r>
      <w:r w:rsidRPr="000626B5">
        <w:rPr>
          <w:rFonts w:ascii="Arial" w:hAnsi="Arial" w:cs="Arial"/>
          <w:spacing w:val="-3"/>
          <w:sz w:val="22"/>
          <w:szCs w:val="22"/>
        </w:rPr>
        <w:t>ν</w:t>
      </w:r>
      <w:r w:rsidRPr="000626B5">
        <w:rPr>
          <w:rFonts w:ascii="Arial" w:hAnsi="Arial" w:cs="Arial"/>
          <w:sz w:val="22"/>
          <w:szCs w:val="22"/>
        </w:rPr>
        <w:t xml:space="preserve">ος </w:t>
      </w:r>
      <w:r w:rsidRPr="000626B5">
        <w:rPr>
          <w:rFonts w:ascii="Arial" w:hAnsi="Arial" w:cs="Arial"/>
          <w:spacing w:val="1"/>
          <w:sz w:val="22"/>
          <w:szCs w:val="22"/>
        </w:rPr>
        <w:t>φ</w:t>
      </w:r>
      <w:r w:rsidRPr="000626B5">
        <w:rPr>
          <w:rFonts w:ascii="Arial" w:hAnsi="Arial" w:cs="Arial"/>
          <w:sz w:val="22"/>
          <w:szCs w:val="22"/>
        </w:rPr>
        <w:t>ό</w:t>
      </w:r>
      <w:r w:rsidRPr="000626B5">
        <w:rPr>
          <w:rFonts w:ascii="Arial" w:hAnsi="Arial" w:cs="Arial"/>
          <w:spacing w:val="-1"/>
          <w:sz w:val="22"/>
          <w:szCs w:val="22"/>
        </w:rPr>
        <w:t>ρ</w:t>
      </w:r>
      <w:r w:rsidRPr="000626B5">
        <w:rPr>
          <w:rFonts w:ascii="Arial" w:hAnsi="Arial" w:cs="Arial"/>
          <w:sz w:val="22"/>
          <w:szCs w:val="22"/>
        </w:rPr>
        <w:t xml:space="preserve">ος </w:t>
      </w:r>
      <w:r w:rsidRPr="000626B5">
        <w:rPr>
          <w:rFonts w:ascii="Arial" w:hAnsi="Arial" w:cs="Arial"/>
          <w:spacing w:val="-2"/>
          <w:sz w:val="22"/>
          <w:szCs w:val="22"/>
        </w:rPr>
        <w:t>ε</w:t>
      </w:r>
      <w:r w:rsidRPr="000626B5">
        <w:rPr>
          <w:rFonts w:ascii="Arial" w:hAnsi="Arial" w:cs="Arial"/>
          <w:spacing w:val="-1"/>
          <w:sz w:val="22"/>
          <w:szCs w:val="22"/>
        </w:rPr>
        <w:t>ι</w:t>
      </w:r>
      <w:r w:rsidRPr="000626B5">
        <w:rPr>
          <w:rFonts w:ascii="Arial" w:hAnsi="Arial" w:cs="Arial"/>
          <w:sz w:val="22"/>
          <w:szCs w:val="22"/>
        </w:rPr>
        <w:t>σοδ</w:t>
      </w:r>
      <w:r w:rsidRPr="000626B5">
        <w:rPr>
          <w:rFonts w:ascii="Arial" w:hAnsi="Arial" w:cs="Arial"/>
          <w:spacing w:val="-1"/>
          <w:sz w:val="22"/>
          <w:szCs w:val="22"/>
        </w:rPr>
        <w:t>ή</w:t>
      </w:r>
      <w:r w:rsidRPr="000626B5">
        <w:rPr>
          <w:rFonts w:ascii="Arial" w:hAnsi="Arial" w:cs="Arial"/>
          <w:sz w:val="22"/>
          <w:szCs w:val="22"/>
        </w:rPr>
        <w:t>μα</w:t>
      </w:r>
      <w:r w:rsidRPr="000626B5">
        <w:rPr>
          <w:rFonts w:ascii="Arial" w:hAnsi="Arial" w:cs="Arial"/>
          <w:spacing w:val="-1"/>
          <w:sz w:val="22"/>
          <w:szCs w:val="22"/>
        </w:rPr>
        <w:t>τ</w:t>
      </w:r>
      <w:r w:rsidRPr="000626B5">
        <w:rPr>
          <w:rFonts w:ascii="Arial" w:hAnsi="Arial" w:cs="Arial"/>
          <w:sz w:val="22"/>
          <w:szCs w:val="22"/>
        </w:rPr>
        <w:t>ος ε</w:t>
      </w:r>
      <w:r w:rsidRPr="000626B5">
        <w:rPr>
          <w:rFonts w:ascii="Arial" w:hAnsi="Arial" w:cs="Arial"/>
          <w:spacing w:val="-1"/>
          <w:sz w:val="22"/>
          <w:szCs w:val="22"/>
        </w:rPr>
        <w:t>π</w:t>
      </w:r>
      <w:r w:rsidRPr="000626B5">
        <w:rPr>
          <w:rFonts w:ascii="Arial" w:hAnsi="Arial" w:cs="Arial"/>
          <w:sz w:val="22"/>
          <w:szCs w:val="22"/>
        </w:rPr>
        <w:t xml:space="preserve">ί </w:t>
      </w:r>
      <w:r w:rsidRPr="000626B5">
        <w:rPr>
          <w:rFonts w:ascii="Arial" w:hAnsi="Arial" w:cs="Arial"/>
          <w:spacing w:val="-1"/>
          <w:sz w:val="22"/>
          <w:szCs w:val="22"/>
        </w:rPr>
        <w:t>τ</w:t>
      </w:r>
      <w:r w:rsidRPr="000626B5">
        <w:rPr>
          <w:rFonts w:ascii="Arial" w:hAnsi="Arial" w:cs="Arial"/>
          <w:sz w:val="22"/>
          <w:szCs w:val="22"/>
        </w:rPr>
        <w:t>ης κα</w:t>
      </w:r>
      <w:r w:rsidRPr="000626B5">
        <w:rPr>
          <w:rFonts w:ascii="Arial" w:hAnsi="Arial" w:cs="Arial"/>
          <w:spacing w:val="-1"/>
          <w:sz w:val="22"/>
          <w:szCs w:val="22"/>
        </w:rPr>
        <w:t>θ</w:t>
      </w:r>
      <w:r w:rsidRPr="000626B5">
        <w:rPr>
          <w:rFonts w:ascii="Arial" w:hAnsi="Arial" w:cs="Arial"/>
          <w:sz w:val="22"/>
          <w:szCs w:val="22"/>
        </w:rPr>
        <w:t>α</w:t>
      </w:r>
      <w:r w:rsidRPr="000626B5">
        <w:rPr>
          <w:rFonts w:ascii="Arial" w:hAnsi="Arial" w:cs="Arial"/>
          <w:spacing w:val="-1"/>
          <w:sz w:val="22"/>
          <w:szCs w:val="22"/>
        </w:rPr>
        <w:t>ρ</w:t>
      </w:r>
      <w:r w:rsidRPr="000626B5">
        <w:rPr>
          <w:rFonts w:ascii="Arial" w:hAnsi="Arial" w:cs="Arial"/>
          <w:sz w:val="22"/>
          <w:szCs w:val="22"/>
        </w:rPr>
        <w:t>ής συμβα</w:t>
      </w:r>
      <w:r w:rsidRPr="000626B5">
        <w:rPr>
          <w:rFonts w:ascii="Arial" w:hAnsi="Arial" w:cs="Arial"/>
          <w:spacing w:val="-1"/>
          <w:sz w:val="22"/>
          <w:szCs w:val="22"/>
        </w:rPr>
        <w:t>τι</w:t>
      </w:r>
      <w:r w:rsidRPr="000626B5">
        <w:rPr>
          <w:rFonts w:ascii="Arial" w:hAnsi="Arial" w:cs="Arial"/>
          <w:sz w:val="22"/>
          <w:szCs w:val="22"/>
        </w:rPr>
        <w:t>κής α</w:t>
      </w:r>
      <w:r w:rsidRPr="000626B5">
        <w:rPr>
          <w:rFonts w:ascii="Arial" w:hAnsi="Arial" w:cs="Arial"/>
          <w:spacing w:val="-1"/>
          <w:sz w:val="22"/>
          <w:szCs w:val="22"/>
        </w:rPr>
        <w:t>ξ</w:t>
      </w:r>
      <w:r w:rsidRPr="000626B5">
        <w:rPr>
          <w:rFonts w:ascii="Arial" w:hAnsi="Arial" w:cs="Arial"/>
          <w:spacing w:val="-3"/>
          <w:sz w:val="22"/>
          <w:szCs w:val="22"/>
        </w:rPr>
        <w:t>ί</w:t>
      </w:r>
      <w:r w:rsidRPr="000626B5">
        <w:rPr>
          <w:rFonts w:ascii="Arial" w:hAnsi="Arial" w:cs="Arial"/>
          <w:sz w:val="22"/>
          <w:szCs w:val="22"/>
        </w:rPr>
        <w:t>ας</w:t>
      </w:r>
      <w:r>
        <w:rPr>
          <w:rFonts w:ascii="Arial" w:hAnsi="Arial" w:cs="Arial"/>
          <w:sz w:val="22"/>
          <w:szCs w:val="22"/>
        </w:rPr>
        <w:t xml:space="preserve"> </w:t>
      </w:r>
      <w:r w:rsidR="00192D9E">
        <w:rPr>
          <w:rFonts w:ascii="Arial" w:hAnsi="Arial" w:cs="Arial"/>
          <w:sz w:val="22"/>
          <w:szCs w:val="22"/>
        </w:rPr>
        <w:t xml:space="preserve">και οι νόμιμες κρατήσεις </w:t>
      </w:r>
      <w:r w:rsidR="00484FD5">
        <w:rPr>
          <w:rFonts w:ascii="Arial" w:hAnsi="Arial" w:cs="Arial"/>
          <w:sz w:val="22"/>
          <w:szCs w:val="22"/>
        </w:rPr>
        <w:t>όπως</w:t>
      </w:r>
      <w:r w:rsidR="00192D9E">
        <w:rPr>
          <w:rFonts w:ascii="Arial" w:hAnsi="Arial" w:cs="Arial"/>
          <w:sz w:val="22"/>
          <w:szCs w:val="22"/>
        </w:rPr>
        <w:t xml:space="preserve"> ισχύουν</w:t>
      </w:r>
      <w:r>
        <w:rPr>
          <w:rFonts w:ascii="Arial" w:hAnsi="Arial" w:cs="Arial"/>
          <w:sz w:val="22"/>
          <w:szCs w:val="22"/>
        </w:rPr>
        <w:t xml:space="preserve">. </w:t>
      </w:r>
      <w:r w:rsidRPr="0049422E">
        <w:rPr>
          <w:rFonts w:ascii="Arial" w:hAnsi="Arial" w:cs="Arial"/>
          <w:sz w:val="22"/>
          <w:szCs w:val="22"/>
        </w:rPr>
        <w:t>Ο  Φ.Π.Α. βαρύνει το Δήμο.</w:t>
      </w:r>
    </w:p>
    <w:p w:rsidR="00780999" w:rsidRDefault="00780999" w:rsidP="00DB1560">
      <w:pPr>
        <w:autoSpaceDE w:val="0"/>
        <w:autoSpaceDN w:val="0"/>
        <w:adjustRightInd w:val="0"/>
        <w:jc w:val="center"/>
        <w:rPr>
          <w:rFonts w:ascii="Arial" w:hAnsi="Arial" w:cs="Arial"/>
          <w:b/>
          <w:color w:val="000000"/>
          <w:sz w:val="22"/>
          <w:szCs w:val="22"/>
        </w:rPr>
      </w:pPr>
    </w:p>
    <w:p w:rsidR="00780999" w:rsidRPr="0096075B" w:rsidRDefault="00502201" w:rsidP="00DB1560">
      <w:pPr>
        <w:jc w:val="center"/>
        <w:rPr>
          <w:rFonts w:ascii="Arial" w:hAnsi="Arial" w:cs="Arial"/>
          <w:b/>
          <w:color w:val="000000"/>
          <w:sz w:val="22"/>
          <w:szCs w:val="22"/>
        </w:rPr>
      </w:pPr>
      <w:r>
        <w:rPr>
          <w:rFonts w:ascii="Arial" w:hAnsi="Arial" w:cs="Arial"/>
          <w:b/>
          <w:color w:val="000000"/>
          <w:sz w:val="22"/>
          <w:szCs w:val="22"/>
        </w:rPr>
        <w:t>ΑΡΘΡΟ 25</w:t>
      </w:r>
      <w:r w:rsidR="00780999" w:rsidRPr="00C175DB">
        <w:rPr>
          <w:rFonts w:ascii="Arial" w:hAnsi="Arial" w:cs="Arial"/>
          <w:b/>
          <w:color w:val="000000"/>
          <w:sz w:val="22"/>
          <w:szCs w:val="22"/>
          <w:vertAlign w:val="superscript"/>
        </w:rPr>
        <w:t>ο</w:t>
      </w:r>
      <w:r w:rsidR="00780999" w:rsidRPr="00C175DB">
        <w:rPr>
          <w:rFonts w:ascii="Arial" w:hAnsi="Arial" w:cs="Arial"/>
          <w:b/>
          <w:color w:val="000000"/>
          <w:sz w:val="22"/>
          <w:szCs w:val="22"/>
        </w:rPr>
        <w:t xml:space="preserve"> : ΔΙΑΔΙΚΑΣΙΑ ΕΠΙΛΥΣΗΣ ΔΙΑΦΟΡΩΝ</w:t>
      </w:r>
    </w:p>
    <w:p w:rsidR="00780999" w:rsidRDefault="00780999" w:rsidP="00DB1560">
      <w:pPr>
        <w:spacing w:after="160"/>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Η  παρούσα σύμβαση  διέπεται από την Ελληνική και  Νομοθεσία και κάθε διαφορά που θα προκύψει μεταξύ του Δήμου  και του Αναδόχου, η οποία θα αφορά στην εκτέλεση, την εφαρμογή η γενικά τις σχέσεις που δημιουργούνται από αυτή, θα λυθεί από τα </w:t>
      </w:r>
      <w:r w:rsidR="00745463">
        <w:rPr>
          <w:rFonts w:ascii="Arial" w:eastAsia="Calibri" w:hAnsi="Arial" w:cs="Arial"/>
          <w:sz w:val="22"/>
          <w:szCs w:val="22"/>
          <w:lang w:eastAsia="en-US"/>
        </w:rPr>
        <w:t xml:space="preserve">εδρεύοντα στο Νομό </w:t>
      </w:r>
      <w:r w:rsidRPr="00C21827">
        <w:rPr>
          <w:rFonts w:ascii="Arial" w:eastAsia="Calibri" w:hAnsi="Arial" w:cs="Arial"/>
          <w:sz w:val="22"/>
          <w:szCs w:val="22"/>
          <w:lang w:eastAsia="en-US"/>
        </w:rPr>
        <w:t>Αττικής αρμόδια δικαστήρια της έδρας του Δήμου. Είναι αυτονόητο ότι πριν</w:t>
      </w:r>
      <w:r w:rsidRPr="0096075B">
        <w:rPr>
          <w:rFonts w:ascii="Arial" w:eastAsia="Calibri" w:hAnsi="Arial" w:cs="Arial"/>
          <w:sz w:val="22"/>
          <w:szCs w:val="22"/>
          <w:lang w:eastAsia="en-US"/>
        </w:rPr>
        <w:t xml:space="preserve">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870A65" w:rsidRPr="00502201" w:rsidRDefault="00870A65" w:rsidP="00DB1560">
      <w:pPr>
        <w:spacing w:after="160"/>
        <w:jc w:val="both"/>
        <w:rPr>
          <w:rFonts w:ascii="Arial" w:eastAsia="Calibri" w:hAnsi="Arial" w:cs="Arial"/>
          <w:sz w:val="22"/>
          <w:szCs w:val="22"/>
          <w:lang w:eastAsia="en-US"/>
        </w:rPr>
      </w:pPr>
    </w:p>
    <w:p w:rsidR="00780999" w:rsidRPr="00780999" w:rsidRDefault="00780999" w:rsidP="00DB1560">
      <w:pPr>
        <w:spacing w:after="160"/>
        <w:jc w:val="center"/>
        <w:rPr>
          <w:rFonts w:ascii="Arial" w:hAnsi="Arial" w:cs="Arial"/>
          <w:b/>
          <w:color w:val="000000"/>
          <w:sz w:val="22"/>
          <w:szCs w:val="22"/>
        </w:rPr>
      </w:pPr>
      <w:r>
        <w:rPr>
          <w:rFonts w:ascii="Arial" w:hAnsi="Arial" w:cs="Arial"/>
          <w:b/>
          <w:color w:val="000000"/>
          <w:sz w:val="22"/>
          <w:szCs w:val="22"/>
        </w:rPr>
        <w:t xml:space="preserve">ΑΡΘΡΟ </w:t>
      </w:r>
      <w:r w:rsidR="00502201">
        <w:rPr>
          <w:rFonts w:ascii="Arial" w:hAnsi="Arial" w:cs="Arial"/>
          <w:b/>
          <w:color w:val="000000"/>
          <w:sz w:val="22"/>
          <w:szCs w:val="22"/>
        </w:rPr>
        <w:t>26</w:t>
      </w:r>
      <w:r w:rsidRPr="00C175DB">
        <w:rPr>
          <w:rFonts w:ascii="Arial" w:hAnsi="Arial" w:cs="Arial"/>
          <w:b/>
          <w:color w:val="000000"/>
          <w:sz w:val="22"/>
          <w:szCs w:val="22"/>
          <w:vertAlign w:val="superscript"/>
        </w:rPr>
        <w:t>ο</w:t>
      </w:r>
      <w:r w:rsidRPr="00C175DB">
        <w:rPr>
          <w:rFonts w:ascii="Arial" w:hAnsi="Arial" w:cs="Arial"/>
          <w:b/>
          <w:color w:val="000000"/>
          <w:sz w:val="22"/>
          <w:szCs w:val="22"/>
        </w:rPr>
        <w:t xml:space="preserve"> : ΛΟΙΠΕΣ ΔΙΑΤΑΞΕΙΣ</w:t>
      </w:r>
    </w:p>
    <w:p w:rsidR="00780999" w:rsidRPr="0096075B" w:rsidRDefault="00780999" w:rsidP="00DB1560">
      <w:pPr>
        <w:spacing w:after="160"/>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780999" w:rsidRPr="0096075B" w:rsidRDefault="00780999" w:rsidP="00DB1560">
      <w:pPr>
        <w:spacing w:after="160"/>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 xml:space="preserve">2. Μετά την υπογραφή της σύμβασης ο </w:t>
      </w:r>
      <w:r w:rsidR="00192D9E">
        <w:rPr>
          <w:rFonts w:ascii="Arial" w:eastAsia="Calibri" w:hAnsi="Arial" w:cs="Arial"/>
          <w:sz w:val="22"/>
          <w:szCs w:val="22"/>
          <w:lang w:eastAsia="en-US"/>
        </w:rPr>
        <w:t>ανάδοχος</w:t>
      </w:r>
      <w:r w:rsidRPr="0096075B">
        <w:rPr>
          <w:rFonts w:ascii="Arial" w:eastAsia="Calibri" w:hAnsi="Arial" w:cs="Arial"/>
          <w:sz w:val="22"/>
          <w:szCs w:val="22"/>
          <w:lang w:eastAsia="en-US"/>
        </w:rPr>
        <w:t xml:space="preserve"> δεν έχει δικαίωμα να εκχωρήσει σε οποιοδήποτε τρίτο τα δικαιώματα και τις υποχρεώσεις του χωρίς την έγγραφη συγκατάθεση του Δήμου</w:t>
      </w:r>
      <w:r>
        <w:rPr>
          <w:rFonts w:ascii="Arial" w:eastAsia="Calibri" w:hAnsi="Arial" w:cs="Arial"/>
          <w:sz w:val="22"/>
          <w:szCs w:val="22"/>
          <w:lang w:eastAsia="en-US"/>
        </w:rPr>
        <w:t>.</w:t>
      </w:r>
      <w:r w:rsidRPr="0096075B">
        <w:rPr>
          <w:rFonts w:ascii="Arial" w:eastAsia="Calibri" w:hAnsi="Arial" w:cs="Arial"/>
          <w:sz w:val="22"/>
          <w:szCs w:val="22"/>
          <w:lang w:eastAsia="en-US"/>
        </w:rPr>
        <w:t xml:space="preserve"> </w:t>
      </w:r>
    </w:p>
    <w:p w:rsidR="00780999" w:rsidRDefault="00780999" w:rsidP="00192D9E">
      <w:pPr>
        <w:spacing w:after="160"/>
        <w:ind w:left="284" w:hanging="284"/>
        <w:jc w:val="both"/>
        <w:rPr>
          <w:rFonts w:ascii="Arial" w:eastAsia="Calibri" w:hAnsi="Arial" w:cs="Arial"/>
          <w:sz w:val="22"/>
          <w:szCs w:val="22"/>
          <w:lang w:eastAsia="en-US"/>
        </w:rPr>
      </w:pPr>
      <w:r w:rsidRPr="0096075B">
        <w:rPr>
          <w:rFonts w:ascii="Arial" w:eastAsia="Calibri" w:hAnsi="Arial" w:cs="Arial"/>
          <w:sz w:val="22"/>
          <w:szCs w:val="22"/>
          <w:lang w:eastAsia="en-US"/>
        </w:rPr>
        <w:t>3. Κανένας από τους συμμετέχοντες στο διαγωνισμό δεν μπορεί σε οποιαδήποτε περίπτωση να επικαλεστεί προφορικές απαντήσεις εκ μέρους του Δήμου</w:t>
      </w:r>
      <w:r>
        <w:rPr>
          <w:rFonts w:ascii="Arial" w:eastAsia="Calibri" w:hAnsi="Arial" w:cs="Arial"/>
          <w:sz w:val="22"/>
          <w:szCs w:val="22"/>
          <w:lang w:eastAsia="en-US"/>
        </w:rPr>
        <w:t>.</w:t>
      </w:r>
      <w:r w:rsidR="00192D9E">
        <w:rPr>
          <w:rFonts w:ascii="Arial" w:eastAsia="Calibri" w:hAnsi="Arial" w:cs="Arial"/>
          <w:sz w:val="22"/>
          <w:szCs w:val="22"/>
          <w:lang w:eastAsia="en-US"/>
        </w:rPr>
        <w:t xml:space="preserve"> </w:t>
      </w:r>
    </w:p>
    <w:p w:rsidR="001A3190" w:rsidRDefault="001A3190" w:rsidP="00192D9E">
      <w:pPr>
        <w:spacing w:after="160"/>
        <w:ind w:left="284" w:hanging="284"/>
        <w:jc w:val="both"/>
        <w:rPr>
          <w:rFonts w:ascii="Arial" w:eastAsia="Calibri" w:hAnsi="Arial" w:cs="Arial"/>
          <w:sz w:val="22"/>
          <w:szCs w:val="22"/>
          <w:lang w:eastAsia="en-US"/>
        </w:rPr>
      </w:pPr>
    </w:p>
    <w:p w:rsidR="001A3190" w:rsidRDefault="001A3190" w:rsidP="00192D9E">
      <w:pPr>
        <w:spacing w:after="160"/>
        <w:ind w:left="284" w:hanging="284"/>
        <w:jc w:val="both"/>
        <w:rPr>
          <w:rFonts w:ascii="Arial" w:eastAsia="Calibri" w:hAnsi="Arial" w:cs="Arial"/>
          <w:sz w:val="22"/>
          <w:szCs w:val="22"/>
          <w:lang w:eastAsia="en-US"/>
        </w:rPr>
      </w:pPr>
    </w:p>
    <w:p w:rsidR="00A2543A" w:rsidRPr="00514227" w:rsidRDefault="00780999" w:rsidP="00DB1560">
      <w:pPr>
        <w:ind w:right="-1" w:firstLine="720"/>
        <w:jc w:val="both"/>
        <w:rPr>
          <w:rFonts w:ascii="Arial" w:hAnsi="Arial" w:cs="Arial"/>
          <w:sz w:val="22"/>
          <w:szCs w:val="22"/>
        </w:rPr>
      </w:pPr>
      <w:r w:rsidRPr="0096075B">
        <w:rPr>
          <w:rFonts w:ascii="Arial" w:eastAsia="Calibri" w:hAnsi="Arial" w:cs="Arial"/>
          <w:sz w:val="22"/>
          <w:szCs w:val="22"/>
          <w:lang w:eastAsia="en-US"/>
        </w:rPr>
        <w:t xml:space="preserve"> </w:t>
      </w:r>
      <w:r w:rsidRPr="00C175DB">
        <w:rPr>
          <w:rFonts w:ascii="Arial" w:eastAsia="Calibri" w:hAnsi="Arial" w:cs="Arial"/>
          <w:sz w:val="22"/>
          <w:szCs w:val="22"/>
          <w:lang w:eastAsia="en-US"/>
        </w:rPr>
        <w:t xml:space="preserve"> </w:t>
      </w:r>
    </w:p>
    <w:p w:rsidR="00A2543A" w:rsidRPr="00C64757" w:rsidRDefault="00A2543A" w:rsidP="00DB1560">
      <w:pPr>
        <w:jc w:val="center"/>
        <w:rPr>
          <w:rFonts w:ascii="Arial" w:hAnsi="Arial" w:cs="Arial"/>
          <w:b/>
          <w:sz w:val="22"/>
          <w:szCs w:val="22"/>
        </w:rPr>
      </w:pPr>
      <w:r w:rsidRPr="00C64757">
        <w:rPr>
          <w:rFonts w:ascii="Arial" w:hAnsi="Arial" w:cs="Arial"/>
          <w:b/>
          <w:sz w:val="22"/>
          <w:szCs w:val="22"/>
        </w:rPr>
        <w:t>ΑΡΘΡΟ  2</w:t>
      </w:r>
      <w:r w:rsidR="00502201">
        <w:rPr>
          <w:rFonts w:ascii="Arial" w:hAnsi="Arial" w:cs="Arial"/>
          <w:b/>
          <w:sz w:val="22"/>
          <w:szCs w:val="22"/>
        </w:rPr>
        <w:t>7</w:t>
      </w:r>
      <w:r w:rsidRPr="00671FB1">
        <w:rPr>
          <w:rFonts w:ascii="Arial" w:hAnsi="Arial" w:cs="Arial"/>
          <w:b/>
          <w:sz w:val="22"/>
          <w:szCs w:val="22"/>
          <w:vertAlign w:val="superscript"/>
        </w:rPr>
        <w:t>Ο</w:t>
      </w:r>
      <w:r>
        <w:rPr>
          <w:rFonts w:ascii="Arial" w:hAnsi="Arial" w:cs="Arial"/>
          <w:b/>
          <w:sz w:val="22"/>
          <w:szCs w:val="22"/>
        </w:rPr>
        <w:t xml:space="preserve"> : ΚΑΝΟΝΕΣ ΔΗΜΟΣΙΟΤΗΤΑΣ</w:t>
      </w:r>
    </w:p>
    <w:p w:rsidR="00A2543A" w:rsidRPr="004E2DE6" w:rsidRDefault="00A2543A" w:rsidP="00DB1560">
      <w:pPr>
        <w:jc w:val="both"/>
        <w:rPr>
          <w:rFonts w:ascii="Arial" w:hAnsi="Arial" w:cs="Arial"/>
          <w:sz w:val="22"/>
          <w:szCs w:val="22"/>
        </w:rPr>
      </w:pPr>
      <w:r w:rsidRPr="004E2DE6">
        <w:rPr>
          <w:rFonts w:ascii="Arial" w:hAnsi="Arial" w:cs="Arial"/>
          <w:sz w:val="22"/>
          <w:szCs w:val="22"/>
        </w:rPr>
        <w:t>Η παρούσα Διακήρυξη</w:t>
      </w:r>
    </w:p>
    <w:p w:rsidR="00A2543A" w:rsidRPr="008637D8" w:rsidRDefault="00A2543A" w:rsidP="00DB1560">
      <w:pPr>
        <w:jc w:val="both"/>
        <w:rPr>
          <w:rFonts w:ascii="Arial" w:hAnsi="Arial" w:cs="Arial"/>
          <w:b/>
          <w:sz w:val="22"/>
          <w:szCs w:val="22"/>
        </w:rPr>
      </w:pPr>
      <w:r w:rsidRPr="008637D8">
        <w:rPr>
          <w:rFonts w:ascii="Arial" w:hAnsi="Arial" w:cs="Arial"/>
          <w:b/>
          <w:sz w:val="22"/>
          <w:szCs w:val="22"/>
        </w:rPr>
        <w:t xml:space="preserve">θα  αναρτηθεί : </w:t>
      </w:r>
    </w:p>
    <w:p w:rsidR="00A2543A" w:rsidRPr="009E2AB1" w:rsidRDefault="00A2543A" w:rsidP="00DB1560">
      <w:pPr>
        <w:pStyle w:val="a6"/>
        <w:numPr>
          <w:ilvl w:val="0"/>
          <w:numId w:val="40"/>
        </w:numPr>
        <w:contextualSpacing/>
        <w:jc w:val="both"/>
        <w:rPr>
          <w:rFonts w:ascii="Arial" w:hAnsi="Arial" w:cs="Arial"/>
          <w:sz w:val="22"/>
          <w:szCs w:val="22"/>
          <w:lang w:val="el-GR"/>
        </w:rPr>
      </w:pPr>
      <w:r w:rsidRPr="009E2AB1">
        <w:rPr>
          <w:rFonts w:ascii="Arial" w:hAnsi="Arial" w:cs="Arial"/>
          <w:sz w:val="22"/>
          <w:szCs w:val="22"/>
          <w:lang w:val="el-GR"/>
        </w:rPr>
        <w:t xml:space="preserve">στον Ιστότοπο του προγράμματος ΔΙΑΥΓΕΙΑ, </w:t>
      </w:r>
      <w:hyperlink r:id="rId14" w:history="1">
        <w:r w:rsidRPr="009E2AB1">
          <w:rPr>
            <w:rStyle w:val="-"/>
            <w:rFonts w:ascii="Arial" w:hAnsi="Arial" w:cs="Arial"/>
            <w:sz w:val="22"/>
            <w:szCs w:val="22"/>
          </w:rPr>
          <w:t>www</w:t>
        </w:r>
        <w:r w:rsidRPr="009E2AB1">
          <w:rPr>
            <w:rStyle w:val="-"/>
            <w:rFonts w:ascii="Arial" w:hAnsi="Arial" w:cs="Arial"/>
            <w:sz w:val="22"/>
            <w:szCs w:val="22"/>
            <w:lang w:val="el-GR"/>
          </w:rPr>
          <w:t>.</w:t>
        </w:r>
        <w:r w:rsidRPr="009E2AB1">
          <w:rPr>
            <w:rStyle w:val="-"/>
            <w:rFonts w:ascii="Arial" w:hAnsi="Arial" w:cs="Arial"/>
            <w:sz w:val="22"/>
            <w:szCs w:val="22"/>
          </w:rPr>
          <w:t>diavgeia</w:t>
        </w:r>
        <w:r w:rsidRPr="009E2AB1">
          <w:rPr>
            <w:rStyle w:val="-"/>
            <w:rFonts w:ascii="Arial" w:hAnsi="Arial" w:cs="Arial"/>
            <w:sz w:val="22"/>
            <w:szCs w:val="22"/>
            <w:lang w:val="el-GR"/>
          </w:rPr>
          <w:t>.</w:t>
        </w:r>
        <w:r w:rsidRPr="009E2AB1">
          <w:rPr>
            <w:rStyle w:val="-"/>
            <w:rFonts w:ascii="Arial" w:hAnsi="Arial" w:cs="Arial"/>
            <w:sz w:val="22"/>
            <w:szCs w:val="22"/>
          </w:rPr>
          <w:t>gov</w:t>
        </w:r>
        <w:r w:rsidRPr="009E2AB1">
          <w:rPr>
            <w:rStyle w:val="-"/>
            <w:rFonts w:ascii="Arial" w:hAnsi="Arial" w:cs="Arial"/>
            <w:sz w:val="22"/>
            <w:szCs w:val="22"/>
            <w:lang w:val="el-GR"/>
          </w:rPr>
          <w:t>.</w:t>
        </w:r>
        <w:r w:rsidRPr="009E2AB1">
          <w:rPr>
            <w:rStyle w:val="-"/>
            <w:rFonts w:ascii="Arial" w:hAnsi="Arial" w:cs="Arial"/>
            <w:sz w:val="22"/>
            <w:szCs w:val="22"/>
          </w:rPr>
          <w:t>gr</w:t>
        </w:r>
      </w:hyperlink>
      <w:r w:rsidRPr="009E2AB1">
        <w:rPr>
          <w:rFonts w:ascii="Arial" w:hAnsi="Arial" w:cs="Arial"/>
          <w:sz w:val="22"/>
          <w:szCs w:val="22"/>
          <w:lang w:val="el-GR"/>
        </w:rPr>
        <w:t>.</w:t>
      </w:r>
    </w:p>
    <w:p w:rsidR="00A2543A" w:rsidRDefault="00A2543A" w:rsidP="00DB1560">
      <w:pPr>
        <w:pStyle w:val="a6"/>
        <w:numPr>
          <w:ilvl w:val="0"/>
          <w:numId w:val="40"/>
        </w:numPr>
        <w:contextualSpacing/>
        <w:jc w:val="both"/>
        <w:rPr>
          <w:rFonts w:ascii="Arial" w:hAnsi="Arial" w:cs="Arial"/>
          <w:sz w:val="22"/>
          <w:szCs w:val="22"/>
          <w:lang w:val="el-GR"/>
        </w:rPr>
      </w:pPr>
      <w:r>
        <w:rPr>
          <w:rFonts w:ascii="Arial" w:hAnsi="Arial" w:cs="Arial"/>
          <w:sz w:val="22"/>
          <w:szCs w:val="22"/>
          <w:lang w:val="el-GR"/>
        </w:rPr>
        <w:t>στο  Κεντρικό Ηλεκτρονικό Μητρώο Δημοσίων Ηλεκτρονικών Συμβάσεων(Κ.Η.Μ.Δ.Η.Σ.)</w:t>
      </w:r>
    </w:p>
    <w:p w:rsidR="00A2543A" w:rsidRDefault="00A2543A" w:rsidP="00DB1560">
      <w:pPr>
        <w:pStyle w:val="a6"/>
        <w:numPr>
          <w:ilvl w:val="0"/>
          <w:numId w:val="40"/>
        </w:numPr>
        <w:contextualSpacing/>
        <w:jc w:val="both"/>
        <w:rPr>
          <w:rFonts w:ascii="Arial" w:hAnsi="Arial" w:cs="Arial"/>
          <w:sz w:val="22"/>
          <w:szCs w:val="22"/>
          <w:lang w:val="el-GR"/>
        </w:rPr>
      </w:pPr>
      <w:r>
        <w:rPr>
          <w:rFonts w:ascii="Arial" w:hAnsi="Arial" w:cs="Arial"/>
          <w:sz w:val="22"/>
          <w:szCs w:val="22"/>
          <w:lang w:val="el-GR"/>
        </w:rPr>
        <w:t xml:space="preserve">στο </w:t>
      </w:r>
      <w:r w:rsidRPr="001A0717">
        <w:rPr>
          <w:rFonts w:ascii="Arial" w:hAnsi="Arial" w:cs="Arial"/>
          <w:sz w:val="22"/>
          <w:szCs w:val="22"/>
          <w:lang w:val="el-GR"/>
        </w:rPr>
        <w:t>Εθνικό Σύστημα Ηλεκτρονικών Δημοσίων Συμβάσεων (ΕΣΗΔΗΣ).</w:t>
      </w:r>
    </w:p>
    <w:p w:rsidR="00A2543A" w:rsidRDefault="00A2543A" w:rsidP="00DB1560">
      <w:pPr>
        <w:pStyle w:val="a6"/>
        <w:numPr>
          <w:ilvl w:val="0"/>
          <w:numId w:val="40"/>
        </w:numPr>
        <w:contextualSpacing/>
        <w:jc w:val="both"/>
        <w:rPr>
          <w:rFonts w:ascii="Arial" w:hAnsi="Arial" w:cs="Arial"/>
          <w:sz w:val="22"/>
          <w:szCs w:val="22"/>
          <w:lang w:val="el-GR"/>
        </w:rPr>
      </w:pPr>
      <w:r w:rsidRPr="009E2AB1">
        <w:rPr>
          <w:rFonts w:ascii="Arial" w:hAnsi="Arial" w:cs="Arial"/>
          <w:sz w:val="22"/>
          <w:szCs w:val="22"/>
          <w:lang w:val="el-GR"/>
        </w:rPr>
        <w:t xml:space="preserve">στην Ιστοσελίδα του Δήμου Μοσχάτου-Ταύρου </w:t>
      </w:r>
      <w:hyperlink r:id="rId15" w:history="1">
        <w:r w:rsidRPr="009E2AB1">
          <w:rPr>
            <w:rStyle w:val="-"/>
            <w:rFonts w:ascii="Arial" w:hAnsi="Arial" w:cs="Arial"/>
            <w:sz w:val="22"/>
            <w:szCs w:val="22"/>
          </w:rPr>
          <w:t>www</w:t>
        </w:r>
        <w:r w:rsidRPr="009E2AB1">
          <w:rPr>
            <w:rStyle w:val="-"/>
            <w:rFonts w:ascii="Arial" w:hAnsi="Arial" w:cs="Arial"/>
            <w:sz w:val="22"/>
            <w:szCs w:val="22"/>
            <w:lang w:val="el-GR"/>
          </w:rPr>
          <w:t>.</w:t>
        </w:r>
        <w:r w:rsidRPr="009E2AB1">
          <w:rPr>
            <w:rStyle w:val="-"/>
            <w:rFonts w:ascii="Arial" w:hAnsi="Arial" w:cs="Arial"/>
            <w:sz w:val="22"/>
            <w:szCs w:val="22"/>
          </w:rPr>
          <w:t>dimosmoschatou</w:t>
        </w:r>
        <w:r w:rsidRPr="009E2AB1">
          <w:rPr>
            <w:rStyle w:val="-"/>
            <w:rFonts w:ascii="Arial" w:hAnsi="Arial" w:cs="Arial"/>
            <w:sz w:val="22"/>
            <w:szCs w:val="22"/>
            <w:lang w:val="el-GR"/>
          </w:rPr>
          <w:t>-</w:t>
        </w:r>
        <w:r w:rsidRPr="009E2AB1">
          <w:rPr>
            <w:rStyle w:val="-"/>
            <w:rFonts w:ascii="Arial" w:hAnsi="Arial" w:cs="Arial"/>
            <w:sz w:val="22"/>
            <w:szCs w:val="22"/>
          </w:rPr>
          <w:t>tavrou</w:t>
        </w:r>
        <w:r w:rsidRPr="009E2AB1">
          <w:rPr>
            <w:rStyle w:val="-"/>
            <w:rFonts w:ascii="Arial" w:hAnsi="Arial" w:cs="Arial"/>
            <w:sz w:val="22"/>
            <w:szCs w:val="22"/>
            <w:lang w:val="el-GR"/>
          </w:rPr>
          <w:t>.</w:t>
        </w:r>
        <w:r w:rsidRPr="009E2AB1">
          <w:rPr>
            <w:rStyle w:val="-"/>
            <w:rFonts w:ascii="Arial" w:hAnsi="Arial" w:cs="Arial"/>
            <w:sz w:val="22"/>
            <w:szCs w:val="22"/>
          </w:rPr>
          <w:t>gr</w:t>
        </w:r>
      </w:hyperlink>
    </w:p>
    <w:p w:rsidR="00A2543A" w:rsidRPr="000A3B94" w:rsidRDefault="00A2543A" w:rsidP="00DB1560">
      <w:pPr>
        <w:ind w:left="360"/>
        <w:jc w:val="both"/>
        <w:rPr>
          <w:rFonts w:ascii="Arial" w:hAnsi="Arial" w:cs="Arial"/>
          <w:sz w:val="22"/>
          <w:szCs w:val="22"/>
        </w:rPr>
      </w:pPr>
    </w:p>
    <w:p w:rsidR="00A2543A" w:rsidRPr="008637D8" w:rsidRDefault="00A2543A" w:rsidP="00DB1560">
      <w:pPr>
        <w:jc w:val="both"/>
        <w:rPr>
          <w:rFonts w:ascii="Arial" w:hAnsi="Arial" w:cs="Arial"/>
          <w:b/>
          <w:sz w:val="22"/>
          <w:szCs w:val="22"/>
        </w:rPr>
      </w:pPr>
      <w:r w:rsidRPr="008637D8">
        <w:rPr>
          <w:rFonts w:ascii="Arial" w:hAnsi="Arial" w:cs="Arial"/>
          <w:b/>
          <w:sz w:val="22"/>
          <w:szCs w:val="22"/>
        </w:rPr>
        <w:t xml:space="preserve">θα  δημοσιευθεί </w:t>
      </w:r>
      <w:r>
        <w:rPr>
          <w:rFonts w:ascii="Arial" w:hAnsi="Arial" w:cs="Arial"/>
          <w:b/>
          <w:sz w:val="22"/>
          <w:szCs w:val="22"/>
        </w:rPr>
        <w:t>περίληψη</w:t>
      </w:r>
      <w:r w:rsidRPr="008637D8">
        <w:rPr>
          <w:rFonts w:ascii="Arial" w:hAnsi="Arial" w:cs="Arial"/>
          <w:b/>
          <w:sz w:val="22"/>
          <w:szCs w:val="22"/>
        </w:rPr>
        <w:t>:</w:t>
      </w:r>
    </w:p>
    <w:p w:rsidR="00A2543A" w:rsidRPr="000353E8" w:rsidRDefault="00A2543A" w:rsidP="00DB1560">
      <w:pPr>
        <w:pStyle w:val="a6"/>
        <w:numPr>
          <w:ilvl w:val="0"/>
          <w:numId w:val="39"/>
        </w:numPr>
        <w:contextualSpacing/>
        <w:jc w:val="both"/>
        <w:rPr>
          <w:rFonts w:ascii="Arial" w:hAnsi="Arial" w:cs="Arial"/>
          <w:sz w:val="22"/>
          <w:szCs w:val="22"/>
          <w:lang w:val="el-GR"/>
        </w:rPr>
      </w:pPr>
      <w:r>
        <w:rPr>
          <w:rFonts w:ascii="Arial" w:hAnsi="Arial" w:cs="Arial"/>
          <w:sz w:val="22"/>
          <w:szCs w:val="22"/>
          <w:lang w:val="el-GR"/>
        </w:rPr>
        <w:t>στις προβλεπόμενες εφημερίδες</w:t>
      </w:r>
    </w:p>
    <w:p w:rsidR="00A2543A" w:rsidRDefault="00A2543A" w:rsidP="00DB1560">
      <w:pPr>
        <w:ind w:firstLine="360"/>
        <w:jc w:val="both"/>
        <w:rPr>
          <w:rFonts w:ascii="Arial" w:hAnsi="Arial" w:cs="Arial"/>
          <w:sz w:val="22"/>
          <w:szCs w:val="22"/>
        </w:rPr>
      </w:pPr>
    </w:p>
    <w:p w:rsidR="00A2543A" w:rsidRDefault="00A2543A" w:rsidP="00DB1560">
      <w:pPr>
        <w:ind w:firstLine="360"/>
        <w:jc w:val="both"/>
        <w:rPr>
          <w:rFonts w:ascii="Arial" w:hAnsi="Arial" w:cs="Arial"/>
          <w:sz w:val="22"/>
          <w:szCs w:val="22"/>
        </w:rPr>
      </w:pPr>
      <w:r w:rsidRPr="009E2AB1">
        <w:rPr>
          <w:rFonts w:ascii="Arial" w:hAnsi="Arial" w:cs="Arial"/>
          <w:sz w:val="22"/>
          <w:szCs w:val="22"/>
        </w:rPr>
        <w:t xml:space="preserve">Η διάθεση των τευχών του διαγωνισμού γίνεται ατελώς από το τμήμα προμηθειών του Δήμου </w:t>
      </w:r>
      <w:r>
        <w:rPr>
          <w:rFonts w:ascii="Arial" w:hAnsi="Arial" w:cs="Arial"/>
          <w:sz w:val="22"/>
          <w:szCs w:val="22"/>
        </w:rPr>
        <w:t xml:space="preserve">Μοσχάτου-Ταύρου </w:t>
      </w:r>
      <w:r w:rsidRPr="009E2AB1">
        <w:rPr>
          <w:rFonts w:ascii="Arial" w:hAnsi="Arial" w:cs="Arial"/>
          <w:sz w:val="22"/>
          <w:szCs w:val="22"/>
        </w:rPr>
        <w:t xml:space="preserve"> (2ος  όροφος, </w:t>
      </w:r>
      <w:r>
        <w:rPr>
          <w:rFonts w:ascii="Arial" w:hAnsi="Arial" w:cs="Arial"/>
          <w:sz w:val="22"/>
          <w:szCs w:val="22"/>
        </w:rPr>
        <w:t>Κοραή 36, Μοσχάτο</w:t>
      </w:r>
      <w:r w:rsidRPr="009E2AB1">
        <w:rPr>
          <w:rFonts w:ascii="Arial" w:hAnsi="Arial" w:cs="Arial"/>
          <w:sz w:val="22"/>
          <w:szCs w:val="22"/>
        </w:rPr>
        <w:t>) καθώς και απ</w:t>
      </w:r>
      <w:r>
        <w:rPr>
          <w:rFonts w:ascii="Arial" w:hAnsi="Arial" w:cs="Arial"/>
          <w:sz w:val="22"/>
          <w:szCs w:val="22"/>
        </w:rPr>
        <w:t>ό την ιστoσελίδα του Δήμου</w:t>
      </w:r>
      <w:r w:rsidRPr="009E2AB1">
        <w:rPr>
          <w:rFonts w:ascii="Arial" w:hAnsi="Arial" w:cs="Arial"/>
          <w:sz w:val="22"/>
          <w:szCs w:val="22"/>
        </w:rPr>
        <w:t xml:space="preserve">. </w:t>
      </w:r>
    </w:p>
    <w:p w:rsidR="00A2543A" w:rsidRPr="009E2AB1" w:rsidRDefault="00A2543A" w:rsidP="00DB1560">
      <w:pPr>
        <w:ind w:firstLine="360"/>
        <w:jc w:val="both"/>
        <w:rPr>
          <w:rFonts w:ascii="Arial" w:hAnsi="Arial" w:cs="Arial"/>
          <w:sz w:val="22"/>
          <w:szCs w:val="22"/>
        </w:rPr>
      </w:pPr>
      <w:r w:rsidRPr="009E2AB1">
        <w:rPr>
          <w:rFonts w:ascii="Arial" w:hAnsi="Arial" w:cs="Arial"/>
          <w:sz w:val="22"/>
          <w:szCs w:val="22"/>
        </w:rPr>
        <w:t xml:space="preserve">Οι παραλήπτες της Διακήρυξης υποχρεούνται άμεσα να την ελέγξουν από άποψη πληρότητας και εφόσον διαπιστώσουν </w:t>
      </w:r>
      <w:r w:rsidRPr="00D63953">
        <w:rPr>
          <w:rFonts w:ascii="Arial" w:hAnsi="Arial" w:cs="Arial"/>
          <w:sz w:val="22"/>
          <w:szCs w:val="22"/>
        </w:rPr>
        <w:t>οποιαδήποτε παράλειψη να το γνωρίσουν</w:t>
      </w:r>
      <w:r w:rsidRPr="009E2AB1">
        <w:rPr>
          <w:rFonts w:ascii="Arial" w:hAnsi="Arial" w:cs="Arial"/>
          <w:sz w:val="22"/>
          <w:szCs w:val="22"/>
        </w:rPr>
        <w:t xml:space="preserve"> εγγράφως στο Δήμο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w:t>
      </w:r>
    </w:p>
    <w:p w:rsidR="00A2543A" w:rsidRDefault="00A2543A" w:rsidP="00DB1560">
      <w:pPr>
        <w:ind w:firstLine="360"/>
        <w:jc w:val="both"/>
        <w:rPr>
          <w:rFonts w:ascii="Arial" w:hAnsi="Arial" w:cs="Arial"/>
          <w:sz w:val="22"/>
          <w:szCs w:val="22"/>
        </w:rPr>
      </w:pPr>
      <w:r w:rsidRPr="009E2AB1">
        <w:rPr>
          <w:rFonts w:ascii="Arial" w:hAnsi="Arial" w:cs="Arial"/>
          <w:sz w:val="22"/>
          <w:szCs w:val="22"/>
        </w:rPr>
        <w:t>Τυχόν  διευκρινίσεις  σχετικά  με  τους  όρους  της  Διακήρυ</w:t>
      </w:r>
      <w:r>
        <w:rPr>
          <w:rFonts w:ascii="Arial" w:hAnsi="Arial" w:cs="Arial"/>
          <w:sz w:val="22"/>
          <w:szCs w:val="22"/>
        </w:rPr>
        <w:t xml:space="preserve">ξης  παρέχονται  από  το  Τμήμα </w:t>
      </w:r>
      <w:r w:rsidRPr="009E2AB1">
        <w:rPr>
          <w:rFonts w:ascii="Arial" w:hAnsi="Arial" w:cs="Arial"/>
          <w:sz w:val="22"/>
          <w:szCs w:val="22"/>
        </w:rPr>
        <w:t xml:space="preserve">Προμηθειών, στα τηλέφωνα: 213 </w:t>
      </w:r>
      <w:r>
        <w:rPr>
          <w:rFonts w:ascii="Arial" w:hAnsi="Arial" w:cs="Arial"/>
          <w:sz w:val="22"/>
          <w:szCs w:val="22"/>
        </w:rPr>
        <w:t>2019632-637. Αρμόδιοι υπάλληλοι: Α. Γρηγοροπούλου, Ε. Κατσαντώνη.</w:t>
      </w:r>
    </w:p>
    <w:p w:rsidR="00A2543A" w:rsidRDefault="00A2543A" w:rsidP="00DB1560">
      <w:pPr>
        <w:ind w:firstLine="360"/>
        <w:jc w:val="both"/>
        <w:rPr>
          <w:rFonts w:ascii="Arial" w:hAnsi="Arial" w:cs="Arial"/>
          <w:sz w:val="22"/>
          <w:szCs w:val="22"/>
        </w:rPr>
      </w:pPr>
    </w:p>
    <w:p w:rsidR="00780999" w:rsidRDefault="00502201" w:rsidP="00DB1560">
      <w:pPr>
        <w:tabs>
          <w:tab w:val="left" w:pos="-540"/>
        </w:tabs>
        <w:ind w:left="-540" w:right="-634"/>
        <w:jc w:val="center"/>
        <w:rPr>
          <w:rFonts w:ascii="Arial" w:hAnsi="Arial" w:cs="Arial"/>
          <w:b/>
          <w:sz w:val="22"/>
          <w:szCs w:val="22"/>
        </w:rPr>
      </w:pPr>
      <w:r>
        <w:rPr>
          <w:rFonts w:ascii="Arial" w:hAnsi="Arial" w:cs="Arial"/>
          <w:b/>
          <w:bCs/>
          <w:sz w:val="22"/>
          <w:szCs w:val="22"/>
        </w:rPr>
        <w:t>ΑΡΘΡΟ 28</w:t>
      </w:r>
      <w:r w:rsidR="00780999" w:rsidRPr="00BD238D">
        <w:rPr>
          <w:rFonts w:ascii="Arial" w:hAnsi="Arial" w:cs="Arial"/>
          <w:b/>
          <w:bCs/>
          <w:sz w:val="22"/>
          <w:szCs w:val="22"/>
          <w:vertAlign w:val="superscript"/>
        </w:rPr>
        <w:t>ο</w:t>
      </w:r>
      <w:r w:rsidR="00780999">
        <w:rPr>
          <w:rFonts w:ascii="Arial" w:hAnsi="Arial" w:cs="Arial"/>
          <w:b/>
          <w:bCs/>
          <w:sz w:val="22"/>
          <w:szCs w:val="22"/>
          <w:vertAlign w:val="superscript"/>
        </w:rPr>
        <w:t xml:space="preserve"> </w:t>
      </w:r>
      <w:r w:rsidR="00780999">
        <w:rPr>
          <w:rFonts w:ascii="Arial" w:hAnsi="Arial" w:cs="Arial"/>
          <w:bCs/>
          <w:sz w:val="22"/>
          <w:szCs w:val="22"/>
        </w:rPr>
        <w:t xml:space="preserve">: </w:t>
      </w:r>
      <w:r w:rsidR="00780999" w:rsidRPr="00BD238D">
        <w:rPr>
          <w:rFonts w:ascii="Arial" w:hAnsi="Arial" w:cs="Arial"/>
          <w:b/>
          <w:sz w:val="22"/>
          <w:szCs w:val="22"/>
        </w:rPr>
        <w:t>ΕΙΔΙΚΟΙ ΟΡΟΙ</w:t>
      </w:r>
    </w:p>
    <w:p w:rsidR="00780999" w:rsidRPr="00BD238D" w:rsidRDefault="00780999" w:rsidP="00DB1560">
      <w:pPr>
        <w:tabs>
          <w:tab w:val="left" w:pos="-540"/>
        </w:tabs>
        <w:ind w:left="-540" w:right="-634"/>
        <w:jc w:val="center"/>
        <w:rPr>
          <w:rFonts w:ascii="Arial" w:hAnsi="Arial" w:cs="Arial"/>
          <w:bCs/>
          <w:sz w:val="22"/>
          <w:szCs w:val="22"/>
        </w:rPr>
      </w:pPr>
    </w:p>
    <w:p w:rsidR="00780999" w:rsidRPr="00BD238D" w:rsidRDefault="00780999" w:rsidP="00DB1560">
      <w:pPr>
        <w:numPr>
          <w:ilvl w:val="0"/>
          <w:numId w:val="25"/>
        </w:numPr>
        <w:ind w:left="-142" w:right="-1" w:hanging="398"/>
        <w:jc w:val="both"/>
        <w:rPr>
          <w:rFonts w:ascii="Arial" w:hAnsi="Arial" w:cs="Arial"/>
          <w:bCs/>
          <w:sz w:val="22"/>
          <w:szCs w:val="22"/>
        </w:rPr>
      </w:pPr>
      <w:r w:rsidRPr="00BD238D">
        <w:rPr>
          <w:rFonts w:ascii="Arial" w:hAnsi="Arial" w:cs="Arial"/>
          <w:bCs/>
          <w:sz w:val="22"/>
          <w:szCs w:val="22"/>
        </w:rPr>
        <w:t xml:space="preserve">Σε περίπτωση πλημμελούς ή μη προσήκουσας εκτελέσεως της συμβάσεως  εκ μέρους του προμηθευτή ο ΔΗΜΟΣ Μοσχάτου-Ταύρου δικαιούται σωρευτικώς: Με </w:t>
      </w:r>
      <w:r w:rsidRPr="00BD238D">
        <w:rPr>
          <w:rFonts w:ascii="Arial" w:hAnsi="Arial" w:cs="Arial"/>
          <w:sz w:val="22"/>
          <w:szCs w:val="22"/>
        </w:rPr>
        <w:t xml:space="preserve"> μονομερή δήλωσή του να κηρύξει έκπτωτο τον </w:t>
      </w:r>
      <w:r w:rsidR="00192D9E">
        <w:rPr>
          <w:rFonts w:ascii="Arial" w:hAnsi="Arial" w:cs="Arial"/>
          <w:sz w:val="22"/>
          <w:szCs w:val="22"/>
        </w:rPr>
        <w:t>ανάδοχο</w:t>
      </w:r>
      <w:r w:rsidRPr="00BD238D">
        <w:rPr>
          <w:rFonts w:ascii="Arial" w:hAnsi="Arial" w:cs="Arial"/>
          <w:sz w:val="22"/>
          <w:szCs w:val="22"/>
        </w:rPr>
        <w:t xml:space="preserve">, να τον αποβάλει αμέσως από την </w:t>
      </w:r>
      <w:r w:rsidR="00192D9E">
        <w:rPr>
          <w:rFonts w:ascii="Arial" w:hAnsi="Arial" w:cs="Arial"/>
          <w:sz w:val="22"/>
          <w:szCs w:val="22"/>
        </w:rPr>
        <w:t>υπηρεσία</w:t>
      </w:r>
      <w:r w:rsidRPr="00BD238D">
        <w:rPr>
          <w:rFonts w:ascii="Arial" w:hAnsi="Arial" w:cs="Arial"/>
          <w:sz w:val="22"/>
          <w:szCs w:val="22"/>
        </w:rPr>
        <w:t xml:space="preserve"> και χωρίς άλλη διαδικασία να αναθέσει την εκτέλεση της στον επόμενο μειοδότη.   Τυχόν επιπλέον δαπάνη  βαρύνει τον έκπτωτο </w:t>
      </w:r>
      <w:r w:rsidR="00192D9E">
        <w:rPr>
          <w:rFonts w:ascii="Arial" w:hAnsi="Arial" w:cs="Arial"/>
          <w:sz w:val="22"/>
          <w:szCs w:val="22"/>
        </w:rPr>
        <w:t>ανάδοχο</w:t>
      </w:r>
      <w:r w:rsidRPr="00BD238D">
        <w:rPr>
          <w:rFonts w:ascii="Arial" w:hAnsi="Arial" w:cs="Arial"/>
          <w:sz w:val="22"/>
          <w:szCs w:val="22"/>
        </w:rPr>
        <w:t xml:space="preserve">,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 </w:t>
      </w:r>
      <w:r>
        <w:rPr>
          <w:rFonts w:ascii="Arial" w:hAnsi="Arial" w:cs="Arial"/>
          <w:sz w:val="22"/>
          <w:szCs w:val="22"/>
        </w:rPr>
        <w:t xml:space="preserve">σύμφωνα με την κείμενη νομοθεσία, </w:t>
      </w:r>
      <w:r w:rsidRPr="00BD238D">
        <w:rPr>
          <w:rFonts w:ascii="Arial" w:hAnsi="Arial" w:cs="Arial"/>
          <w:sz w:val="22"/>
          <w:szCs w:val="22"/>
        </w:rPr>
        <w:t xml:space="preserve">που 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192D9E">
        <w:rPr>
          <w:rFonts w:ascii="Arial" w:hAnsi="Arial" w:cs="Arial"/>
          <w:sz w:val="22"/>
          <w:szCs w:val="22"/>
        </w:rPr>
        <w:t>αναδόχου</w:t>
      </w:r>
      <w:r w:rsidRPr="00BD238D">
        <w:rPr>
          <w:rFonts w:ascii="Arial" w:hAnsi="Arial" w:cs="Arial"/>
          <w:sz w:val="22"/>
          <w:szCs w:val="2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192D9E">
        <w:rPr>
          <w:rFonts w:ascii="Arial" w:hAnsi="Arial" w:cs="Arial"/>
          <w:sz w:val="22"/>
          <w:szCs w:val="22"/>
        </w:rPr>
        <w:t>αναδόχου</w:t>
      </w:r>
      <w:r w:rsidRPr="00BD238D">
        <w:rPr>
          <w:rFonts w:ascii="Arial" w:hAnsi="Arial" w:cs="Arial"/>
          <w:sz w:val="22"/>
          <w:szCs w:val="22"/>
        </w:rPr>
        <w:t xml:space="preserve"> εναντίον του από οποιαδήποτε σχέση και αιτία κι αν προέρχονται με την ως άνω ποινική ρήτρα. </w:t>
      </w:r>
      <w:r w:rsidRPr="00BD238D">
        <w:rPr>
          <w:rFonts w:ascii="Arial" w:hAnsi="Arial" w:cs="Arial"/>
          <w:bCs/>
          <w:sz w:val="22"/>
          <w:szCs w:val="22"/>
        </w:rPr>
        <w:t xml:space="preserve"> Κατά τις ατομικής ειδοποιήσεως που θα εκδοθεί δεν επιτρέπεται ανακοπή ή προσφυγή. </w:t>
      </w:r>
    </w:p>
    <w:p w:rsidR="00780999" w:rsidRPr="00BD238D" w:rsidRDefault="00780999" w:rsidP="00DB1560">
      <w:pPr>
        <w:numPr>
          <w:ilvl w:val="0"/>
          <w:numId w:val="25"/>
        </w:numPr>
        <w:ind w:left="-142" w:right="-1" w:hanging="398"/>
        <w:jc w:val="both"/>
        <w:rPr>
          <w:rFonts w:ascii="Arial" w:hAnsi="Arial" w:cs="Arial"/>
          <w:sz w:val="22"/>
          <w:szCs w:val="22"/>
        </w:rPr>
      </w:pPr>
      <w:r w:rsidRPr="00BD238D">
        <w:rPr>
          <w:rFonts w:ascii="Arial" w:hAnsi="Arial" w:cs="Arial"/>
          <w:sz w:val="22"/>
          <w:szCs w:val="22"/>
        </w:rPr>
        <w:t xml:space="preserve">Κατά την υπογραφή της οικείας συμβάσεως ο </w:t>
      </w:r>
      <w:r w:rsidR="00192D9E">
        <w:rPr>
          <w:rFonts w:ascii="Arial" w:hAnsi="Arial" w:cs="Arial"/>
          <w:sz w:val="22"/>
          <w:szCs w:val="22"/>
        </w:rPr>
        <w:t>ανάδοχος</w:t>
      </w:r>
      <w:r w:rsidRPr="00BD238D">
        <w:rPr>
          <w:rFonts w:ascii="Arial" w:hAnsi="Arial" w:cs="Arial"/>
          <w:sz w:val="22"/>
          <w:szCs w:val="22"/>
        </w:rPr>
        <w:t xml:space="preserve">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πρόσωπο ή και προς το Δημόσιο ακόμη, για οποιοδήποτε λόγο και αιτία, σε οποιοδήποτε ποσό και αν ανέρχεται η αμοιβή (απαίτησή) του αυτή.</w:t>
      </w:r>
    </w:p>
    <w:p w:rsidR="00780999" w:rsidRPr="00BD238D" w:rsidRDefault="00780999" w:rsidP="00DB1560">
      <w:pPr>
        <w:numPr>
          <w:ilvl w:val="0"/>
          <w:numId w:val="25"/>
        </w:numPr>
        <w:ind w:left="-142" w:right="-1" w:hanging="398"/>
        <w:jc w:val="both"/>
        <w:rPr>
          <w:rFonts w:ascii="Arial" w:hAnsi="Arial" w:cs="Arial"/>
          <w:sz w:val="22"/>
          <w:szCs w:val="22"/>
        </w:rPr>
      </w:pPr>
      <w:r>
        <w:rPr>
          <w:rFonts w:ascii="Arial" w:hAnsi="Arial" w:cs="Arial"/>
          <w:sz w:val="22"/>
          <w:szCs w:val="22"/>
        </w:rPr>
        <w:t xml:space="preserve">Τυχόν τόκοι </w:t>
      </w:r>
      <w:r w:rsidRPr="00BD238D">
        <w:rPr>
          <w:rFonts w:ascii="Arial" w:hAnsi="Arial" w:cs="Arial"/>
          <w:sz w:val="22"/>
          <w:szCs w:val="22"/>
        </w:rPr>
        <w:t xml:space="preserve">υπερημερίας για ενδεχόμενη καθυστέρηση πληρωμής οποιουδήποτε λογαριασμού της προμήθειας, </w:t>
      </w:r>
      <w:r>
        <w:rPr>
          <w:rFonts w:ascii="Arial" w:hAnsi="Arial" w:cs="Arial"/>
          <w:sz w:val="22"/>
          <w:szCs w:val="22"/>
        </w:rPr>
        <w:t>θα υπολογίζε</w:t>
      </w:r>
      <w:r w:rsidRPr="00BD238D">
        <w:rPr>
          <w:rFonts w:ascii="Arial" w:hAnsi="Arial" w:cs="Arial"/>
          <w:sz w:val="22"/>
          <w:szCs w:val="22"/>
        </w:rPr>
        <w:t xml:space="preserve">ται με επιτόκιο 6%. </w:t>
      </w:r>
    </w:p>
    <w:p w:rsidR="00A2543A" w:rsidRPr="009E2AB1" w:rsidRDefault="00A2543A" w:rsidP="00DB1560">
      <w:pPr>
        <w:ind w:firstLine="360"/>
        <w:jc w:val="both"/>
        <w:rPr>
          <w:rFonts w:ascii="Arial" w:hAnsi="Arial" w:cs="Arial"/>
          <w:sz w:val="22"/>
          <w:szCs w:val="22"/>
        </w:rPr>
      </w:pPr>
      <w:r w:rsidRPr="00A57470">
        <w:rPr>
          <w:rFonts w:ascii="Arial" w:hAnsi="Arial" w:cs="Arial"/>
          <w:sz w:val="22"/>
          <w:szCs w:val="22"/>
        </w:rPr>
        <w:t xml:space="preserve"> </w:t>
      </w:r>
      <w:r w:rsidR="00EF2572">
        <w:rPr>
          <w:rFonts w:ascii="Arial" w:hAnsi="Arial" w:cs="Arial"/>
          <w:sz w:val="22"/>
          <w:szCs w:val="22"/>
        </w:rPr>
        <w:t xml:space="preserve">    </w:t>
      </w:r>
      <w:r w:rsidRPr="00A57470">
        <w:rPr>
          <w:rFonts w:ascii="Arial" w:hAnsi="Arial" w:cs="Arial"/>
          <w:sz w:val="22"/>
          <w:szCs w:val="22"/>
        </w:rPr>
        <w:t xml:space="preserve">                                                                                </w:t>
      </w:r>
      <w:r>
        <w:rPr>
          <w:rFonts w:ascii="Arial" w:hAnsi="Arial" w:cs="Arial"/>
          <w:sz w:val="22"/>
          <w:szCs w:val="22"/>
        </w:rPr>
        <w:t xml:space="preserve"> </w:t>
      </w:r>
    </w:p>
    <w:p w:rsidR="00A2543A" w:rsidRPr="00805D93" w:rsidRDefault="00A2543A" w:rsidP="00DB1560">
      <w:pPr>
        <w:ind w:left="4320" w:firstLine="720"/>
        <w:jc w:val="both"/>
        <w:rPr>
          <w:rFonts w:ascii="Arial" w:hAnsi="Arial" w:cs="Arial"/>
          <w:b/>
          <w:sz w:val="22"/>
          <w:szCs w:val="22"/>
        </w:rPr>
      </w:pPr>
      <w:r w:rsidRPr="00805D93">
        <w:rPr>
          <w:rFonts w:ascii="Arial" w:hAnsi="Arial" w:cs="Arial"/>
          <w:b/>
          <w:sz w:val="22"/>
          <w:szCs w:val="22"/>
        </w:rPr>
        <w:t>Ο ΔΗΜΑΡΧΟΣ  ΜΟΣΧATOY-ΤΑΥΡΟΥ</w:t>
      </w:r>
    </w:p>
    <w:p w:rsidR="00A2543A" w:rsidRDefault="00A2543A" w:rsidP="00DB1560">
      <w:pPr>
        <w:ind w:firstLine="708"/>
        <w:jc w:val="both"/>
        <w:rPr>
          <w:rFonts w:ascii="Arial" w:hAnsi="Arial" w:cs="Arial"/>
          <w:sz w:val="22"/>
          <w:szCs w:val="22"/>
        </w:rPr>
      </w:pPr>
    </w:p>
    <w:p w:rsidR="00A2543A" w:rsidRDefault="00A2543A" w:rsidP="00DB1560">
      <w:pPr>
        <w:ind w:firstLine="708"/>
        <w:jc w:val="both"/>
        <w:rPr>
          <w:rFonts w:ascii="Arial" w:hAnsi="Arial" w:cs="Arial"/>
          <w:sz w:val="22"/>
          <w:szCs w:val="22"/>
        </w:rPr>
      </w:pPr>
      <w:r w:rsidRPr="00B5414B">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B5414B">
        <w:rPr>
          <w:rFonts w:ascii="Arial" w:hAnsi="Arial" w:cs="Arial"/>
          <w:sz w:val="22"/>
          <w:szCs w:val="22"/>
        </w:rPr>
        <w:t>ΑΝΔΡΕΑΣ Γ. ΕΥΘΥΜΙΟΥ</w:t>
      </w:r>
    </w:p>
    <w:p w:rsidR="00A2543A" w:rsidRDefault="00A2543A" w:rsidP="00DB1560">
      <w:pPr>
        <w:ind w:firstLine="360"/>
        <w:jc w:val="both"/>
        <w:rPr>
          <w:rFonts w:ascii="Arial" w:hAnsi="Arial" w:cs="Arial"/>
          <w:sz w:val="22"/>
          <w:szCs w:val="22"/>
        </w:rPr>
      </w:pPr>
    </w:p>
    <w:p w:rsidR="00A2543A" w:rsidRDefault="00A2543A" w:rsidP="00DB1560">
      <w:pPr>
        <w:rPr>
          <w:b/>
          <w:bCs/>
        </w:rPr>
      </w:pPr>
    </w:p>
    <w:p w:rsidR="00A2543A" w:rsidRDefault="00A2543A" w:rsidP="00DB1560">
      <w:pPr>
        <w:rPr>
          <w:b/>
          <w:bCs/>
        </w:rPr>
      </w:pPr>
    </w:p>
    <w:p w:rsidR="00A2543A" w:rsidRDefault="00E16B27" w:rsidP="00805D93">
      <w:pPr>
        <w:jc w:val="center"/>
        <w:rPr>
          <w:b/>
          <w:bCs/>
        </w:rPr>
      </w:pPr>
      <w:r>
        <w:rPr>
          <w:b/>
          <w:bCs/>
        </w:rPr>
        <w:br w:type="page"/>
      </w:r>
      <w:r w:rsidR="00A2543A">
        <w:rPr>
          <w:b/>
          <w:bCs/>
        </w:rPr>
        <w:lastRenderedPageBreak/>
        <w:t>ΠΑΡΑΡΤΗΜΑ Α</w:t>
      </w:r>
    </w:p>
    <w:p w:rsidR="00A2543A" w:rsidRDefault="00A2543A" w:rsidP="00DB1560">
      <w:pPr>
        <w:jc w:val="center"/>
        <w:rPr>
          <w:b/>
          <w:bCs/>
        </w:rPr>
      </w:pPr>
      <w:r>
        <w:rPr>
          <w:b/>
          <w:bCs/>
        </w:rPr>
        <w:t>ΤΥΠΟΠΟΙΗΜΕΝΟ ΕΝΤΥΠΟ ΥΠΕΥΘΥΝΗΣ ΔΗΛΩΣΗΣ</w:t>
      </w:r>
      <w:r w:rsidRPr="00E00AB5">
        <w:rPr>
          <w:b/>
          <w:bCs/>
        </w:rPr>
        <w:t xml:space="preserve"> (</w:t>
      </w:r>
      <w:r>
        <w:rPr>
          <w:b/>
          <w:bCs/>
        </w:rPr>
        <w:t>TEΥΔ)</w:t>
      </w:r>
    </w:p>
    <w:p w:rsidR="00A2543A" w:rsidRDefault="00A2543A" w:rsidP="00DB1560">
      <w:pPr>
        <w:jc w:val="center"/>
        <w:rPr>
          <w:rFonts w:eastAsia="Calibri"/>
          <w:b/>
          <w:bCs/>
          <w:color w:val="669900"/>
          <w:u w:val="single"/>
        </w:rPr>
      </w:pPr>
      <w:r>
        <w:rPr>
          <w:b/>
          <w:bCs/>
        </w:rPr>
        <w:t>[άρθρου 79 παρ. 4 ν. 4412/2016 (Α 147)]</w:t>
      </w:r>
    </w:p>
    <w:p w:rsidR="00A2543A" w:rsidRDefault="00A2543A" w:rsidP="00DB1560">
      <w:pPr>
        <w:jc w:val="center"/>
      </w:pPr>
      <w:r>
        <w:rPr>
          <w:rFonts w:eastAsia="Calibri"/>
          <w:b/>
          <w:bCs/>
          <w:color w:val="669900"/>
          <w:u w:val="single"/>
        </w:rPr>
        <w:t xml:space="preserve"> </w:t>
      </w:r>
      <w:r>
        <w:rPr>
          <w:rFonts w:eastAsia="Calibri"/>
          <w:b/>
          <w:bCs/>
          <w:color w:val="00000A"/>
          <w:u w:val="single"/>
        </w:rPr>
        <w:t>για διαδικασίες σύναψης δημόσιας σύμβασης κάτω των ορίων των οδηγιών</w:t>
      </w:r>
    </w:p>
    <w:p w:rsidR="00A2543A" w:rsidRDefault="00A2543A" w:rsidP="00DB1560">
      <w:pPr>
        <w:jc w:val="center"/>
        <w:rPr>
          <w:b/>
          <w:bCs/>
        </w:rPr>
      </w:pPr>
      <w:r>
        <w:rPr>
          <w:b/>
          <w:bCs/>
          <w:u w:val="single"/>
        </w:rPr>
        <w:t>Μέρος Ι: Πληροφορίες σχετικά με την αναθέτουσα αρχή/αναθέτοντα φορέα</w:t>
      </w:r>
      <w:r>
        <w:rPr>
          <w:rStyle w:val="af3"/>
          <w:b/>
          <w:bCs/>
          <w:u w:val="single"/>
        </w:rPr>
        <w:endnoteReference w:id="1"/>
      </w:r>
      <w:r>
        <w:rPr>
          <w:b/>
          <w:bCs/>
          <w:u w:val="single"/>
        </w:rPr>
        <w:t xml:space="preserve">  και τη διαδικασία ανάθεσης</w:t>
      </w:r>
    </w:p>
    <w:p w:rsidR="00A2543A" w:rsidRDefault="00A2543A" w:rsidP="00DB1560">
      <w:pPr>
        <w:pBdr>
          <w:top w:val="single" w:sz="1" w:space="1" w:color="000000"/>
          <w:left w:val="single" w:sz="1" w:space="1" w:color="000000"/>
          <w:bottom w:val="single" w:sz="1" w:space="1" w:color="000000"/>
          <w:right w:val="single" w:sz="1" w:space="1" w:color="000000"/>
        </w:pBdr>
        <w:shd w:val="clear" w:color="auto" w:fill="CCCCCC"/>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A2543A" w:rsidTr="003E35B7">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2543A" w:rsidRDefault="00A2543A" w:rsidP="00DB1560">
            <w:r>
              <w:rPr>
                <w:b/>
                <w:bCs/>
              </w:rPr>
              <w:t>Α: Ονομασία, διεύθυνση και στοιχεία επικοινωνίας της αναθέτουσας αρχής (αα)/ αναθέτοντα φορέα (αφ)</w:t>
            </w:r>
          </w:p>
          <w:p w:rsidR="00A2543A" w:rsidRDefault="00A2543A" w:rsidP="00DB1560">
            <w:r>
              <w:t>- Ονομασία: [ΔΗΜΟΣ ΜΟΣΧΑΤΟΥ-ΤΑΥΡΟΥ]</w:t>
            </w:r>
          </w:p>
          <w:p w:rsidR="00A2543A" w:rsidRDefault="00A2543A" w:rsidP="00DB1560">
            <w:r>
              <w:t>- Κωδικός  Αναθέτουσας Αρχής / Αναθέτοντα Φορέα ΚΗΜΔΗΣ : [6197]</w:t>
            </w:r>
          </w:p>
          <w:p w:rsidR="00A2543A" w:rsidRDefault="00A2543A" w:rsidP="00DB1560">
            <w:r>
              <w:t>- Ταχυδρομική διεύθυνση / Πόλη / Ταχ. Κωδικός: [183 45]</w:t>
            </w:r>
          </w:p>
          <w:p w:rsidR="00A2543A" w:rsidRDefault="00A2543A" w:rsidP="00DB1560">
            <w:r>
              <w:t>- Αρμόδιος για πληροφορίες: [Ε. ΚΑΤΣΑΝΤΩΝΗ – Α. ΓΡΗΓΟΡΟΠΟΥΛΟΥ]</w:t>
            </w:r>
          </w:p>
          <w:p w:rsidR="00A2543A" w:rsidRDefault="00A2543A" w:rsidP="00DB1560">
            <w:r>
              <w:t>- Τηλέφωνο: [213 2019632-637]</w:t>
            </w:r>
          </w:p>
          <w:p w:rsidR="00A2543A" w:rsidRDefault="00A2543A" w:rsidP="00DB1560">
            <w:r>
              <w:t>- Ηλ. ταχυδρομείο: [</w:t>
            </w:r>
            <w:r>
              <w:rPr>
                <w:lang w:val="en-US"/>
              </w:rPr>
              <w:t>katsantoni</w:t>
            </w:r>
            <w:r w:rsidRPr="00E75835">
              <w:t>@0144.</w:t>
            </w:r>
            <w:r>
              <w:rPr>
                <w:lang w:val="en-US"/>
              </w:rPr>
              <w:t>syzefxis</w:t>
            </w:r>
            <w:r w:rsidRPr="00E75835">
              <w:t>.</w:t>
            </w:r>
            <w:r>
              <w:rPr>
                <w:lang w:val="en-US"/>
              </w:rPr>
              <w:t>gov</w:t>
            </w:r>
            <w:r w:rsidRPr="00E75835">
              <w:t>.</w:t>
            </w:r>
            <w:r>
              <w:rPr>
                <w:lang w:val="en-US"/>
              </w:rPr>
              <w:t>gr</w:t>
            </w:r>
            <w:r w:rsidRPr="00E75835">
              <w:t xml:space="preserve"> – </w:t>
            </w:r>
            <w:r>
              <w:rPr>
                <w:lang w:val="en-US"/>
              </w:rPr>
              <w:t>athinagr</w:t>
            </w:r>
            <w:r w:rsidRPr="00E75835">
              <w:t>@0144.</w:t>
            </w:r>
            <w:r>
              <w:rPr>
                <w:lang w:val="en-US"/>
              </w:rPr>
              <w:t>syzefxis</w:t>
            </w:r>
            <w:r w:rsidRPr="00E75835">
              <w:t>.</w:t>
            </w:r>
            <w:r>
              <w:rPr>
                <w:lang w:val="en-US"/>
              </w:rPr>
              <w:t>gov</w:t>
            </w:r>
            <w:r w:rsidRPr="00E75835">
              <w:t>.</w:t>
            </w:r>
            <w:r>
              <w:rPr>
                <w:lang w:val="en-US"/>
              </w:rPr>
              <w:t>gr</w:t>
            </w:r>
            <w:r>
              <w:t>]</w:t>
            </w:r>
          </w:p>
          <w:p w:rsidR="00A2543A" w:rsidRDefault="00A2543A" w:rsidP="00DB1560">
            <w:pPr>
              <w:spacing w:before="40" w:after="40"/>
              <w:ind w:firstLine="3"/>
            </w:pPr>
            <w:r>
              <w:t>- Διεύθυνση στο Διαδίκτυο (διεύθυνση δικτυακού τόπου) (</w:t>
            </w:r>
            <w:r>
              <w:rPr>
                <w:i/>
              </w:rPr>
              <w:t>εάν υπάρχει</w:t>
            </w:r>
            <w:r>
              <w:t xml:space="preserve">): </w:t>
            </w:r>
          </w:p>
          <w:p w:rsidR="00A2543A" w:rsidRPr="00353E4A" w:rsidRDefault="00A2543A" w:rsidP="00DB1560">
            <w:pPr>
              <w:spacing w:before="40" w:after="40"/>
              <w:rPr>
                <w:rFonts w:ascii="Arial" w:hAnsi="Arial" w:cs="Arial"/>
                <w:bCs/>
              </w:rPr>
            </w:pPr>
            <w:r>
              <w:t xml:space="preserve"> </w:t>
            </w:r>
            <w:r w:rsidRPr="00353E4A">
              <w:t>[</w:t>
            </w:r>
            <w:hyperlink r:id="rId16" w:history="1">
              <w:r w:rsidRPr="00353E4A">
                <w:rPr>
                  <w:rFonts w:ascii="Arial" w:hAnsi="Arial" w:cs="Arial"/>
                  <w:color w:val="0000FF"/>
                  <w:sz w:val="20"/>
                  <w:szCs w:val="20"/>
                  <w:u w:val="single"/>
                  <w:lang w:val="en-US"/>
                </w:rPr>
                <w:t>www</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dimosmoschatou</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tavrou</w:t>
              </w:r>
              <w:r w:rsidRPr="00353E4A">
                <w:rPr>
                  <w:rFonts w:ascii="Arial" w:hAnsi="Arial" w:cs="Arial"/>
                  <w:color w:val="0000FF"/>
                  <w:sz w:val="20"/>
                  <w:szCs w:val="20"/>
                  <w:u w:val="single"/>
                </w:rPr>
                <w:t>.</w:t>
              </w:r>
              <w:r w:rsidRPr="00353E4A">
                <w:rPr>
                  <w:rFonts w:ascii="Arial" w:hAnsi="Arial" w:cs="Arial"/>
                  <w:color w:val="0000FF"/>
                  <w:sz w:val="20"/>
                  <w:szCs w:val="20"/>
                  <w:u w:val="single"/>
                  <w:lang w:val="en-US"/>
                </w:rPr>
                <w:t>gr</w:t>
              </w:r>
            </w:hyperlink>
            <w:r w:rsidRPr="00353E4A">
              <w:rPr>
                <w:rFonts w:ascii="Arial" w:hAnsi="Arial" w:cs="Arial"/>
                <w:color w:val="0000FF"/>
                <w:sz w:val="20"/>
                <w:szCs w:val="20"/>
                <w:u w:val="single"/>
              </w:rPr>
              <w:t>]</w:t>
            </w:r>
            <w:r>
              <w:rPr>
                <w:rFonts w:ascii="Arial" w:hAnsi="Arial" w:cs="Arial"/>
                <w:color w:val="0000FF"/>
                <w:sz w:val="20"/>
                <w:szCs w:val="20"/>
                <w:u w:val="single"/>
              </w:rPr>
              <w:t xml:space="preserve"> </w:t>
            </w:r>
          </w:p>
        </w:tc>
      </w:tr>
      <w:tr w:rsidR="00A2543A" w:rsidTr="003E35B7">
        <w:trPr>
          <w:jc w:val="center"/>
        </w:trPr>
        <w:tc>
          <w:tcPr>
            <w:tcW w:w="8954" w:type="dxa"/>
            <w:tcBorders>
              <w:left w:val="single" w:sz="1" w:space="0" w:color="000000"/>
              <w:bottom w:val="single" w:sz="1" w:space="0" w:color="000000"/>
              <w:right w:val="single" w:sz="1" w:space="0" w:color="000000"/>
            </w:tcBorders>
            <w:shd w:val="clear" w:color="auto" w:fill="B2B2B2"/>
          </w:tcPr>
          <w:p w:rsidR="00A2543A" w:rsidRDefault="00A2543A" w:rsidP="00DB1560">
            <w:r>
              <w:rPr>
                <w:b/>
                <w:bCs/>
              </w:rPr>
              <w:t>Β: Πληροφορίες σχετικά με τη διαδικασία σύναψης σύμβασης</w:t>
            </w:r>
          </w:p>
          <w:p w:rsidR="00A2543A" w:rsidRDefault="00A2543A" w:rsidP="00DB1560">
            <w:r>
              <w:t>- Τίτλος ή σύντομη περιγραφή της δημόσιας σύμβασης (συ</w:t>
            </w:r>
            <w:r w:rsidR="00C529F8">
              <w:t xml:space="preserve">μπεριλαμβανομένου του σχετικού </w:t>
            </w:r>
            <w:r>
              <w:rPr>
                <w:lang w:val="en-US"/>
              </w:rPr>
              <w:t>CPV</w:t>
            </w:r>
            <w:r w:rsidRPr="00E00AB5">
              <w:t>)</w:t>
            </w:r>
            <w:r>
              <w:t>: [</w:t>
            </w:r>
            <w:r w:rsidR="00C529F8">
              <w:t>77313000-7</w:t>
            </w:r>
            <w:r>
              <w:t>]</w:t>
            </w:r>
          </w:p>
          <w:p w:rsidR="00A2543A" w:rsidRDefault="00A2543A" w:rsidP="00DB1560">
            <w:r>
              <w:t>- Κωδικός στο ΚΗΜΔΗΣ: [6197]</w:t>
            </w:r>
          </w:p>
          <w:p w:rsidR="00A2543A" w:rsidRDefault="00A2543A" w:rsidP="00DB1560">
            <w:r>
              <w:t>- Η σύμβαση αναφέρεται σε,</w:t>
            </w:r>
            <w:r w:rsidR="00C529F8">
              <w:t xml:space="preserve"> υπηρεσία</w:t>
            </w:r>
            <w:r>
              <w:t>: [</w:t>
            </w:r>
            <w:r w:rsidR="00E160BA">
              <w:t xml:space="preserve">ΣΥΝΤΗΡΗΣΗ </w:t>
            </w:r>
            <w:r w:rsidR="000D4231">
              <w:t>ΧΩΡΩΝ ΠΡΑΣΙΝΟΥ</w:t>
            </w:r>
            <w:r>
              <w:t>]</w:t>
            </w:r>
          </w:p>
          <w:p w:rsidR="00A2543A" w:rsidRDefault="00A2543A" w:rsidP="00DB1560">
            <w:r>
              <w:t>- Εφόσον υφίστανται, ένδειξ</w:t>
            </w:r>
            <w:r w:rsidR="00530FDD">
              <w:t xml:space="preserve">η ύπαρξης σχετικών τμημάτων : </w:t>
            </w:r>
            <w:r w:rsidR="00C529F8">
              <w:t>----</w:t>
            </w:r>
          </w:p>
          <w:p w:rsidR="00A2543A" w:rsidRDefault="00A2543A" w:rsidP="00DB1560">
            <w:r>
              <w:t>- Αριθμός αναφοράς που αποδίδεται στον φάκελο από την αναθέτουσα αρχή (</w:t>
            </w:r>
            <w:r>
              <w:rPr>
                <w:i/>
              </w:rPr>
              <w:t>εάν υπάρχει</w:t>
            </w:r>
            <w:r>
              <w:t xml:space="preserve">): </w:t>
            </w:r>
          </w:p>
          <w:p w:rsidR="00A2543A" w:rsidRDefault="00634AB2" w:rsidP="000D4231">
            <w:r>
              <w:t xml:space="preserve">   </w:t>
            </w:r>
            <w:r w:rsidR="000D4231">
              <w:t>74</w:t>
            </w:r>
            <w:r w:rsidR="00A2543A">
              <w:t xml:space="preserve">/2017] </w:t>
            </w:r>
          </w:p>
        </w:tc>
      </w:tr>
    </w:tbl>
    <w:p w:rsidR="00A2543A" w:rsidRDefault="00A2543A" w:rsidP="00DB1560"/>
    <w:p w:rsidR="00A2543A" w:rsidRDefault="00A2543A" w:rsidP="00DB1560">
      <w:pPr>
        <w:shd w:val="clear" w:color="auto" w:fill="B2B2B2"/>
        <w:rPr>
          <w:b/>
          <w:bCs/>
          <w:u w:val="single"/>
        </w:rPr>
      </w:pPr>
      <w:r>
        <w:t>ΟΛΕΣ ΟΙ ΥΠΟΛΟΙΠΕΣ ΠΛΗΡΟΦΟΡΙΕΣ ΣΕ ΚΑΘΕ ΕΝΟΤΗΤΑ ΤΟΥ ΤΕΥΔ ΘΑ ΠΡΕΠΕΙ ΝΑ ΣΥΜΠΛΗΡΩΘΟΥΝ ΑΠΟ ΤΟΝ ΟΙΚΟΝΟΜΙΚΟ ΦΟΡΕΑ</w:t>
      </w:r>
    </w:p>
    <w:p w:rsidR="00A2543A" w:rsidRDefault="00A2543A" w:rsidP="00DB1560">
      <w:pPr>
        <w:pageBreakBefore/>
        <w:jc w:val="center"/>
        <w:rPr>
          <w:b/>
          <w:bCs/>
        </w:rPr>
      </w:pPr>
      <w:r>
        <w:rPr>
          <w:b/>
          <w:bCs/>
          <w:u w:val="single"/>
        </w:rPr>
        <w:lastRenderedPageBreak/>
        <w:t>Μέρος II: Πληροφορίες σχετικά με τον οικονομικό φορέα</w:t>
      </w:r>
    </w:p>
    <w:p w:rsidR="00A2543A" w:rsidRDefault="00A2543A" w:rsidP="00DB1560">
      <w:pPr>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673"/>
        <w:gridCol w:w="4286"/>
      </w:tblGrid>
      <w:tr w:rsidR="00A2543A" w:rsidTr="001B120E">
        <w:trPr>
          <w:jc w:val="center"/>
        </w:trPr>
        <w:tc>
          <w:tcPr>
            <w:tcW w:w="4673" w:type="dxa"/>
            <w:tcBorders>
              <w:top w:val="single" w:sz="4" w:space="0" w:color="000000"/>
              <w:left w:val="single" w:sz="4" w:space="0" w:color="000000"/>
              <w:bottom w:val="single" w:sz="4" w:space="0" w:color="000000"/>
            </w:tcBorders>
            <w:shd w:val="clear" w:color="auto" w:fill="auto"/>
          </w:tcPr>
          <w:p w:rsidR="00A2543A" w:rsidRPr="00F140F3" w:rsidRDefault="00A2543A" w:rsidP="00DB1560">
            <w:pPr>
              <w:spacing w:before="120"/>
              <w:rPr>
                <w:b/>
                <w:i/>
              </w:rPr>
            </w:pPr>
            <w:r>
              <w:rPr>
                <w:b/>
                <w:i/>
              </w:rPr>
              <w:t>Στοιχεία αναγνώρισης:</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A2543A" w:rsidRPr="00F140F3" w:rsidRDefault="00A2543A" w:rsidP="00DB1560">
            <w:pPr>
              <w:rPr>
                <w:b/>
                <w:i/>
              </w:rPr>
            </w:pPr>
            <w:r w:rsidRPr="00F140F3">
              <w:rPr>
                <w:b/>
                <w:i/>
              </w:rPr>
              <w:t>Απάντηση:</w:t>
            </w:r>
          </w:p>
        </w:tc>
      </w:tr>
      <w:tr w:rsidR="00A2543A" w:rsidTr="001B120E">
        <w:trPr>
          <w:jc w:val="center"/>
        </w:trPr>
        <w:tc>
          <w:tcPr>
            <w:tcW w:w="4673" w:type="dxa"/>
            <w:tcBorders>
              <w:top w:val="single" w:sz="4" w:space="0" w:color="000000"/>
              <w:left w:val="single" w:sz="4" w:space="0" w:color="000000"/>
              <w:bottom w:val="single" w:sz="4" w:space="0" w:color="000000"/>
            </w:tcBorders>
            <w:shd w:val="clear" w:color="auto" w:fill="auto"/>
          </w:tcPr>
          <w:p w:rsidR="00A2543A" w:rsidRDefault="00A2543A" w:rsidP="00DB1560">
            <w:r>
              <w:t>Πλήρης Επωνυμία:</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w:t>
            </w:r>
          </w:p>
        </w:tc>
      </w:tr>
      <w:tr w:rsidR="00A2543A" w:rsidTr="001B120E">
        <w:trPr>
          <w:jc w:val="center"/>
        </w:trPr>
        <w:tc>
          <w:tcPr>
            <w:tcW w:w="4673" w:type="dxa"/>
            <w:tcBorders>
              <w:top w:val="single" w:sz="4" w:space="0" w:color="000000"/>
              <w:left w:val="single" w:sz="4" w:space="0" w:color="000000"/>
              <w:bottom w:val="single" w:sz="4" w:space="0" w:color="000000"/>
            </w:tcBorders>
            <w:shd w:val="clear" w:color="auto" w:fill="auto"/>
          </w:tcPr>
          <w:p w:rsidR="00A2543A" w:rsidRDefault="00A2543A" w:rsidP="00DB1560">
            <w:r>
              <w:t>Αριθμός φορολογικού μητρώου (ΑΦΜ):</w:t>
            </w:r>
          </w:p>
          <w:p w:rsidR="00A2543A" w:rsidRDefault="00A2543A" w:rsidP="00DB1560">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w:t>
            </w:r>
          </w:p>
        </w:tc>
      </w:tr>
      <w:tr w:rsidR="00A2543A" w:rsidTr="001B120E">
        <w:trPr>
          <w:jc w:val="center"/>
        </w:trPr>
        <w:tc>
          <w:tcPr>
            <w:tcW w:w="4673" w:type="dxa"/>
            <w:tcBorders>
              <w:top w:val="single" w:sz="4" w:space="0" w:color="000000"/>
              <w:left w:val="single" w:sz="4" w:space="0" w:color="000000"/>
              <w:bottom w:val="single" w:sz="4" w:space="0" w:color="000000"/>
            </w:tcBorders>
            <w:shd w:val="clear" w:color="auto" w:fill="auto"/>
          </w:tcPr>
          <w:p w:rsidR="00A2543A" w:rsidRDefault="00A2543A" w:rsidP="00DB1560">
            <w:r>
              <w:t>Ταχυδρομική διεύθυνση:</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tc>
      </w:tr>
      <w:tr w:rsidR="00A2543A" w:rsidTr="001B120E">
        <w:trPr>
          <w:trHeight w:val="1533"/>
          <w:jc w:val="center"/>
        </w:trPr>
        <w:tc>
          <w:tcPr>
            <w:tcW w:w="4673" w:type="dxa"/>
            <w:tcBorders>
              <w:top w:val="single" w:sz="4" w:space="0" w:color="000000"/>
              <w:left w:val="single" w:sz="4" w:space="0" w:color="000000"/>
              <w:bottom w:val="single" w:sz="4" w:space="0" w:color="000000"/>
            </w:tcBorders>
            <w:shd w:val="clear" w:color="auto" w:fill="auto"/>
          </w:tcPr>
          <w:p w:rsidR="00A2543A" w:rsidRDefault="00A2543A" w:rsidP="00DB1560">
            <w:pPr>
              <w:shd w:val="clear" w:color="auto" w:fill="FFFFFF"/>
            </w:pPr>
            <w:r>
              <w:t>Αρμόδιος ή αρμόδιοι</w:t>
            </w:r>
            <w:r w:rsidRPr="00F140F3">
              <w:rPr>
                <w:rStyle w:val="af1"/>
              </w:rPr>
              <w:endnoteReference w:id="2"/>
            </w:r>
            <w:r>
              <w:rPr>
                <w:rStyle w:val="af1"/>
              </w:rPr>
              <w:t xml:space="preserve"> </w:t>
            </w:r>
            <w:r>
              <w:t>:</w:t>
            </w:r>
          </w:p>
          <w:p w:rsidR="00A2543A" w:rsidRDefault="00A2543A" w:rsidP="00DB1560">
            <w:r>
              <w:t>Τηλέφωνο:</w:t>
            </w:r>
          </w:p>
          <w:p w:rsidR="00A2543A" w:rsidRDefault="00A2543A" w:rsidP="00DB1560">
            <w:r>
              <w:t>Ηλ. ταχυδρομείο:</w:t>
            </w:r>
          </w:p>
          <w:p w:rsidR="00A2543A" w:rsidRDefault="00A2543A" w:rsidP="00DB1560">
            <w:r>
              <w:t>Διεύθυνση στο Διαδίκτυο (διεύθυνση δικτυακού τόπου) (</w:t>
            </w:r>
            <w:r>
              <w:rPr>
                <w:i/>
              </w:rPr>
              <w:t>εάν υπάρχει</w:t>
            </w:r>
            <w:r>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p w:rsidR="00A2543A" w:rsidRDefault="00A2543A" w:rsidP="00DB1560">
            <w:r>
              <w:t>[……]</w:t>
            </w:r>
          </w:p>
          <w:p w:rsidR="00A2543A" w:rsidRDefault="00A2543A" w:rsidP="00DB1560">
            <w:r>
              <w:t>[……]</w:t>
            </w:r>
          </w:p>
          <w:p w:rsidR="00A2543A" w:rsidRDefault="00A2543A" w:rsidP="00DB1560">
            <w:r>
              <w:t>[……]</w:t>
            </w:r>
          </w:p>
        </w:tc>
      </w:tr>
      <w:tr w:rsidR="0072018D" w:rsidTr="001B120E">
        <w:trPr>
          <w:trHeight w:val="509"/>
          <w:jc w:val="center"/>
        </w:trPr>
        <w:tc>
          <w:tcPr>
            <w:tcW w:w="4673" w:type="dxa"/>
            <w:tcBorders>
              <w:top w:val="single" w:sz="4" w:space="0" w:color="000000"/>
              <w:left w:val="single" w:sz="4" w:space="0" w:color="000000"/>
              <w:bottom w:val="single" w:sz="4" w:space="0" w:color="000000"/>
            </w:tcBorders>
            <w:shd w:val="clear" w:color="auto" w:fill="auto"/>
          </w:tcPr>
          <w:p w:rsidR="0072018D" w:rsidRDefault="0072018D" w:rsidP="0072018D">
            <w:pPr>
              <w:rPr>
                <w:b/>
                <w:bCs/>
                <w:i/>
                <w:iCs/>
              </w:rPr>
            </w:pPr>
            <w:r>
              <w:rPr>
                <w:b/>
                <w:bCs/>
                <w:i/>
                <w:iCs/>
              </w:rPr>
              <w:t>Γενικές πληροφορίες:</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72018D" w:rsidRDefault="0072018D" w:rsidP="0072018D">
            <w:r>
              <w:rPr>
                <w:b/>
                <w:bCs/>
                <w:i/>
                <w:iCs/>
              </w:rPr>
              <w:t>Απάντηση:</w:t>
            </w:r>
          </w:p>
        </w:tc>
      </w:tr>
      <w:tr w:rsidR="0072018D" w:rsidTr="001B120E">
        <w:trPr>
          <w:trHeight w:val="509"/>
          <w:jc w:val="center"/>
        </w:trPr>
        <w:tc>
          <w:tcPr>
            <w:tcW w:w="4673" w:type="dxa"/>
            <w:tcBorders>
              <w:top w:val="single" w:sz="4" w:space="0" w:color="000000"/>
              <w:left w:val="single" w:sz="4" w:space="0" w:color="000000"/>
              <w:bottom w:val="single" w:sz="4" w:space="0" w:color="000000"/>
            </w:tcBorders>
            <w:shd w:val="clear" w:color="auto" w:fill="auto"/>
          </w:tcPr>
          <w:p w:rsidR="0072018D" w:rsidRDefault="0072018D" w:rsidP="0072018D">
            <w:pPr>
              <w:ind w:right="-108"/>
              <w:rPr>
                <w:b/>
                <w:bCs/>
                <w:i/>
                <w:iCs/>
              </w:rPr>
            </w:pPr>
            <w:r>
              <w:t>Ο οικονομικός φορέας είναι πολύ μικρή, μικρή ή μεσαία επιχείρηση</w:t>
            </w:r>
            <w:r w:rsidRPr="009A0E61">
              <w:rPr>
                <w:rStyle w:val="af1"/>
              </w:rPr>
              <w:endnoteReference w:id="3"/>
            </w:r>
            <w:r>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72018D" w:rsidRDefault="0072018D" w:rsidP="0072018D">
            <w:pPr>
              <w:rPr>
                <w:b/>
                <w:bCs/>
                <w:i/>
                <w:iCs/>
              </w:rPr>
            </w:pPr>
          </w:p>
        </w:tc>
      </w:tr>
      <w:tr w:rsidR="0072018D" w:rsidTr="001B120E">
        <w:trPr>
          <w:jc w:val="center"/>
        </w:trPr>
        <w:tc>
          <w:tcPr>
            <w:tcW w:w="8959" w:type="dxa"/>
            <w:gridSpan w:val="2"/>
            <w:tcBorders>
              <w:top w:val="single" w:sz="4" w:space="0" w:color="000000"/>
              <w:left w:val="single" w:sz="4" w:space="0" w:color="000000"/>
              <w:bottom w:val="single" w:sz="4" w:space="0" w:color="000000"/>
            </w:tcBorders>
            <w:shd w:val="clear" w:color="auto" w:fill="auto"/>
          </w:tcPr>
          <w:p w:rsidR="0072018D" w:rsidRDefault="0072018D" w:rsidP="0072018D"/>
        </w:tc>
      </w:tr>
      <w:tr w:rsidR="00A2543A" w:rsidTr="001B120E">
        <w:trPr>
          <w:jc w:val="center"/>
        </w:trPr>
        <w:tc>
          <w:tcPr>
            <w:tcW w:w="4673" w:type="dxa"/>
            <w:tcBorders>
              <w:left w:val="single" w:sz="4" w:space="0" w:color="000000"/>
              <w:bottom w:val="single" w:sz="4" w:space="0" w:color="000000"/>
            </w:tcBorders>
            <w:shd w:val="clear" w:color="auto" w:fill="auto"/>
          </w:tcPr>
          <w:p w:rsidR="00A2543A" w:rsidRDefault="00A2543A" w:rsidP="00DB1560">
            <w:pPr>
              <w:spacing w:before="120"/>
              <w:rPr>
                <w:b/>
                <w:bCs/>
                <w:i/>
                <w:iCs/>
              </w:rPr>
            </w:pPr>
            <w:r>
              <w:rPr>
                <w:b/>
                <w:i/>
              </w:rPr>
              <w:t>Τρόπος συμμετοχής:</w:t>
            </w:r>
          </w:p>
        </w:tc>
        <w:tc>
          <w:tcPr>
            <w:tcW w:w="4286" w:type="dxa"/>
            <w:tcBorders>
              <w:left w:val="single" w:sz="4" w:space="0" w:color="000000"/>
              <w:bottom w:val="single" w:sz="4" w:space="0" w:color="000000"/>
              <w:right w:val="single" w:sz="4" w:space="0" w:color="000000"/>
            </w:tcBorders>
            <w:shd w:val="clear" w:color="auto" w:fill="auto"/>
          </w:tcPr>
          <w:p w:rsidR="00A2543A" w:rsidRDefault="00A2543A" w:rsidP="00DB1560">
            <w:r>
              <w:rPr>
                <w:b/>
                <w:bCs/>
                <w:i/>
                <w:iCs/>
              </w:rPr>
              <w:t>Απάντηση:</w:t>
            </w:r>
          </w:p>
        </w:tc>
      </w:tr>
      <w:tr w:rsidR="00A2543A" w:rsidTr="001B120E">
        <w:trPr>
          <w:jc w:val="center"/>
        </w:trPr>
        <w:tc>
          <w:tcPr>
            <w:tcW w:w="4673" w:type="dxa"/>
            <w:tcBorders>
              <w:top w:val="single" w:sz="4" w:space="0" w:color="000000"/>
              <w:left w:val="single" w:sz="4" w:space="0" w:color="000000"/>
              <w:bottom w:val="single" w:sz="4" w:space="0" w:color="000000"/>
            </w:tcBorders>
            <w:shd w:val="clear" w:color="auto" w:fill="auto"/>
          </w:tcPr>
          <w:p w:rsidR="00A2543A" w:rsidRDefault="00A2543A" w:rsidP="00DB1560">
            <w:r>
              <w:t>Ο οικονομικός φορέας συμμετέχει στη διαδικασία σύναψης δημόσιας σύμβασης από κοινού με άλλους</w:t>
            </w:r>
            <w:r w:rsidRPr="00A973E8">
              <w:rPr>
                <w:rStyle w:val="af1"/>
              </w:rPr>
              <w:endnoteReference w:id="4"/>
            </w:r>
            <w:r>
              <w:t>;</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Ναι [] Όχι</w:t>
            </w:r>
          </w:p>
        </w:tc>
      </w:tr>
      <w:tr w:rsidR="00A2543A" w:rsidTr="001B120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A2543A" w:rsidRDefault="00A2543A" w:rsidP="00DB1560">
            <w:r>
              <w:rPr>
                <w:b/>
                <w:i/>
              </w:rPr>
              <w:t>Εάν ναι</w:t>
            </w:r>
            <w:r>
              <w:rPr>
                <w:i/>
              </w:rPr>
              <w:t>, μεριμνήστε για την υποβολή χωριστού εντύπου ΤΕΥΔ από τους άλλους εμπλεκόμενους οικονομικούς φορείς.</w:t>
            </w:r>
          </w:p>
        </w:tc>
      </w:tr>
      <w:tr w:rsidR="00A2543A" w:rsidTr="001B120E">
        <w:trPr>
          <w:jc w:val="center"/>
        </w:trPr>
        <w:tc>
          <w:tcPr>
            <w:tcW w:w="4673" w:type="dxa"/>
            <w:tcBorders>
              <w:top w:val="single" w:sz="4" w:space="0" w:color="000000"/>
              <w:left w:val="single" w:sz="4" w:space="0" w:color="000000"/>
              <w:bottom w:val="single" w:sz="4" w:space="0" w:color="000000"/>
            </w:tcBorders>
            <w:shd w:val="clear" w:color="auto" w:fill="auto"/>
          </w:tcPr>
          <w:p w:rsidR="00A2543A" w:rsidRDefault="00A2543A" w:rsidP="00DB1560">
            <w:r>
              <w:rPr>
                <w:b/>
              </w:rPr>
              <w:t>Εάν ναι</w:t>
            </w:r>
            <w:r>
              <w:t>:</w:t>
            </w:r>
          </w:p>
          <w:p w:rsidR="00A2543A" w:rsidRDefault="00A2543A" w:rsidP="00DB1560">
            <w:pPr>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A2543A" w:rsidRDefault="00A2543A" w:rsidP="00DB1560">
            <w:r>
              <w:rPr>
                <w:color w:val="000000"/>
              </w:rPr>
              <w:t>β) Προσδιορίστε τους άλλους οικονομικούς φορείς που συμμετ</w:t>
            </w:r>
            <w:r>
              <w:t>έχουν από κοινού στη διαδικασία σύναψης δημόσιας σύμβασης:</w:t>
            </w:r>
          </w:p>
          <w:p w:rsidR="00A2543A" w:rsidRDefault="00A2543A" w:rsidP="00DB1560">
            <w:r>
              <w:t>γ) Κατά περίπτωση, επωνυμία της συμμετέχουσας ένωσης ή κοινοπραξίας.</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pPr>
              <w:snapToGrid w:val="0"/>
            </w:pPr>
          </w:p>
          <w:p w:rsidR="00A2543A" w:rsidRDefault="00A2543A" w:rsidP="00DB1560">
            <w:r>
              <w:t>α) [……]</w:t>
            </w:r>
          </w:p>
          <w:p w:rsidR="00A2543A" w:rsidRDefault="00A2543A" w:rsidP="00DB1560"/>
          <w:p w:rsidR="00A2543A" w:rsidRDefault="00A2543A" w:rsidP="00DB1560"/>
          <w:p w:rsidR="00A2543A" w:rsidRDefault="00A2543A" w:rsidP="00DB1560"/>
          <w:p w:rsidR="00A2543A" w:rsidRDefault="00A2543A" w:rsidP="00DB1560">
            <w:r>
              <w:t>β) [……]</w:t>
            </w:r>
          </w:p>
          <w:p w:rsidR="00A2543A" w:rsidRDefault="00A2543A" w:rsidP="00DB1560"/>
          <w:p w:rsidR="00A2543A" w:rsidRDefault="00A2543A" w:rsidP="00DB1560"/>
          <w:p w:rsidR="00A2543A" w:rsidRDefault="00A2543A" w:rsidP="00DB1560">
            <w:r>
              <w:t>γ) [……]</w:t>
            </w:r>
          </w:p>
        </w:tc>
      </w:tr>
    </w:tbl>
    <w:p w:rsidR="00A2543A" w:rsidRDefault="001B120E" w:rsidP="00DB1560">
      <w:r>
        <w:t xml:space="preserve"> </w:t>
      </w:r>
    </w:p>
    <w:p w:rsidR="00A2543A" w:rsidRDefault="00A2543A" w:rsidP="00DB1560">
      <w:pPr>
        <w:pageBreakBefore/>
        <w:jc w:val="center"/>
        <w:rPr>
          <w:i/>
        </w:rPr>
      </w:pPr>
      <w:r>
        <w:rPr>
          <w:b/>
          <w:bCs/>
        </w:rPr>
        <w:lastRenderedPageBreak/>
        <w:t>Β: Πληροφορίες σχετικά με τους νόμιμους εκπροσώπους του οικονομικού φορέα</w:t>
      </w:r>
    </w:p>
    <w:p w:rsidR="00A2543A" w:rsidRDefault="00A2543A" w:rsidP="00DB1560">
      <w:pPr>
        <w:pBdr>
          <w:top w:val="single" w:sz="1" w:space="1" w:color="000000"/>
          <w:left w:val="single" w:sz="1" w:space="1" w:color="000000"/>
          <w:bottom w:val="single" w:sz="1" w:space="1" w:color="000000"/>
          <w:right w:val="single" w:sz="1" w:space="1" w:color="000000"/>
        </w:pBdr>
        <w:shd w:val="clear" w:color="auto" w:fill="FFFFFF"/>
        <w:rPr>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p w:rsidR="00A30340" w:rsidRDefault="00A30340" w:rsidP="00DB1560">
      <w:pPr>
        <w:pBdr>
          <w:top w:val="single" w:sz="1" w:space="1" w:color="000000"/>
          <w:left w:val="single" w:sz="1" w:space="1" w:color="000000"/>
          <w:bottom w:val="single" w:sz="1" w:space="1" w:color="000000"/>
          <w:right w:val="single" w:sz="1" w:space="1" w:color="000000"/>
        </w:pBdr>
        <w:shd w:val="clear" w:color="auto" w:fill="FFFFFF"/>
        <w:rPr>
          <w:b/>
          <w:i/>
        </w:rPr>
      </w:pPr>
    </w:p>
    <w:tbl>
      <w:tblPr>
        <w:tblW w:w="9634" w:type="dxa"/>
        <w:jc w:val="center"/>
        <w:tblLayout w:type="fixed"/>
        <w:tblLook w:val="0000" w:firstRow="0" w:lastRow="0" w:firstColumn="0" w:lastColumn="0" w:noHBand="0" w:noVBand="0"/>
      </w:tblPr>
      <w:tblGrid>
        <w:gridCol w:w="4910"/>
        <w:gridCol w:w="4724"/>
      </w:tblGrid>
      <w:tr w:rsidR="00A2543A" w:rsidTr="00A30340">
        <w:trPr>
          <w:jc w:val="center"/>
        </w:trPr>
        <w:tc>
          <w:tcPr>
            <w:tcW w:w="4910" w:type="dxa"/>
            <w:tcBorders>
              <w:top w:val="single" w:sz="4" w:space="0" w:color="000000"/>
              <w:left w:val="single" w:sz="4" w:space="0" w:color="000000"/>
              <w:bottom w:val="single" w:sz="4" w:space="0" w:color="000000"/>
            </w:tcBorders>
            <w:shd w:val="clear" w:color="auto" w:fill="auto"/>
          </w:tcPr>
          <w:p w:rsidR="00A2543A" w:rsidRDefault="00A2543A" w:rsidP="00DB1560">
            <w:pPr>
              <w:rPr>
                <w:b/>
                <w:i/>
              </w:rPr>
            </w:pPr>
            <w:r>
              <w:rPr>
                <w:b/>
                <w:i/>
              </w:rPr>
              <w:t>Εκπροσώπηση, εάν υπάρχει:</w:t>
            </w:r>
          </w:p>
        </w:tc>
        <w:tc>
          <w:tcPr>
            <w:tcW w:w="4724"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rPr>
                <w:b/>
                <w:i/>
              </w:rPr>
              <w:t>Απάντηση:</w:t>
            </w:r>
          </w:p>
        </w:tc>
      </w:tr>
      <w:tr w:rsidR="00A2543A" w:rsidTr="00A30340">
        <w:trPr>
          <w:jc w:val="center"/>
        </w:trPr>
        <w:tc>
          <w:tcPr>
            <w:tcW w:w="4910" w:type="dxa"/>
            <w:tcBorders>
              <w:top w:val="single" w:sz="4" w:space="0" w:color="000000"/>
              <w:left w:val="single" w:sz="4" w:space="0" w:color="000000"/>
              <w:bottom w:val="single" w:sz="4" w:space="0" w:color="000000"/>
            </w:tcBorders>
            <w:shd w:val="clear" w:color="auto" w:fill="auto"/>
          </w:tcPr>
          <w:p w:rsidR="00A2543A" w:rsidRDefault="00A2543A" w:rsidP="00DB1560">
            <w:pPr>
              <w:rPr>
                <w:color w:val="000000"/>
              </w:rPr>
            </w:pPr>
            <w:r>
              <w:t>Ονοματεπώνυμο</w:t>
            </w:r>
          </w:p>
          <w:p w:rsidR="00A2543A" w:rsidRDefault="00A2543A" w:rsidP="00DB1560">
            <w:r>
              <w:rPr>
                <w:color w:val="000000"/>
              </w:rPr>
              <w:t>συνοδευόμενο από την ημερομηνία και τον τόπο γέννησης εφόσον απαιτείται:</w:t>
            </w:r>
          </w:p>
        </w:tc>
        <w:tc>
          <w:tcPr>
            <w:tcW w:w="4724"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p w:rsidR="00A2543A" w:rsidRDefault="00A2543A" w:rsidP="00DB1560">
            <w:r>
              <w:t>[……]</w:t>
            </w:r>
          </w:p>
        </w:tc>
      </w:tr>
      <w:tr w:rsidR="00A2543A" w:rsidTr="00A30340">
        <w:trPr>
          <w:jc w:val="center"/>
        </w:trPr>
        <w:tc>
          <w:tcPr>
            <w:tcW w:w="4910" w:type="dxa"/>
            <w:tcBorders>
              <w:top w:val="single" w:sz="4" w:space="0" w:color="000000"/>
              <w:left w:val="single" w:sz="4" w:space="0" w:color="000000"/>
              <w:bottom w:val="single" w:sz="4" w:space="0" w:color="000000"/>
            </w:tcBorders>
            <w:shd w:val="clear" w:color="auto" w:fill="auto"/>
          </w:tcPr>
          <w:p w:rsidR="00A2543A" w:rsidRDefault="00A2543A" w:rsidP="00DB1560">
            <w:r>
              <w:t>Θέση/Ενεργών υπό την ιδιότητα</w:t>
            </w:r>
          </w:p>
        </w:tc>
        <w:tc>
          <w:tcPr>
            <w:tcW w:w="4724"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tc>
      </w:tr>
      <w:tr w:rsidR="00A2543A" w:rsidTr="00A30340">
        <w:trPr>
          <w:jc w:val="center"/>
        </w:trPr>
        <w:tc>
          <w:tcPr>
            <w:tcW w:w="4910" w:type="dxa"/>
            <w:tcBorders>
              <w:top w:val="single" w:sz="4" w:space="0" w:color="000000"/>
              <w:left w:val="single" w:sz="4" w:space="0" w:color="000000"/>
              <w:bottom w:val="single" w:sz="4" w:space="0" w:color="000000"/>
            </w:tcBorders>
            <w:shd w:val="clear" w:color="auto" w:fill="auto"/>
          </w:tcPr>
          <w:p w:rsidR="00A2543A" w:rsidRDefault="00A2543A" w:rsidP="00DB1560">
            <w:r>
              <w:t>Ταχυδρομική διεύθυνση:</w:t>
            </w:r>
          </w:p>
        </w:tc>
        <w:tc>
          <w:tcPr>
            <w:tcW w:w="4724"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tc>
      </w:tr>
      <w:tr w:rsidR="00A2543A" w:rsidTr="00A30340">
        <w:trPr>
          <w:jc w:val="center"/>
        </w:trPr>
        <w:tc>
          <w:tcPr>
            <w:tcW w:w="4910" w:type="dxa"/>
            <w:tcBorders>
              <w:top w:val="single" w:sz="4" w:space="0" w:color="000000"/>
              <w:left w:val="single" w:sz="4" w:space="0" w:color="000000"/>
              <w:bottom w:val="single" w:sz="4" w:space="0" w:color="000000"/>
            </w:tcBorders>
            <w:shd w:val="clear" w:color="auto" w:fill="auto"/>
          </w:tcPr>
          <w:p w:rsidR="00A2543A" w:rsidRDefault="00A2543A" w:rsidP="00DB1560">
            <w:r>
              <w:t>Τηλέφωνο:</w:t>
            </w:r>
          </w:p>
        </w:tc>
        <w:tc>
          <w:tcPr>
            <w:tcW w:w="4724"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tc>
      </w:tr>
      <w:tr w:rsidR="00A2543A" w:rsidTr="00A30340">
        <w:trPr>
          <w:jc w:val="center"/>
        </w:trPr>
        <w:tc>
          <w:tcPr>
            <w:tcW w:w="4910" w:type="dxa"/>
            <w:tcBorders>
              <w:top w:val="single" w:sz="4" w:space="0" w:color="000000"/>
              <w:left w:val="single" w:sz="4" w:space="0" w:color="000000"/>
              <w:bottom w:val="single" w:sz="4" w:space="0" w:color="000000"/>
            </w:tcBorders>
            <w:shd w:val="clear" w:color="auto" w:fill="auto"/>
          </w:tcPr>
          <w:p w:rsidR="00A2543A" w:rsidRDefault="00A2543A" w:rsidP="00DB1560">
            <w:r>
              <w:t>Ηλ. ταχυδρομείο:</w:t>
            </w:r>
          </w:p>
        </w:tc>
        <w:tc>
          <w:tcPr>
            <w:tcW w:w="4724"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tc>
      </w:tr>
      <w:tr w:rsidR="00A2543A" w:rsidTr="00A30340">
        <w:trPr>
          <w:jc w:val="center"/>
        </w:trPr>
        <w:tc>
          <w:tcPr>
            <w:tcW w:w="4910" w:type="dxa"/>
            <w:tcBorders>
              <w:top w:val="single" w:sz="4" w:space="0" w:color="000000"/>
              <w:left w:val="single" w:sz="4" w:space="0" w:color="000000"/>
              <w:bottom w:val="single" w:sz="4" w:space="0" w:color="000000"/>
            </w:tcBorders>
            <w:shd w:val="clear" w:color="auto" w:fill="auto"/>
          </w:tcPr>
          <w:p w:rsidR="00A2543A" w:rsidRDefault="00A2543A" w:rsidP="00DB1560">
            <w:r>
              <w:t>Εάν χρειάζεται, δώστε λεπτομερή στοιχεία σχετικά με την εκπροσώπηση (τις μορφές της, την έκταση, τον σκοπό …):</w:t>
            </w:r>
          </w:p>
        </w:tc>
        <w:tc>
          <w:tcPr>
            <w:tcW w:w="4724"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tc>
      </w:tr>
    </w:tbl>
    <w:p w:rsidR="00254EC1" w:rsidRDefault="00254EC1" w:rsidP="00DB1560">
      <w:pPr>
        <w:pStyle w:val="SectionTitle"/>
        <w:spacing w:line="240" w:lineRule="auto"/>
        <w:ind w:left="850" w:firstLine="0"/>
      </w:pPr>
    </w:p>
    <w:p w:rsidR="00254EC1" w:rsidRDefault="00254EC1">
      <w:pPr>
        <w:rPr>
          <w:rFonts w:ascii="Calibri" w:hAnsi="Calibri" w:cs="Calibri"/>
          <w:b/>
          <w:smallCaps/>
          <w:kern w:val="1"/>
          <w:sz w:val="28"/>
          <w:szCs w:val="22"/>
          <w:lang w:eastAsia="zh-CN"/>
        </w:rPr>
      </w:pPr>
      <w:r>
        <w:br w:type="page"/>
      </w:r>
    </w:p>
    <w:p w:rsidR="00254EC1" w:rsidRDefault="00254EC1" w:rsidP="00254EC1">
      <w:pPr>
        <w:pageBreakBefore/>
        <w:ind w:left="850"/>
        <w:jc w:val="center"/>
        <w:rPr>
          <w:b/>
          <w:i/>
        </w:rPr>
      </w:pPr>
      <w:r>
        <w:rPr>
          <w:b/>
          <w:bCs/>
        </w:rPr>
        <w:lastRenderedPageBreak/>
        <w:t>Γ: Πληροφορίες σχετικά με τη στήριξη στις ικανότητες άλλων ΦΟΡΕΩΝ</w:t>
      </w:r>
      <w:r>
        <w:rPr>
          <w:rStyle w:val="af3"/>
          <w:b/>
          <w:bCs/>
        </w:rPr>
        <w:endnoteReference w:id="5"/>
      </w:r>
      <w:r>
        <w:t xml:space="preserve"> </w:t>
      </w:r>
    </w:p>
    <w:tbl>
      <w:tblPr>
        <w:tblW w:w="9634" w:type="dxa"/>
        <w:jc w:val="center"/>
        <w:tblLayout w:type="fixed"/>
        <w:tblLook w:val="0000" w:firstRow="0" w:lastRow="0" w:firstColumn="0" w:lastColumn="0" w:noHBand="0" w:noVBand="0"/>
      </w:tblPr>
      <w:tblGrid>
        <w:gridCol w:w="4479"/>
        <w:gridCol w:w="5155"/>
      </w:tblGrid>
      <w:tr w:rsidR="00254EC1" w:rsidTr="004C6841">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254EC1" w:rsidRDefault="00254EC1" w:rsidP="00EC5188">
            <w:pPr>
              <w:rPr>
                <w:b/>
                <w:i/>
              </w:rPr>
            </w:pPr>
            <w:r>
              <w:rPr>
                <w:b/>
                <w:i/>
              </w:rPr>
              <w:t>Στήριξη:</w:t>
            </w:r>
          </w:p>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254EC1" w:rsidRDefault="00254EC1" w:rsidP="00EC5188">
            <w:r>
              <w:rPr>
                <w:b/>
                <w:i/>
              </w:rPr>
              <w:t>Απάντηση:</w:t>
            </w:r>
          </w:p>
        </w:tc>
      </w:tr>
      <w:tr w:rsidR="00254EC1" w:rsidTr="004C6841">
        <w:trPr>
          <w:jc w:val="center"/>
        </w:trPr>
        <w:tc>
          <w:tcPr>
            <w:tcW w:w="4479" w:type="dxa"/>
            <w:tcBorders>
              <w:top w:val="single" w:sz="4" w:space="0" w:color="000000"/>
              <w:left w:val="single" w:sz="4" w:space="0" w:color="000000"/>
              <w:bottom w:val="single" w:sz="4" w:space="0" w:color="000000"/>
            </w:tcBorders>
            <w:shd w:val="clear" w:color="auto" w:fill="auto"/>
          </w:tcPr>
          <w:p w:rsidR="00254EC1" w:rsidRPr="00E109F9" w:rsidRDefault="00254EC1" w:rsidP="00EC5188">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5155" w:type="dxa"/>
            <w:tcBorders>
              <w:top w:val="single" w:sz="4" w:space="0" w:color="000000"/>
              <w:left w:val="single" w:sz="4" w:space="0" w:color="000000"/>
              <w:bottom w:val="single" w:sz="4" w:space="0" w:color="000000"/>
              <w:right w:val="single" w:sz="4" w:space="0" w:color="000000"/>
            </w:tcBorders>
            <w:shd w:val="clear" w:color="auto" w:fill="auto"/>
          </w:tcPr>
          <w:p w:rsidR="00254EC1" w:rsidRDefault="00254EC1" w:rsidP="00EC5188">
            <w:r>
              <w:t>[]Ναι []Όχι</w:t>
            </w:r>
          </w:p>
        </w:tc>
      </w:tr>
    </w:tbl>
    <w:p w:rsidR="00254EC1" w:rsidRDefault="00254EC1" w:rsidP="00A30340">
      <w:pPr>
        <w:pBdr>
          <w:top w:val="single" w:sz="4" w:space="1" w:color="000000"/>
          <w:left w:val="single" w:sz="4" w:space="0" w:color="000000"/>
          <w:bottom w:val="single" w:sz="4" w:space="1" w:color="000000"/>
          <w:right w:val="single" w:sz="4" w:space="4" w:color="000000"/>
        </w:pBdr>
        <w:shd w:val="clear" w:color="auto" w:fill="BFBFBF"/>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254EC1" w:rsidRDefault="00254EC1" w:rsidP="00A30340">
      <w:pPr>
        <w:pBdr>
          <w:top w:val="single" w:sz="4" w:space="1" w:color="000000"/>
          <w:left w:val="single" w:sz="4" w:space="0" w:color="000000"/>
          <w:bottom w:val="single" w:sz="4" w:space="1" w:color="000000"/>
          <w:right w:val="single" w:sz="4" w:space="4" w:color="000000"/>
        </w:pBdr>
        <w:shd w:val="clear" w:color="auto" w:fill="BFBFBF"/>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54EC1" w:rsidRDefault="00254EC1" w:rsidP="00A30340">
      <w:pPr>
        <w:pBdr>
          <w:top w:val="single" w:sz="4" w:space="1" w:color="000000"/>
          <w:left w:val="single" w:sz="4" w:space="0"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54EC1" w:rsidRDefault="00254EC1" w:rsidP="00254EC1">
      <w:pPr>
        <w:jc w:val="center"/>
      </w:pPr>
    </w:p>
    <w:p w:rsidR="00A2543A" w:rsidRDefault="00A2543A" w:rsidP="00DB1560">
      <w:pPr>
        <w:pageBreakBefore/>
        <w:jc w:val="center"/>
        <w:rPr>
          <w:b/>
          <w:bCs/>
          <w:color w:val="000000"/>
        </w:rPr>
      </w:pPr>
      <w:r>
        <w:rPr>
          <w:b/>
          <w:bCs/>
          <w:u w:val="single"/>
        </w:rPr>
        <w:lastRenderedPageBreak/>
        <w:t>Μέρος III: Λόγοι αποκλεισμού</w:t>
      </w:r>
    </w:p>
    <w:p w:rsidR="00A2543A" w:rsidRDefault="00A2543A" w:rsidP="00DB1560">
      <w:pPr>
        <w:jc w:val="center"/>
      </w:pPr>
      <w:r>
        <w:rPr>
          <w:b/>
          <w:bCs/>
          <w:color w:val="000000"/>
        </w:rPr>
        <w:t>Α: Λόγοι αποκλεισμού που σχετίζονται με ποινικές καταδίκες</w:t>
      </w:r>
      <w:r>
        <w:rPr>
          <w:rStyle w:val="af3"/>
          <w:color w:val="000000"/>
        </w:rPr>
        <w:endnoteReference w:id="6"/>
      </w:r>
    </w:p>
    <w:p w:rsidR="00A2543A" w:rsidRDefault="00A2543A" w:rsidP="00DB1560">
      <w:pPr>
        <w:pBdr>
          <w:top w:val="single" w:sz="1" w:space="1" w:color="000000"/>
          <w:left w:val="single" w:sz="1" w:space="1" w:color="000000"/>
          <w:bottom w:val="single" w:sz="1" w:space="1" w:color="000000"/>
          <w:right w:val="single" w:sz="1" w:space="1" w:color="000000"/>
        </w:pBdr>
        <w:shd w:val="clear" w:color="auto" w:fill="CCCCCC"/>
        <w:rPr>
          <w:color w:val="000000"/>
        </w:rPr>
      </w:pPr>
      <w:r>
        <w:t>Στο άρθρο 73 παρ. 1 ορίζονται οι ακόλουθοι λόγοι αποκλεισμού:</w:t>
      </w:r>
    </w:p>
    <w:p w:rsidR="00A2543A" w:rsidRDefault="00A2543A" w:rsidP="00DB1560">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ind w:left="0" w:firstLine="0"/>
        <w:rPr>
          <w:b/>
          <w:color w:val="000000"/>
        </w:rPr>
      </w:pPr>
      <w:r>
        <w:rPr>
          <w:color w:val="000000"/>
        </w:rPr>
        <w:t xml:space="preserve">συμμετοχή σε </w:t>
      </w:r>
      <w:r>
        <w:rPr>
          <w:b/>
          <w:color w:val="000000"/>
        </w:rPr>
        <w:t>εγκληματική οργάνωση</w:t>
      </w:r>
      <w:r w:rsidRPr="00335746">
        <w:rPr>
          <w:rStyle w:val="af1"/>
          <w:color w:val="000000"/>
        </w:rPr>
        <w:endnoteReference w:id="7"/>
      </w:r>
      <w:r>
        <w:rPr>
          <w:color w:val="000000"/>
        </w:rPr>
        <w:t>·</w:t>
      </w:r>
    </w:p>
    <w:p w:rsidR="00A2543A" w:rsidRDefault="00A2543A" w:rsidP="00DB1560">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ind w:left="0" w:firstLine="0"/>
        <w:rPr>
          <w:b/>
          <w:color w:val="000000"/>
        </w:rPr>
      </w:pPr>
      <w:r>
        <w:rPr>
          <w:b/>
          <w:color w:val="000000"/>
        </w:rPr>
        <w:t>δωροδοκία</w:t>
      </w:r>
      <w:r w:rsidRPr="00335746">
        <w:rPr>
          <w:rStyle w:val="af3"/>
          <w:color w:val="000000"/>
        </w:rPr>
        <w:endnoteReference w:id="8"/>
      </w:r>
      <w:r w:rsidRPr="00335746">
        <w:rPr>
          <w:color w:val="000000"/>
          <w:vertAlign w:val="superscript"/>
        </w:rPr>
        <w:t>,</w:t>
      </w:r>
      <w:r w:rsidRPr="00335746">
        <w:rPr>
          <w:rStyle w:val="af1"/>
          <w:color w:val="000000"/>
        </w:rPr>
        <w:endnoteReference w:id="9"/>
      </w:r>
      <w:r>
        <w:rPr>
          <w:color w:val="000000"/>
        </w:rPr>
        <w:t>·</w:t>
      </w:r>
    </w:p>
    <w:p w:rsidR="00A2543A" w:rsidRDefault="00A2543A" w:rsidP="00DB1560">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ind w:left="0" w:firstLine="0"/>
        <w:rPr>
          <w:b/>
          <w:color w:val="000000"/>
        </w:rPr>
      </w:pPr>
      <w:r>
        <w:rPr>
          <w:b/>
          <w:color w:val="000000"/>
        </w:rPr>
        <w:t>απάτη</w:t>
      </w:r>
      <w:r w:rsidRPr="00335746">
        <w:rPr>
          <w:rStyle w:val="af1"/>
          <w:color w:val="000000"/>
        </w:rPr>
        <w:endnoteReference w:id="10"/>
      </w:r>
      <w:r>
        <w:rPr>
          <w:color w:val="000000"/>
        </w:rPr>
        <w:t>·</w:t>
      </w:r>
    </w:p>
    <w:p w:rsidR="00A2543A" w:rsidRDefault="00A2543A" w:rsidP="00DB1560">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ind w:left="0" w:firstLine="0"/>
        <w:rPr>
          <w:b/>
          <w:color w:val="000000"/>
        </w:rPr>
      </w:pPr>
      <w:r>
        <w:rPr>
          <w:b/>
          <w:color w:val="000000"/>
        </w:rPr>
        <w:t>τρομοκρατικά εγκλήματα ή εγκλήματα συνδεόμενα με τρομοκρατικές δραστηριότητες</w:t>
      </w:r>
      <w:r w:rsidRPr="00335746">
        <w:rPr>
          <w:rStyle w:val="af1"/>
          <w:color w:val="000000"/>
        </w:rPr>
        <w:endnoteReference w:id="11"/>
      </w:r>
      <w:r>
        <w:rPr>
          <w:rStyle w:val="af1"/>
          <w:color w:val="000000"/>
        </w:rPr>
        <w:t>·</w:t>
      </w:r>
    </w:p>
    <w:p w:rsidR="00A2543A" w:rsidRDefault="00A2543A" w:rsidP="00DB1560">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ind w:left="0" w:firstLine="0"/>
        <w:rPr>
          <w:rStyle w:val="af1"/>
          <w:b/>
          <w:color w:val="000000"/>
        </w:rPr>
      </w:pPr>
      <w:r>
        <w:rPr>
          <w:b/>
          <w:color w:val="000000"/>
        </w:rPr>
        <w:t>νομιμοποίηση εσόδων από παράνομες δραστηριότητες ή χρηματοδότηση της τρομοκρατίας</w:t>
      </w:r>
      <w:r w:rsidRPr="00335746">
        <w:rPr>
          <w:rStyle w:val="af1"/>
          <w:color w:val="000000"/>
        </w:rPr>
        <w:endnoteReference w:id="12"/>
      </w:r>
      <w:r>
        <w:rPr>
          <w:color w:val="000000"/>
        </w:rPr>
        <w:t>·</w:t>
      </w:r>
    </w:p>
    <w:p w:rsidR="00A2543A" w:rsidRDefault="00A2543A" w:rsidP="00DB1560">
      <w:pPr>
        <w:numPr>
          <w:ilvl w:val="0"/>
          <w:numId w:val="26"/>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ind w:left="0" w:firstLine="0"/>
        <w:rPr>
          <w:b/>
          <w:bCs/>
          <w:i/>
          <w:iCs/>
        </w:rPr>
      </w:pPr>
      <w:r w:rsidRPr="00A73EA0">
        <w:rPr>
          <w:rStyle w:val="af1"/>
          <w:b/>
          <w:color w:val="000000"/>
          <w:vertAlign w:val="baseline"/>
        </w:rPr>
        <w:t>παιδική εργασία και άλλες μορφές εμπορίας ανθρώπων</w:t>
      </w:r>
      <w:r w:rsidRPr="00335746">
        <w:rPr>
          <w:rStyle w:val="af1"/>
          <w:color w:val="000000"/>
        </w:rPr>
        <w:endnoteReference w:id="13"/>
      </w:r>
      <w:r>
        <w:rPr>
          <w:rStyle w:val="af1"/>
          <w:color w:val="000000"/>
        </w:rPr>
        <w:t>.</w:t>
      </w:r>
    </w:p>
    <w:tbl>
      <w:tblPr>
        <w:tblW w:w="9209" w:type="dxa"/>
        <w:jc w:val="center"/>
        <w:tblLayout w:type="fixed"/>
        <w:tblLook w:val="0000" w:firstRow="0" w:lastRow="0" w:firstColumn="0" w:lastColumn="0" w:noHBand="0" w:noVBand="0"/>
      </w:tblPr>
      <w:tblGrid>
        <w:gridCol w:w="4479"/>
        <w:gridCol w:w="4730"/>
      </w:tblGrid>
      <w:tr w:rsidR="00A2543A" w:rsidTr="00F5796A">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pPr>
              <w:rPr>
                <w:b/>
                <w:bCs/>
                <w:i/>
                <w:iCs/>
              </w:rPr>
            </w:pPr>
            <w:r>
              <w:rPr>
                <w:b/>
                <w:bCs/>
                <w:i/>
                <w:iCs/>
              </w:rPr>
              <w:t>Λόγοι που σχετίζονται με ποινικές καταδίκες:</w:t>
            </w:r>
          </w:p>
        </w:tc>
        <w:tc>
          <w:tcPr>
            <w:tcW w:w="473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pPr>
              <w:snapToGrid w:val="0"/>
            </w:pPr>
            <w:r>
              <w:rPr>
                <w:b/>
                <w:bCs/>
                <w:i/>
                <w:iCs/>
              </w:rPr>
              <w:t>Απάντηση:</w:t>
            </w:r>
          </w:p>
        </w:tc>
      </w:tr>
      <w:tr w:rsidR="00A2543A" w:rsidTr="00F5796A">
        <w:trPr>
          <w:jc w:val="center"/>
        </w:trPr>
        <w:tc>
          <w:tcPr>
            <w:tcW w:w="4479" w:type="dxa"/>
            <w:tcBorders>
              <w:left w:val="single" w:sz="4" w:space="0" w:color="000000"/>
              <w:bottom w:val="single" w:sz="4" w:space="0" w:color="000000"/>
            </w:tcBorders>
            <w:shd w:val="clear" w:color="auto" w:fill="auto"/>
          </w:tcPr>
          <w:p w:rsidR="00A2543A" w:rsidRDefault="00A2543A" w:rsidP="00DB1560">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f3"/>
              </w:rPr>
              <w:endnoteReference w:id="14"/>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730" w:type="dxa"/>
            <w:tcBorders>
              <w:left w:val="single" w:sz="4" w:space="0" w:color="000000"/>
              <w:bottom w:val="single" w:sz="4" w:space="0" w:color="000000"/>
              <w:right w:val="single" w:sz="4" w:space="0" w:color="000000"/>
            </w:tcBorders>
            <w:shd w:val="clear" w:color="auto" w:fill="auto"/>
          </w:tcPr>
          <w:p w:rsidR="00A2543A" w:rsidRDefault="00A2543A" w:rsidP="00DB1560">
            <w:pPr>
              <w:rPr>
                <w:i/>
              </w:rPr>
            </w:pPr>
            <w:r>
              <w:t>[] Ναι [] Όχι</w:t>
            </w:r>
          </w:p>
          <w:p w:rsidR="00A2543A" w:rsidRDefault="00A2543A" w:rsidP="00DB1560">
            <w:pPr>
              <w:rPr>
                <w:i/>
              </w:rPr>
            </w:pPr>
          </w:p>
          <w:p w:rsidR="00A2543A" w:rsidRDefault="00A2543A" w:rsidP="00DB1560">
            <w:pPr>
              <w:rPr>
                <w:i/>
              </w:rPr>
            </w:pPr>
          </w:p>
          <w:p w:rsidR="00A2543A" w:rsidRDefault="00A2543A" w:rsidP="00DB1560">
            <w:pPr>
              <w:rPr>
                <w:i/>
              </w:rPr>
            </w:pPr>
          </w:p>
          <w:p w:rsidR="00A2543A" w:rsidRDefault="00A2543A" w:rsidP="00DB1560">
            <w:pPr>
              <w:rPr>
                <w:i/>
              </w:rPr>
            </w:pPr>
          </w:p>
          <w:p w:rsidR="00A2543A" w:rsidRDefault="00A2543A" w:rsidP="00DB1560">
            <w:pPr>
              <w:rPr>
                <w:i/>
              </w:rPr>
            </w:pPr>
          </w:p>
          <w:p w:rsidR="00A2543A" w:rsidRDefault="00A2543A" w:rsidP="00DB1560">
            <w:pPr>
              <w:rPr>
                <w:i/>
              </w:rPr>
            </w:pPr>
          </w:p>
          <w:p w:rsidR="00A2543A" w:rsidRDefault="00A2543A" w:rsidP="00DB1560">
            <w:pPr>
              <w:rPr>
                <w:i/>
              </w:rPr>
            </w:pPr>
          </w:p>
          <w:p w:rsidR="00A2543A" w:rsidRDefault="00A2543A" w:rsidP="00DB1560">
            <w:pPr>
              <w:rPr>
                <w:i/>
              </w:rPr>
            </w:pPr>
          </w:p>
          <w:p w:rsidR="00A2543A" w:rsidRDefault="00A2543A" w:rsidP="00DB1560">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543A" w:rsidRDefault="00A2543A" w:rsidP="00DB1560">
            <w:r>
              <w:rPr>
                <w:i/>
              </w:rPr>
              <w:t>[……][……][……][……]</w:t>
            </w:r>
            <w:r w:rsidRPr="00335746">
              <w:rPr>
                <w:rStyle w:val="af1"/>
              </w:rPr>
              <w:endnoteReference w:id="15"/>
            </w:r>
          </w:p>
        </w:tc>
      </w:tr>
      <w:tr w:rsidR="00A2543A" w:rsidTr="00F5796A">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r>
              <w:rPr>
                <w:b/>
              </w:rPr>
              <w:t>Εάν ναι</w:t>
            </w:r>
            <w:r>
              <w:t>, αναφέρετε</w:t>
            </w:r>
            <w:r w:rsidRPr="00335746">
              <w:rPr>
                <w:rStyle w:val="af1"/>
              </w:rPr>
              <w:endnoteReference w:id="16"/>
            </w:r>
            <w:r>
              <w:t>:</w:t>
            </w:r>
          </w:p>
          <w:p w:rsidR="00A2543A" w:rsidRDefault="00A2543A" w:rsidP="00DB1560">
            <w:r>
              <w:t>α) Ημερομηνία της καταδικαστικής απόφασης προσδιορίζοντας ποιο από τα σημεία 1 έως 6 αφορά και τον λόγο ή τους λόγους της καταδίκης,</w:t>
            </w:r>
          </w:p>
          <w:p w:rsidR="00A2543A" w:rsidRDefault="00A2543A" w:rsidP="00DB1560">
            <w:r>
              <w:t>β) Προσδιορίστε ποιος έχει καταδικαστεί [ ]·</w:t>
            </w:r>
          </w:p>
          <w:p w:rsidR="00A2543A" w:rsidRDefault="00A2543A" w:rsidP="00DB1560">
            <w:r>
              <w:rPr>
                <w:b/>
              </w:rPr>
              <w:t xml:space="preserve">γ) </w:t>
            </w:r>
            <w:r>
              <w:rPr>
                <w:b/>
                <w:bCs/>
              </w:rPr>
              <w:t>Εάν ορίζεται απευθείας στην καταδικαστική απόφαση:</w:t>
            </w:r>
          </w:p>
        </w:tc>
        <w:tc>
          <w:tcPr>
            <w:tcW w:w="473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pPr>
              <w:snapToGrid w:val="0"/>
            </w:pPr>
          </w:p>
          <w:p w:rsidR="00A2543A" w:rsidRDefault="00A2543A" w:rsidP="00DB1560">
            <w:r>
              <w:t xml:space="preserve">α) Ημερομηνία:[   ], </w:t>
            </w:r>
          </w:p>
          <w:p w:rsidR="00A2543A" w:rsidRDefault="00A2543A" w:rsidP="00DB1560">
            <w:r>
              <w:t xml:space="preserve">σημείο-(-α): [   ], </w:t>
            </w:r>
          </w:p>
          <w:p w:rsidR="00A2543A" w:rsidRDefault="00A2543A" w:rsidP="00DB1560">
            <w:r>
              <w:t>λόγος(-οι):[   ]</w:t>
            </w:r>
          </w:p>
          <w:p w:rsidR="00A2543A" w:rsidRDefault="00A2543A" w:rsidP="00DB1560"/>
          <w:p w:rsidR="00A2543A" w:rsidRDefault="00A2543A" w:rsidP="00DB1560">
            <w:r>
              <w:t>β) [……]</w:t>
            </w:r>
          </w:p>
          <w:p w:rsidR="00A2543A" w:rsidRDefault="00A2543A" w:rsidP="00DB1560">
            <w:pPr>
              <w:rPr>
                <w:i/>
              </w:rPr>
            </w:pPr>
            <w:r>
              <w:t>γ) Διάρκεια της περιόδου αποκλεισμού [……] και σχετικό(-ά) σημείο(-α) [   ]</w:t>
            </w:r>
          </w:p>
          <w:p w:rsidR="00A2543A" w:rsidRDefault="00A2543A" w:rsidP="00DB1560">
            <w:pPr>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2543A" w:rsidRDefault="00A2543A" w:rsidP="00DB1560">
            <w:r>
              <w:rPr>
                <w:i/>
              </w:rPr>
              <w:t>[……][……][……][……]</w:t>
            </w:r>
            <w:r w:rsidRPr="00335746">
              <w:rPr>
                <w:rStyle w:val="af1"/>
              </w:rPr>
              <w:endnoteReference w:id="17"/>
            </w:r>
          </w:p>
        </w:tc>
      </w:tr>
      <w:tr w:rsidR="00A2543A" w:rsidTr="00F5796A">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sz w:val="22"/>
              </w:rPr>
              <w:t>αυτοκάθαρση»)</w:t>
            </w:r>
            <w:r w:rsidRPr="00335746">
              <w:rPr>
                <w:rStyle w:val="NormalBoldChar"/>
                <w:rFonts w:eastAsia="Calibri" w:cs="Calibri"/>
                <w:sz w:val="22"/>
                <w:vertAlign w:val="superscript"/>
              </w:rPr>
              <w:endnoteReference w:id="18"/>
            </w:r>
            <w:r>
              <w:t>;</w:t>
            </w:r>
          </w:p>
        </w:tc>
        <w:tc>
          <w:tcPr>
            <w:tcW w:w="473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xml:space="preserve">[] Ναι [] Όχι </w:t>
            </w:r>
          </w:p>
        </w:tc>
      </w:tr>
      <w:tr w:rsidR="00A2543A" w:rsidTr="00F5796A">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r>
              <w:rPr>
                <w:b/>
              </w:rPr>
              <w:t>Εάν ναι,</w:t>
            </w:r>
            <w:r>
              <w:t xml:space="preserve"> περιγράψτε τα μέτρα που λήφθηκαν</w:t>
            </w:r>
            <w:r w:rsidRPr="00335746">
              <w:rPr>
                <w:rStyle w:val="af1"/>
              </w:rPr>
              <w:endnoteReference w:id="19"/>
            </w:r>
            <w:r>
              <w:t>:</w:t>
            </w:r>
          </w:p>
        </w:tc>
        <w:tc>
          <w:tcPr>
            <w:tcW w:w="4730"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w:t>
            </w:r>
          </w:p>
        </w:tc>
      </w:tr>
    </w:tbl>
    <w:p w:rsidR="00A2543A" w:rsidRDefault="00A2543A" w:rsidP="006C56D9">
      <w:pPr>
        <w:pageBreakBefore/>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A2543A" w:rsidTr="003E35B7">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pPr>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A2543A" w:rsidRDefault="00A2543A" w:rsidP="00DB1560">
            <w:r>
              <w:rPr>
                <w:b/>
                <w:i/>
              </w:rPr>
              <w:t>Απάντηση:</w:t>
            </w:r>
          </w:p>
        </w:tc>
      </w:tr>
      <w:tr w:rsidR="00A2543A" w:rsidTr="003E35B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f3"/>
              </w:rPr>
              <w:endnoteReference w:id="20"/>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xml:space="preserve">[] Ναι [] Όχι </w:t>
            </w:r>
          </w:p>
        </w:tc>
      </w:tr>
      <w:tr w:rsidR="00A2543A" w:rsidTr="003E35B7">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pPr>
              <w:snapToGrid w:val="0"/>
            </w:pPr>
          </w:p>
          <w:p w:rsidR="00A2543A" w:rsidRDefault="00A2543A" w:rsidP="00DB1560">
            <w:pPr>
              <w:snapToGrid w:val="0"/>
            </w:pPr>
          </w:p>
          <w:p w:rsidR="00A2543A" w:rsidRDefault="00A2543A" w:rsidP="00DB1560">
            <w:pPr>
              <w:snapToGrid w:val="0"/>
            </w:pPr>
            <w:r>
              <w:t xml:space="preserve">Εάν όχι αναφέρετε: </w:t>
            </w:r>
          </w:p>
          <w:p w:rsidR="00A2543A" w:rsidRDefault="00A2543A" w:rsidP="00DB1560">
            <w:pPr>
              <w:snapToGrid w:val="0"/>
            </w:pPr>
            <w:r>
              <w:t>α) Χώρα ή κράτος μέλος για το οποίο πρόκειται:</w:t>
            </w:r>
          </w:p>
          <w:p w:rsidR="00A2543A" w:rsidRDefault="00A2543A" w:rsidP="00DB1560">
            <w:pPr>
              <w:snapToGrid w:val="0"/>
            </w:pPr>
            <w:r>
              <w:t>β) Ποιο είναι το σχετικό ποσό;</w:t>
            </w:r>
          </w:p>
          <w:p w:rsidR="00A2543A" w:rsidRDefault="00A2543A" w:rsidP="00DB1560">
            <w:pPr>
              <w:snapToGrid w:val="0"/>
            </w:pPr>
            <w:r>
              <w:t>γ)Πως διαπιστώθηκε η αθέτηση των υποχρεώσεων;</w:t>
            </w:r>
          </w:p>
          <w:p w:rsidR="00A2543A" w:rsidRDefault="00A2543A" w:rsidP="00DB1560">
            <w:pPr>
              <w:snapToGrid w:val="0"/>
              <w:rPr>
                <w:b/>
              </w:rPr>
            </w:pPr>
            <w:r>
              <w:t>1) Μέσω δικαστικής ή διοικητικής απόφασης;</w:t>
            </w:r>
          </w:p>
          <w:p w:rsidR="00A2543A" w:rsidRDefault="00A2543A" w:rsidP="00DB1560">
            <w:pPr>
              <w:snapToGrid w:val="0"/>
            </w:pPr>
            <w:r>
              <w:rPr>
                <w:b/>
              </w:rPr>
              <w:t xml:space="preserve">- </w:t>
            </w:r>
            <w:r>
              <w:t>Η εν λόγω απόφαση είναι τελεσίδικη και δεσμευτική;</w:t>
            </w:r>
          </w:p>
          <w:p w:rsidR="00A2543A" w:rsidRDefault="00A2543A" w:rsidP="00DB1560">
            <w:pPr>
              <w:snapToGrid w:val="0"/>
            </w:pPr>
            <w:r>
              <w:t>- Αναφέρατε την ημερομηνία καταδίκης ή έκδοσης απόφασης</w:t>
            </w:r>
          </w:p>
          <w:p w:rsidR="00A2543A" w:rsidRDefault="00A2543A" w:rsidP="00DB1560">
            <w:pPr>
              <w:snapToGrid w:val="0"/>
            </w:pPr>
            <w:r>
              <w:t>- Σε περίπτωση καταδικαστικής απόφασης, εφόσον ορίζεται απευθείας σε αυτήν, τη διάρκεια της περιόδου αποκλεισμού:</w:t>
            </w:r>
          </w:p>
          <w:p w:rsidR="00A2543A" w:rsidRDefault="00A2543A" w:rsidP="00DB1560">
            <w:pPr>
              <w:snapToGrid w:val="0"/>
            </w:pPr>
            <w:r>
              <w:t>2) Με άλλα μέσα; Διευκρινήστε:</w:t>
            </w:r>
          </w:p>
          <w:p w:rsidR="00A2543A" w:rsidRDefault="00A2543A" w:rsidP="00DB1560">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f3"/>
              </w:rPr>
              <w:end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A2543A" w:rsidTr="003E35B7">
              <w:tc>
                <w:tcPr>
                  <w:tcW w:w="2036" w:type="dxa"/>
                  <w:tcBorders>
                    <w:top w:val="single" w:sz="1" w:space="0" w:color="000000"/>
                    <w:left w:val="single" w:sz="1" w:space="0" w:color="000000"/>
                    <w:bottom w:val="single" w:sz="1" w:space="0" w:color="000000"/>
                  </w:tcBorders>
                  <w:shd w:val="clear" w:color="auto" w:fill="auto"/>
                </w:tcPr>
                <w:p w:rsidR="00A2543A" w:rsidRDefault="00A2543A" w:rsidP="00DB1560">
                  <w:r>
                    <w:rPr>
                      <w:b/>
                      <w:bCs/>
                    </w:rPr>
                    <w:t>ΦΟΡΟΙ</w:t>
                  </w:r>
                </w:p>
                <w:p w:rsidR="00A2543A" w:rsidRDefault="00A2543A" w:rsidP="00DB1560"/>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2543A" w:rsidRDefault="00A2543A" w:rsidP="00DB1560">
                  <w:r>
                    <w:rPr>
                      <w:b/>
                      <w:bCs/>
                    </w:rPr>
                    <w:t>ΕΙΣΦΟΡΕΣ ΚΟΙΝΩΝΙΚΗΣ ΑΣΦΑΛΙΣΗΣ</w:t>
                  </w:r>
                </w:p>
              </w:tc>
            </w:tr>
            <w:tr w:rsidR="00A2543A" w:rsidTr="003E35B7">
              <w:tc>
                <w:tcPr>
                  <w:tcW w:w="2036" w:type="dxa"/>
                  <w:tcBorders>
                    <w:left w:val="single" w:sz="1" w:space="0" w:color="000000"/>
                    <w:bottom w:val="single" w:sz="1" w:space="0" w:color="000000"/>
                  </w:tcBorders>
                  <w:shd w:val="clear" w:color="auto" w:fill="auto"/>
                </w:tcPr>
                <w:p w:rsidR="00A2543A" w:rsidRDefault="00A2543A" w:rsidP="00DB1560"/>
                <w:p w:rsidR="00A2543A" w:rsidRDefault="00A2543A" w:rsidP="00DB1560">
                  <w:r>
                    <w:t>α)[……]·</w:t>
                  </w:r>
                </w:p>
                <w:p w:rsidR="00A2543A" w:rsidRDefault="00A2543A" w:rsidP="00DB1560"/>
                <w:p w:rsidR="00A2543A" w:rsidRDefault="00A2543A" w:rsidP="00DB1560">
                  <w:r>
                    <w:t>β)[……]</w:t>
                  </w:r>
                </w:p>
                <w:p w:rsidR="00A2543A" w:rsidRDefault="00A2543A" w:rsidP="00DB1560"/>
                <w:p w:rsidR="00A2543A" w:rsidRDefault="00A2543A" w:rsidP="00DB1560"/>
                <w:p w:rsidR="00A2543A" w:rsidRDefault="00A2543A" w:rsidP="00DB1560">
                  <w:r>
                    <w:t xml:space="preserve">γ.1) [] Ναι [] Όχι </w:t>
                  </w:r>
                </w:p>
                <w:p w:rsidR="00A2543A" w:rsidRDefault="00A2543A" w:rsidP="00DB1560">
                  <w:r>
                    <w:t xml:space="preserve">-[] Ναι [] Όχι </w:t>
                  </w:r>
                </w:p>
                <w:p w:rsidR="00A2543A" w:rsidRDefault="00A2543A" w:rsidP="00DB1560"/>
                <w:p w:rsidR="00A2543A" w:rsidRDefault="00A2543A" w:rsidP="00DB1560">
                  <w:r>
                    <w:t>-[……]·</w:t>
                  </w:r>
                </w:p>
                <w:p w:rsidR="00A2543A" w:rsidRDefault="00A2543A" w:rsidP="00DB1560"/>
                <w:p w:rsidR="00A2543A" w:rsidRDefault="00A2543A" w:rsidP="00DB1560">
                  <w:r>
                    <w:t>-[……]·</w:t>
                  </w:r>
                </w:p>
                <w:p w:rsidR="00A2543A" w:rsidRDefault="00A2543A" w:rsidP="00DB1560"/>
                <w:p w:rsidR="00A2543A" w:rsidRDefault="00A2543A" w:rsidP="00DB1560"/>
                <w:p w:rsidR="00A2543A" w:rsidRDefault="00A2543A" w:rsidP="00DB1560">
                  <w:r>
                    <w:t>γ.2)[……]·</w:t>
                  </w:r>
                </w:p>
                <w:p w:rsidR="00A2543A" w:rsidRDefault="00A2543A" w:rsidP="00DB1560">
                  <w:pPr>
                    <w:rPr>
                      <w:sz w:val="21"/>
                      <w:szCs w:val="21"/>
                    </w:rPr>
                  </w:pPr>
                  <w:r>
                    <w:t xml:space="preserve">δ) [] Ναι [] Όχι </w:t>
                  </w:r>
                </w:p>
                <w:p w:rsidR="00A2543A" w:rsidRDefault="00A2543A" w:rsidP="00DB1560">
                  <w:r>
                    <w:rPr>
                      <w:sz w:val="21"/>
                      <w:szCs w:val="21"/>
                    </w:rPr>
                    <w:t>Εάν ναι, να αναφερθούν λεπτομερείς πληροφορίες</w:t>
                  </w:r>
                </w:p>
                <w:p w:rsidR="00A2543A" w:rsidRDefault="00A2543A" w:rsidP="00DB1560">
                  <w:r>
                    <w:t>[……]</w:t>
                  </w:r>
                </w:p>
              </w:tc>
              <w:tc>
                <w:tcPr>
                  <w:tcW w:w="2192" w:type="dxa"/>
                  <w:tcBorders>
                    <w:left w:val="single" w:sz="1" w:space="0" w:color="000000"/>
                    <w:bottom w:val="single" w:sz="1" w:space="0" w:color="000000"/>
                    <w:right w:val="single" w:sz="1" w:space="0" w:color="000000"/>
                  </w:tcBorders>
                  <w:shd w:val="clear" w:color="auto" w:fill="auto"/>
                </w:tcPr>
                <w:p w:rsidR="00A2543A" w:rsidRDefault="00A2543A" w:rsidP="00DB1560"/>
                <w:p w:rsidR="00A2543A" w:rsidRDefault="00A2543A" w:rsidP="00DB1560">
                  <w:r>
                    <w:t>α)[……]·</w:t>
                  </w:r>
                </w:p>
                <w:p w:rsidR="00A2543A" w:rsidRDefault="00A2543A" w:rsidP="00DB1560"/>
                <w:p w:rsidR="00A2543A" w:rsidRDefault="00A2543A" w:rsidP="00DB1560">
                  <w:r>
                    <w:t>β)[……]</w:t>
                  </w:r>
                </w:p>
                <w:p w:rsidR="00A2543A" w:rsidRDefault="00A2543A" w:rsidP="00DB1560"/>
                <w:p w:rsidR="00A2543A" w:rsidRDefault="00A2543A" w:rsidP="00DB1560"/>
                <w:p w:rsidR="00A2543A" w:rsidRDefault="00A2543A" w:rsidP="00DB1560">
                  <w:r>
                    <w:t xml:space="preserve">γ.1) [] Ναι [] Όχι </w:t>
                  </w:r>
                </w:p>
                <w:p w:rsidR="00A2543A" w:rsidRDefault="00A2543A" w:rsidP="00DB1560">
                  <w:r>
                    <w:t xml:space="preserve">-[] Ναι [] Όχι </w:t>
                  </w:r>
                </w:p>
                <w:p w:rsidR="00A2543A" w:rsidRDefault="00A2543A" w:rsidP="00DB1560"/>
                <w:p w:rsidR="00A2543A" w:rsidRDefault="00A2543A" w:rsidP="00DB1560">
                  <w:r>
                    <w:t>-[……]·</w:t>
                  </w:r>
                </w:p>
                <w:p w:rsidR="00A2543A" w:rsidRDefault="00A2543A" w:rsidP="00DB1560"/>
                <w:p w:rsidR="00A2543A" w:rsidRDefault="00A2543A" w:rsidP="00DB1560">
                  <w:r>
                    <w:t>-[……]·</w:t>
                  </w:r>
                </w:p>
                <w:p w:rsidR="00A2543A" w:rsidRDefault="00A2543A" w:rsidP="00DB1560"/>
                <w:p w:rsidR="00A2543A" w:rsidRDefault="00A2543A" w:rsidP="00DB1560"/>
                <w:p w:rsidR="00A2543A" w:rsidRDefault="00A2543A" w:rsidP="00DB1560">
                  <w:r>
                    <w:t>γ.2)[……]·</w:t>
                  </w:r>
                </w:p>
                <w:p w:rsidR="00A2543A" w:rsidRDefault="00A2543A" w:rsidP="00DB1560">
                  <w:r>
                    <w:t xml:space="preserve">δ) [] Ναι [] Όχι </w:t>
                  </w:r>
                </w:p>
                <w:p w:rsidR="00A2543A" w:rsidRDefault="00A2543A" w:rsidP="00DB1560">
                  <w:r>
                    <w:t>Εάν ναι, να αναφερθούν λεπτομερείς πληροφορίες</w:t>
                  </w:r>
                </w:p>
                <w:p w:rsidR="00A2543A" w:rsidRDefault="00A2543A" w:rsidP="00DB1560">
                  <w:r>
                    <w:t>[……]</w:t>
                  </w:r>
                </w:p>
              </w:tc>
            </w:tr>
          </w:tbl>
          <w:p w:rsidR="00A2543A" w:rsidRDefault="00A2543A" w:rsidP="00DB1560"/>
        </w:tc>
      </w:tr>
      <w:tr w:rsidR="00A2543A" w:rsidTr="003E35B7">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pPr>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pPr>
              <w:rPr>
                <w:i/>
              </w:rPr>
            </w:pPr>
            <w:r>
              <w:rPr>
                <w:i/>
              </w:rPr>
              <w:t>(διαδικτυακή διεύθυνση, αρχή ή φορέας έκδοσης, επακριβή στοιχεία αναφοράς των εγγράφων):</w:t>
            </w:r>
            <w:r>
              <w:rPr>
                <w:rStyle w:val="af1"/>
                <w:i/>
              </w:rPr>
              <w:t xml:space="preserve"> </w:t>
            </w:r>
            <w:r w:rsidRPr="00576263">
              <w:rPr>
                <w:rStyle w:val="af1"/>
              </w:rPr>
              <w:endnoteReference w:id="22"/>
            </w:r>
          </w:p>
          <w:p w:rsidR="00A2543A" w:rsidRDefault="00A2543A" w:rsidP="00DB1560">
            <w:r>
              <w:rPr>
                <w:i/>
              </w:rPr>
              <w:t>[……][……][……]</w:t>
            </w:r>
          </w:p>
        </w:tc>
      </w:tr>
    </w:tbl>
    <w:p w:rsidR="00A2543A" w:rsidRDefault="00A2543A" w:rsidP="00DB1560">
      <w:pPr>
        <w:pStyle w:val="SectionTitle"/>
        <w:spacing w:line="240" w:lineRule="auto"/>
        <w:ind w:firstLine="0"/>
      </w:pPr>
    </w:p>
    <w:p w:rsidR="00A2543A" w:rsidRDefault="00A2543A" w:rsidP="00DB1560">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pPr>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rPr>
                <w:b/>
                <w:i/>
              </w:rPr>
              <w:t>Απάντηση:</w:t>
            </w:r>
          </w:p>
        </w:tc>
      </w:tr>
      <w:tr w:rsidR="00A2543A" w:rsidTr="003E35B7">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543A" w:rsidRDefault="00A2543A" w:rsidP="00DB1560">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f3"/>
              </w:rPr>
              <w:endnoteReference w:id="23"/>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Ναι [] Όχι</w:t>
            </w:r>
          </w:p>
        </w:tc>
      </w:tr>
      <w:tr w:rsidR="00A2543A" w:rsidTr="003E35B7">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2543A" w:rsidRDefault="00A2543A" w:rsidP="00DB156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pPr>
              <w:rPr>
                <w:b/>
              </w:rPr>
            </w:pPr>
          </w:p>
          <w:p w:rsidR="00A2543A" w:rsidRDefault="00A2543A" w:rsidP="00DB1560">
            <w:pPr>
              <w:rPr>
                <w:b/>
              </w:rPr>
            </w:pPr>
          </w:p>
          <w:p w:rsidR="00A2543A" w:rsidRDefault="00A2543A" w:rsidP="00DB1560">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A2543A" w:rsidRDefault="00A2543A" w:rsidP="00DB1560">
            <w:pPr>
              <w:rPr>
                <w:b/>
              </w:rPr>
            </w:pPr>
            <w:r>
              <w:t>[] Ναι [] Όχι</w:t>
            </w:r>
          </w:p>
          <w:p w:rsidR="00A2543A" w:rsidRDefault="00A2543A" w:rsidP="00DB1560">
            <w:r>
              <w:rPr>
                <w:b/>
              </w:rPr>
              <w:t>Εάν το έχει πράξει,</w:t>
            </w:r>
            <w:r>
              <w:t xml:space="preserve"> περιγράψτε τα μέτρα που λήφθηκαν: […….............]</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r>
              <w:t>Βρίσκεται ο οικονομικός φορέας σε οποιαδήποτε από τις ακόλουθες καταστάσεις</w:t>
            </w:r>
            <w:r>
              <w:rPr>
                <w:rStyle w:val="af3"/>
              </w:rPr>
              <w:endnoteReference w:id="24"/>
            </w:r>
            <w:r>
              <w:t xml:space="preserve"> :</w:t>
            </w:r>
          </w:p>
          <w:p w:rsidR="00A2543A" w:rsidRDefault="00A2543A" w:rsidP="00DB1560">
            <w:r>
              <w:t xml:space="preserve">α) πτώχευση, ή </w:t>
            </w:r>
          </w:p>
          <w:p w:rsidR="00A2543A" w:rsidRDefault="00A2543A" w:rsidP="00DB1560">
            <w:r>
              <w:t>β) διαδικασία εξυγίανσης, ή</w:t>
            </w:r>
          </w:p>
          <w:p w:rsidR="00A2543A" w:rsidRDefault="00A2543A" w:rsidP="00DB1560">
            <w:r>
              <w:t>γ) ειδική εκκαθάριση, ή</w:t>
            </w:r>
          </w:p>
          <w:p w:rsidR="00A2543A" w:rsidRDefault="00A2543A" w:rsidP="00DB1560">
            <w:r>
              <w:t>δ) αναγκαστική διαχείριση από εκκαθαριστή ή από το δικαστήριο, ή</w:t>
            </w:r>
          </w:p>
          <w:p w:rsidR="00A2543A" w:rsidRDefault="00A2543A" w:rsidP="00DB1560">
            <w:r>
              <w:t xml:space="preserve">ε) έχει υπαχθεί σε διαδικασία πτωχευτικού συμβιβασμού, ή </w:t>
            </w:r>
          </w:p>
          <w:p w:rsidR="00A2543A" w:rsidRDefault="00A2543A" w:rsidP="00DB1560">
            <w:pPr>
              <w:rPr>
                <w:color w:val="000000"/>
              </w:rPr>
            </w:pPr>
            <w:r>
              <w:t xml:space="preserve">στ) αναστολή επιχειρηματικών δραστηριοτήτων, ή </w:t>
            </w:r>
          </w:p>
          <w:p w:rsidR="00A2543A" w:rsidRDefault="00A2543A" w:rsidP="00DB1560">
            <w:r>
              <w:rPr>
                <w:color w:val="000000"/>
              </w:rPr>
              <w:t>ζ) σε οποιαδήποτε ανάλογη κατάσταση προκύπτουσα από παρόμοια διαδικασία προβλεπόμενη σε εθνικές διατάξεις νόμου</w:t>
            </w:r>
          </w:p>
          <w:p w:rsidR="00A2543A" w:rsidRDefault="00A2543A" w:rsidP="00DB1560">
            <w:r>
              <w:t>Εάν ναι:</w:t>
            </w:r>
          </w:p>
          <w:p w:rsidR="00A2543A" w:rsidRDefault="00A2543A" w:rsidP="00DB1560">
            <w:r>
              <w:t>- Παραθέστε λεπτομερή στοιχεία:</w:t>
            </w:r>
          </w:p>
          <w:p w:rsidR="00A2543A" w:rsidRDefault="00A2543A" w:rsidP="00DB1560">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f3"/>
              </w:rPr>
              <w:endnoteReference w:id="25"/>
            </w:r>
            <w:r>
              <w:rPr>
                <w:rStyle w:val="af3"/>
              </w:rPr>
              <w:t xml:space="preserve"> </w:t>
            </w:r>
          </w:p>
          <w:p w:rsidR="00A2543A" w:rsidRDefault="00A2543A" w:rsidP="00DB1560">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pPr>
              <w:snapToGrid w:val="0"/>
            </w:pPr>
            <w:r>
              <w:t>[] Ναι [] Όχι</w:t>
            </w: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Pr>
              <w:snapToGrid w:val="0"/>
            </w:pPr>
          </w:p>
          <w:p w:rsidR="00A2543A" w:rsidRDefault="00A2543A" w:rsidP="00DB1560"/>
          <w:p w:rsidR="00A2543A" w:rsidRDefault="00A2543A" w:rsidP="00DB1560"/>
          <w:p w:rsidR="00A2543A" w:rsidRDefault="00A2543A" w:rsidP="00DB1560"/>
          <w:p w:rsidR="00A2543A" w:rsidRDefault="00A2543A" w:rsidP="00DB1560"/>
          <w:p w:rsidR="00A2543A" w:rsidRDefault="00A2543A" w:rsidP="00DB1560">
            <w:r>
              <w:t>-[.......................]</w:t>
            </w:r>
          </w:p>
          <w:p w:rsidR="00A2543A" w:rsidRDefault="00A2543A" w:rsidP="00DB1560">
            <w:r>
              <w:t>-[.......................]</w:t>
            </w:r>
          </w:p>
          <w:p w:rsidR="00A2543A" w:rsidRDefault="00A2543A" w:rsidP="00DB1560"/>
          <w:p w:rsidR="00A2543A" w:rsidRDefault="00A2543A" w:rsidP="00DB1560"/>
          <w:p w:rsidR="00A2543A" w:rsidRDefault="00A2543A" w:rsidP="00DB1560"/>
          <w:p w:rsidR="00A2543A" w:rsidRDefault="00A2543A" w:rsidP="00DB1560">
            <w:pPr>
              <w:rPr>
                <w:i/>
              </w:rPr>
            </w:pPr>
          </w:p>
          <w:p w:rsidR="00A2543A" w:rsidRDefault="00A2543A" w:rsidP="00DB1560">
            <w:pPr>
              <w:rPr>
                <w:i/>
              </w:rPr>
            </w:pPr>
          </w:p>
          <w:p w:rsidR="00A2543A" w:rsidRDefault="00A2543A" w:rsidP="00DB1560">
            <w:pPr>
              <w:rPr>
                <w:i/>
              </w:rPr>
            </w:pPr>
          </w:p>
          <w:p w:rsidR="00A2543A" w:rsidRDefault="00A2543A" w:rsidP="00DB1560">
            <w:r>
              <w:rPr>
                <w:i/>
              </w:rPr>
              <w:t>(διαδικτυακή διεύθυνση, αρχή ή φορέας έκδοσης, επακριβή στοιχεία αναφοράς των εγγράφων): [……][……][……]</w:t>
            </w:r>
          </w:p>
        </w:tc>
      </w:tr>
      <w:tr w:rsidR="00A2543A" w:rsidTr="003E35B7">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543A" w:rsidRDefault="00A2543A" w:rsidP="00DB1560">
            <w:pPr>
              <w:rPr>
                <w:b/>
              </w:rPr>
            </w:pPr>
            <w:r>
              <w:rPr>
                <w:rStyle w:val="NormalBoldChar"/>
                <w:rFonts w:ascii="Calibri" w:eastAsia="Calibri" w:hAnsi="Calibri" w:cs="Calibri"/>
                <w:sz w:val="22"/>
              </w:rPr>
              <w:t xml:space="preserve">Έχει διαπράξει ο </w:t>
            </w:r>
            <w:r>
              <w:t xml:space="preserve">οικονομικός φορέας </w:t>
            </w:r>
            <w:r>
              <w:rPr>
                <w:b/>
              </w:rPr>
              <w:t>σοβαρό επαγγελματικό παράπτωμα</w:t>
            </w:r>
            <w:r w:rsidRPr="00576263">
              <w:rPr>
                <w:rStyle w:val="af3"/>
              </w:rPr>
              <w:endnoteReference w:id="26"/>
            </w:r>
            <w:r>
              <w:t>;</w:t>
            </w:r>
          </w:p>
          <w:p w:rsidR="00A2543A" w:rsidRDefault="00A2543A" w:rsidP="00DB1560">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Ναι [] Όχι</w:t>
            </w:r>
          </w:p>
          <w:p w:rsidR="00A2543A" w:rsidRDefault="00A2543A" w:rsidP="00DB1560"/>
          <w:p w:rsidR="00A2543A" w:rsidRDefault="00A2543A" w:rsidP="00DB1560">
            <w:r>
              <w:t>[.......................]</w:t>
            </w:r>
          </w:p>
        </w:tc>
      </w:tr>
      <w:tr w:rsidR="00A2543A" w:rsidTr="003E35B7">
        <w:trPr>
          <w:trHeight w:val="257"/>
          <w:jc w:val="center"/>
        </w:trPr>
        <w:tc>
          <w:tcPr>
            <w:tcW w:w="4479" w:type="dxa"/>
            <w:vMerge/>
            <w:tcBorders>
              <w:left w:val="single" w:sz="4" w:space="0" w:color="000000"/>
              <w:bottom w:val="single" w:sz="4" w:space="0" w:color="000000"/>
            </w:tcBorders>
            <w:shd w:val="clear" w:color="auto" w:fill="auto"/>
          </w:tcPr>
          <w:p w:rsidR="00A2543A" w:rsidRDefault="00A2543A" w:rsidP="00DB1560">
            <w:pPr>
              <w:snapToGrid w:val="0"/>
            </w:pPr>
          </w:p>
        </w:tc>
        <w:tc>
          <w:tcPr>
            <w:tcW w:w="4479" w:type="dxa"/>
            <w:tcBorders>
              <w:left w:val="single" w:sz="4" w:space="0" w:color="000000"/>
              <w:bottom w:val="single" w:sz="4" w:space="0" w:color="000000"/>
              <w:right w:val="single" w:sz="4" w:space="0" w:color="000000"/>
            </w:tcBorders>
            <w:shd w:val="clear" w:color="auto" w:fill="auto"/>
          </w:tcPr>
          <w:p w:rsidR="00A2543A" w:rsidRDefault="00A2543A" w:rsidP="00DB1560">
            <w:pPr>
              <w:rPr>
                <w:b/>
              </w:rPr>
            </w:pPr>
          </w:p>
          <w:p w:rsidR="00A2543A" w:rsidRDefault="00A2543A" w:rsidP="00DB1560">
            <w:r>
              <w:rPr>
                <w:b/>
              </w:rPr>
              <w:t>Εάν ναι</w:t>
            </w:r>
            <w:r>
              <w:t xml:space="preserve">, έχει λάβει ο οικονομικός φορέας μέτρα αυτοκάθαρσης; </w:t>
            </w:r>
          </w:p>
          <w:p w:rsidR="00A2543A" w:rsidRDefault="00A2543A" w:rsidP="00DB1560">
            <w:pPr>
              <w:rPr>
                <w:b/>
              </w:rPr>
            </w:pPr>
            <w:r>
              <w:t>[] Ναι [] Όχι</w:t>
            </w:r>
          </w:p>
          <w:p w:rsidR="00A2543A" w:rsidRDefault="00A2543A" w:rsidP="00DB1560">
            <w:r>
              <w:rPr>
                <w:b/>
              </w:rPr>
              <w:t>Εάν το έχει πράξει,</w:t>
            </w:r>
            <w:r>
              <w:t xml:space="preserve"> περιγράψτε τα μέτρα που λήφθηκαν: </w:t>
            </w:r>
          </w:p>
          <w:p w:rsidR="00A2543A" w:rsidRDefault="00A2543A" w:rsidP="00DB1560">
            <w:r>
              <w:t>[..........……]</w:t>
            </w:r>
          </w:p>
        </w:tc>
      </w:tr>
      <w:tr w:rsidR="00A2543A" w:rsidTr="003E35B7">
        <w:trPr>
          <w:trHeight w:val="1544"/>
          <w:jc w:val="center"/>
        </w:trPr>
        <w:tc>
          <w:tcPr>
            <w:tcW w:w="4479" w:type="dxa"/>
            <w:vMerge w:val="restart"/>
            <w:tcBorders>
              <w:left w:val="single" w:sz="4" w:space="0" w:color="000000"/>
              <w:bottom w:val="single" w:sz="4" w:space="0" w:color="000000"/>
            </w:tcBorders>
            <w:shd w:val="clear" w:color="auto" w:fill="auto"/>
          </w:tcPr>
          <w:p w:rsidR="00A2543A" w:rsidRDefault="00A2543A" w:rsidP="00DB1560">
            <w:pPr>
              <w:rPr>
                <w:b/>
              </w:rPr>
            </w:pPr>
            <w:r>
              <w:rPr>
                <w:rStyle w:val="NormalBoldChar"/>
                <w:rFonts w:ascii="Calibri" w:eastAsia="Calibri" w:hAnsi="Calibri" w:cs="Calibri"/>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A2543A" w:rsidRDefault="00A2543A" w:rsidP="00DB1560">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A2543A" w:rsidRDefault="00A2543A" w:rsidP="00DB1560">
            <w:r>
              <w:t>[] Ναι [] Όχι</w:t>
            </w:r>
          </w:p>
          <w:p w:rsidR="00A2543A" w:rsidRDefault="00A2543A" w:rsidP="00DB1560"/>
          <w:p w:rsidR="00A2543A" w:rsidRDefault="00A2543A" w:rsidP="00DB1560"/>
          <w:p w:rsidR="00A2543A" w:rsidRDefault="00A2543A" w:rsidP="00DB1560">
            <w:r>
              <w:t>[…...........]</w:t>
            </w:r>
          </w:p>
        </w:tc>
      </w:tr>
      <w:tr w:rsidR="00A2543A" w:rsidTr="003E35B7">
        <w:trPr>
          <w:trHeight w:val="514"/>
          <w:jc w:val="center"/>
        </w:trPr>
        <w:tc>
          <w:tcPr>
            <w:tcW w:w="4479" w:type="dxa"/>
            <w:vMerge/>
            <w:tcBorders>
              <w:left w:val="single" w:sz="4" w:space="0" w:color="000000"/>
              <w:bottom w:val="single" w:sz="4" w:space="0" w:color="000000"/>
            </w:tcBorders>
            <w:shd w:val="clear" w:color="auto" w:fill="auto"/>
          </w:tcPr>
          <w:p w:rsidR="00A2543A" w:rsidRDefault="00A2543A" w:rsidP="00DB156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rPr>
                <w:b/>
              </w:rPr>
              <w:t>Εάν ναι</w:t>
            </w:r>
            <w:r>
              <w:t xml:space="preserve">, έχει λάβει ο οικονομικός φορέας μέτρα αυτοκάθαρσης; </w:t>
            </w:r>
          </w:p>
          <w:p w:rsidR="00A2543A" w:rsidRDefault="00A2543A" w:rsidP="00DB1560">
            <w:pPr>
              <w:rPr>
                <w:b/>
              </w:rPr>
            </w:pPr>
            <w:r>
              <w:t>[] Ναι [] Όχι</w:t>
            </w:r>
          </w:p>
          <w:p w:rsidR="00A2543A" w:rsidRDefault="00A2543A" w:rsidP="00DB1560">
            <w:r>
              <w:rPr>
                <w:b/>
              </w:rPr>
              <w:t>Εάν το έχει πράξει,</w:t>
            </w:r>
            <w:r>
              <w:t xml:space="preserve"> περιγράψτε τα μέτρα που λήφθηκαν:</w:t>
            </w:r>
          </w:p>
          <w:p w:rsidR="00A2543A" w:rsidRDefault="00A2543A" w:rsidP="00DB1560">
            <w:r>
              <w:t>[……]</w:t>
            </w:r>
          </w:p>
        </w:tc>
      </w:tr>
      <w:tr w:rsidR="00A2543A" w:rsidTr="003E35B7">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pPr>
              <w:rPr>
                <w:b/>
              </w:rPr>
            </w:pPr>
            <w:r>
              <w:rPr>
                <w:rStyle w:val="NormalBoldChar"/>
                <w:rFonts w:ascii="Calibri" w:eastAsia="Calibri" w:hAnsi="Calibri" w:cs="Calibri"/>
                <w:sz w:val="22"/>
              </w:rPr>
              <w:t xml:space="preserve">Γνωρίζει ο οικονομικός φορέας την ύπαρξη τυχόν </w:t>
            </w:r>
            <w:r>
              <w:rPr>
                <w:b/>
              </w:rPr>
              <w:t>σύγκρουσης συμφερόντων</w:t>
            </w:r>
            <w:r>
              <w:rPr>
                <w:rStyle w:val="af1"/>
                <w:b/>
              </w:rPr>
              <w:endnoteReference w:id="27"/>
            </w:r>
            <w:r>
              <w:t>, λόγω της συμμετοχής του στη διαδικασία ανάθεσης της σύμβασης;</w:t>
            </w:r>
          </w:p>
          <w:p w:rsidR="00A2543A" w:rsidRDefault="00A2543A" w:rsidP="00DB1560">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Ναι [] Όχι</w:t>
            </w:r>
          </w:p>
          <w:p w:rsidR="00A2543A" w:rsidRDefault="00A2543A" w:rsidP="00DB1560"/>
          <w:p w:rsidR="00A2543A" w:rsidRDefault="00A2543A" w:rsidP="00DB1560"/>
          <w:p w:rsidR="00A2543A" w:rsidRDefault="00A2543A" w:rsidP="00DB1560"/>
          <w:p w:rsidR="00A2543A" w:rsidRDefault="00A2543A" w:rsidP="00DB1560">
            <w:r>
              <w:t>[.........…]</w:t>
            </w:r>
          </w:p>
        </w:tc>
      </w:tr>
      <w:tr w:rsidR="00A2543A" w:rsidTr="003E35B7">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pPr>
              <w:rPr>
                <w:b/>
              </w:rPr>
            </w:pPr>
            <w:r>
              <w:rPr>
                <w:rStyle w:val="NormalBoldChar"/>
                <w:rFonts w:ascii="Calibri" w:eastAsia="Calibri" w:hAnsi="Calibri" w:cs="Calibri"/>
                <w:sz w:val="22"/>
              </w:rPr>
              <w:t xml:space="preserve">Έχει παράσχει </w:t>
            </w:r>
            <w:r>
              <w:rPr>
                <w:rStyle w:val="NormalBoldChar"/>
                <w:rFonts w:eastAsia="Calibri"/>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f3"/>
              </w:rPr>
              <w:endnoteReference w:id="28"/>
            </w:r>
            <w:r>
              <w:t>;</w:t>
            </w:r>
          </w:p>
          <w:p w:rsidR="00A2543A" w:rsidRDefault="00A2543A" w:rsidP="00DB1560">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Ναι [] Όχι</w:t>
            </w:r>
          </w:p>
          <w:p w:rsidR="00A2543A" w:rsidRDefault="00A2543A" w:rsidP="00DB1560"/>
          <w:p w:rsidR="00A2543A" w:rsidRDefault="00A2543A" w:rsidP="00DB1560"/>
          <w:p w:rsidR="00A2543A" w:rsidRDefault="00A2543A" w:rsidP="00DB1560"/>
          <w:p w:rsidR="00A2543A" w:rsidRDefault="00A2543A" w:rsidP="00DB1560"/>
          <w:p w:rsidR="00A2543A" w:rsidRDefault="00A2543A" w:rsidP="00DB1560"/>
          <w:p w:rsidR="00A2543A" w:rsidRDefault="00A2543A" w:rsidP="00DB1560">
            <w:r>
              <w:t>[...................…]</w:t>
            </w:r>
          </w:p>
        </w:tc>
      </w:tr>
      <w:tr w:rsidR="00A2543A" w:rsidTr="003E35B7">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A2543A" w:rsidRDefault="00A2543A" w:rsidP="00DB1560">
            <w:pPr>
              <w:rPr>
                <w:b/>
              </w:rPr>
            </w:pPr>
            <w:r>
              <w:t>Έχει επιδείξει ο οικονομικός φορέας σοβαρή ή επαναλαμβανόμενη πλημμέλεια</w:t>
            </w:r>
            <w:r>
              <w:rPr>
                <w:rStyle w:val="af3"/>
              </w:rPr>
              <w:endnoteReference w:id="29"/>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2543A" w:rsidRDefault="00A2543A" w:rsidP="00DB1560">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t>[] Ναι [] Όχι</w:t>
            </w:r>
          </w:p>
          <w:p w:rsidR="00A2543A" w:rsidRDefault="00A2543A" w:rsidP="00DB1560"/>
          <w:p w:rsidR="00A2543A" w:rsidRDefault="00A2543A" w:rsidP="00DB1560"/>
          <w:p w:rsidR="00A2543A" w:rsidRDefault="00A2543A" w:rsidP="00DB1560"/>
          <w:p w:rsidR="00A2543A" w:rsidRDefault="00A2543A" w:rsidP="00DB1560"/>
          <w:p w:rsidR="00A2543A" w:rsidRDefault="00A2543A" w:rsidP="00DB1560"/>
          <w:p w:rsidR="00A2543A" w:rsidRDefault="00A2543A" w:rsidP="00DB1560"/>
          <w:p w:rsidR="00A2543A" w:rsidRDefault="00A2543A" w:rsidP="00DB1560">
            <w:r>
              <w:t>[….................]</w:t>
            </w:r>
          </w:p>
        </w:tc>
      </w:tr>
      <w:tr w:rsidR="00A2543A" w:rsidTr="003E35B7">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A2543A" w:rsidRDefault="00A2543A" w:rsidP="00DB1560">
            <w:pPr>
              <w:snapToGrid w:val="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rPr>
                <w:b/>
              </w:rPr>
              <w:t>Εάν ναι</w:t>
            </w:r>
            <w:r>
              <w:t xml:space="preserve">, έχει λάβει ο οικονομικός φορέας μέτρα αυτοκάθαρσης; </w:t>
            </w:r>
          </w:p>
          <w:p w:rsidR="00A2543A" w:rsidRDefault="00A2543A" w:rsidP="00DB1560">
            <w:pPr>
              <w:rPr>
                <w:b/>
              </w:rPr>
            </w:pPr>
            <w:r>
              <w:t>[] Ναι [] Όχι</w:t>
            </w:r>
          </w:p>
          <w:p w:rsidR="00A2543A" w:rsidRDefault="00A2543A" w:rsidP="00DB1560">
            <w:r>
              <w:rPr>
                <w:b/>
              </w:rPr>
              <w:t>Εάν το έχει πράξει,</w:t>
            </w:r>
            <w:r>
              <w:t xml:space="preserve"> περιγράψτε τα μέτρα που λήφθηκαν:</w:t>
            </w:r>
          </w:p>
          <w:p w:rsidR="00A2543A" w:rsidRDefault="00A2543A" w:rsidP="00DB1560">
            <w:r>
              <w:t>[……]</w:t>
            </w:r>
          </w:p>
        </w:tc>
      </w:tr>
      <w:tr w:rsidR="00A2543A" w:rsidTr="003E35B7">
        <w:trPr>
          <w:jc w:val="center"/>
        </w:trPr>
        <w:tc>
          <w:tcPr>
            <w:tcW w:w="4479" w:type="dxa"/>
            <w:tcBorders>
              <w:top w:val="single" w:sz="4" w:space="0" w:color="000000"/>
              <w:left w:val="single" w:sz="4" w:space="0" w:color="000000"/>
              <w:bottom w:val="single" w:sz="4" w:space="0" w:color="000000"/>
            </w:tcBorders>
            <w:shd w:val="clear" w:color="auto" w:fill="auto"/>
          </w:tcPr>
          <w:p w:rsidR="00A2543A" w:rsidRDefault="00A2543A" w:rsidP="00DB1560">
            <w:r>
              <w:t>Μπορεί ο οικονομικός φορέας να επιβεβαιώσει ότι:</w:t>
            </w:r>
          </w:p>
          <w:p w:rsidR="00A2543A" w:rsidRDefault="00A2543A" w:rsidP="00DB1560">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A2543A" w:rsidRDefault="00A2543A" w:rsidP="00DB1560">
            <w:r>
              <w:t xml:space="preserve">β) </w:t>
            </w:r>
            <w:r w:rsidRPr="00576263">
              <w:t xml:space="preserve">δεν </w:t>
            </w:r>
            <w:r>
              <w:t xml:space="preserve">έχει </w:t>
            </w:r>
            <w:r w:rsidRPr="00576263">
              <w:t>αποκρύψει</w:t>
            </w:r>
            <w:r>
              <w:t xml:space="preserve"> τις πληροφορίες αυτές,</w:t>
            </w:r>
          </w:p>
          <w:p w:rsidR="00A2543A" w:rsidRDefault="00A2543A" w:rsidP="00DB1560">
            <w:r>
              <w:t xml:space="preserve">γ) ήταν σε θέση να υποβάλλει χωρίς καθυστέρηση τα δικαιολογητικά που </w:t>
            </w:r>
            <w:r>
              <w:lastRenderedPageBreak/>
              <w:t xml:space="preserve">απαιτούνται από την αναθέτουσα αρχή/αναθέτοντα φορέα </w:t>
            </w:r>
          </w:p>
          <w:p w:rsidR="00A2543A" w:rsidRDefault="00A2543A" w:rsidP="00DB1560">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2543A" w:rsidRDefault="00A2543A" w:rsidP="00DB1560">
            <w:r>
              <w:lastRenderedPageBreak/>
              <w:t>[] Ναι [] Όχι</w:t>
            </w:r>
          </w:p>
        </w:tc>
      </w:tr>
    </w:tbl>
    <w:p w:rsidR="00A2543A" w:rsidRDefault="00A2543A" w:rsidP="00DB1560">
      <w:pPr>
        <w:pStyle w:val="ChapterTitle"/>
        <w:spacing w:line="240" w:lineRule="auto"/>
      </w:pPr>
    </w:p>
    <w:p w:rsidR="00A2543A" w:rsidRDefault="00A2543A" w:rsidP="00DB1560">
      <w:pPr>
        <w:jc w:val="center"/>
        <w:rPr>
          <w:b/>
          <w:bCs/>
        </w:rPr>
      </w:pPr>
    </w:p>
    <w:p w:rsidR="00A2543A" w:rsidRDefault="00A2543A" w:rsidP="00DB1560">
      <w:pPr>
        <w:pageBreakBefore/>
        <w:jc w:val="center"/>
      </w:pPr>
      <w:r>
        <w:rPr>
          <w:b/>
          <w:bCs/>
          <w:u w:val="single"/>
        </w:rPr>
        <w:lastRenderedPageBreak/>
        <w:t>Μέρος IV: Κριτήρια επιλογής</w:t>
      </w:r>
    </w:p>
    <w:p w:rsidR="00A2543A" w:rsidRDefault="00A242E7" w:rsidP="00DB1560">
      <w:pPr>
        <w:rPr>
          <w:b/>
          <w:bCs/>
        </w:rPr>
      </w:pPr>
      <w:r>
        <w:t xml:space="preserve">Όσον αφορά τα κριτήρια επιλογής, </w:t>
      </w:r>
      <w:r w:rsidR="00A2543A">
        <w:t xml:space="preserve">ο οικονομικός φορέας δηλώνει ότι: </w:t>
      </w:r>
    </w:p>
    <w:p w:rsidR="00A2543A" w:rsidRDefault="00A2543A" w:rsidP="00DB1560">
      <w:pPr>
        <w:jc w:val="center"/>
        <w:rPr>
          <w:b/>
          <w:bCs/>
        </w:rPr>
      </w:pPr>
    </w:p>
    <w:p w:rsidR="00A2543A" w:rsidRDefault="00A2543A" w:rsidP="00DB1560">
      <w:pPr>
        <w:jc w:val="center"/>
        <w:rPr>
          <w:b/>
          <w:bCs/>
        </w:rPr>
      </w:pPr>
    </w:p>
    <w:p w:rsidR="00D12605" w:rsidRDefault="00D12605" w:rsidP="00D12605">
      <w:pPr>
        <w:jc w:val="center"/>
        <w:rPr>
          <w:b/>
          <w:i/>
          <w:sz w:val="21"/>
          <w:szCs w:val="21"/>
        </w:rPr>
      </w:pPr>
      <w:r>
        <w:rPr>
          <w:b/>
          <w:bCs/>
        </w:rPr>
        <w:t>Α: Καταλληλότητα</w:t>
      </w:r>
    </w:p>
    <w:p w:rsidR="00D12605" w:rsidRDefault="00D12605" w:rsidP="00D12605">
      <w:pPr>
        <w:pBdr>
          <w:top w:val="single" w:sz="4" w:space="1" w:color="000000"/>
          <w:left w:val="single" w:sz="4" w:space="4" w:color="000000"/>
          <w:bottom w:val="single" w:sz="4" w:space="1" w:color="000000"/>
          <w:right w:val="single" w:sz="4" w:space="4" w:color="000000"/>
        </w:pBdr>
        <w:shd w:val="clear" w:color="auto" w:fill="BFBFBF"/>
        <w:rPr>
          <w:b/>
          <w:i/>
          <w:sz w:val="21"/>
          <w:szCs w:val="21"/>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p w:rsidR="00A2543A" w:rsidRDefault="00A2543A" w:rsidP="008078C6">
      <w:pPr>
        <w:pStyle w:val="SectionTitle"/>
        <w:spacing w:line="240" w:lineRule="auto"/>
        <w:ind w:firstLine="0"/>
        <w:jc w:val="left"/>
      </w:pPr>
    </w:p>
    <w:tbl>
      <w:tblPr>
        <w:tblW w:w="8959" w:type="dxa"/>
        <w:jc w:val="center"/>
        <w:tblLayout w:type="fixed"/>
        <w:tblLook w:val="0000" w:firstRow="0" w:lastRow="0" w:firstColumn="0" w:lastColumn="0" w:noHBand="0" w:noVBand="0"/>
      </w:tblPr>
      <w:tblGrid>
        <w:gridCol w:w="4479"/>
        <w:gridCol w:w="4480"/>
      </w:tblGrid>
      <w:tr w:rsidR="008078C6" w:rsidTr="00EC5188">
        <w:trPr>
          <w:jc w:val="center"/>
        </w:trPr>
        <w:tc>
          <w:tcPr>
            <w:tcW w:w="4479" w:type="dxa"/>
            <w:tcBorders>
              <w:top w:val="single" w:sz="4" w:space="0" w:color="000000"/>
              <w:left w:val="single" w:sz="4" w:space="0" w:color="000000"/>
              <w:bottom w:val="single" w:sz="4" w:space="0" w:color="000000"/>
            </w:tcBorders>
            <w:shd w:val="clear" w:color="auto" w:fill="auto"/>
          </w:tcPr>
          <w:p w:rsidR="008078C6" w:rsidRDefault="008078C6" w:rsidP="00EC5188">
            <w:pPr>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078C6" w:rsidRDefault="008078C6" w:rsidP="00EC5188">
            <w:r>
              <w:rPr>
                <w:b/>
                <w:i/>
              </w:rPr>
              <w:t>Απάντηση</w:t>
            </w:r>
          </w:p>
        </w:tc>
      </w:tr>
      <w:tr w:rsidR="008078C6" w:rsidTr="00EC5188">
        <w:trPr>
          <w:jc w:val="center"/>
        </w:trPr>
        <w:tc>
          <w:tcPr>
            <w:tcW w:w="4479" w:type="dxa"/>
            <w:tcBorders>
              <w:top w:val="single" w:sz="4" w:space="0" w:color="000000"/>
              <w:left w:val="single" w:sz="4" w:space="0" w:color="000000"/>
              <w:bottom w:val="single" w:sz="4" w:space="0" w:color="000000"/>
            </w:tcBorders>
            <w:shd w:val="clear" w:color="auto" w:fill="auto"/>
          </w:tcPr>
          <w:p w:rsidR="008078C6" w:rsidRDefault="008078C6" w:rsidP="00EC5188">
            <w:pPr>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f3"/>
                <w:sz w:val="20"/>
                <w:szCs w:val="20"/>
              </w:rPr>
              <w:endnoteReference w:id="30"/>
            </w:r>
            <w:r>
              <w:rPr>
                <w:sz w:val="20"/>
                <w:szCs w:val="20"/>
              </w:rPr>
              <w:t>;</w:t>
            </w:r>
            <w:r>
              <w:rPr>
                <w:sz w:val="21"/>
                <w:szCs w:val="21"/>
              </w:rPr>
              <w:t xml:space="preserve"> του:</w:t>
            </w:r>
          </w:p>
          <w:p w:rsidR="008078C6" w:rsidRDefault="008078C6" w:rsidP="00EC5188">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078C6" w:rsidRDefault="008078C6" w:rsidP="00EC5188">
            <w:pPr>
              <w:rPr>
                <w:i/>
                <w:sz w:val="21"/>
                <w:szCs w:val="21"/>
              </w:rPr>
            </w:pPr>
            <w:r>
              <w:t>[…]</w:t>
            </w:r>
          </w:p>
          <w:p w:rsidR="008078C6" w:rsidRDefault="008078C6" w:rsidP="00EC5188">
            <w:pPr>
              <w:rPr>
                <w:i/>
                <w:sz w:val="21"/>
                <w:szCs w:val="21"/>
              </w:rPr>
            </w:pPr>
          </w:p>
          <w:p w:rsidR="008078C6" w:rsidRDefault="008078C6" w:rsidP="00EC5188">
            <w:pPr>
              <w:rPr>
                <w:i/>
                <w:sz w:val="21"/>
                <w:szCs w:val="21"/>
              </w:rPr>
            </w:pPr>
          </w:p>
          <w:p w:rsidR="008078C6" w:rsidRDefault="008078C6" w:rsidP="00EC5188">
            <w:pPr>
              <w:rPr>
                <w:i/>
                <w:sz w:val="21"/>
                <w:szCs w:val="21"/>
              </w:rPr>
            </w:pPr>
          </w:p>
          <w:p w:rsidR="008078C6" w:rsidRDefault="008078C6" w:rsidP="00EC5188">
            <w:pPr>
              <w:rPr>
                <w:i/>
                <w:sz w:val="21"/>
                <w:szCs w:val="21"/>
              </w:rPr>
            </w:pPr>
            <w:r>
              <w:rPr>
                <w:i/>
                <w:sz w:val="21"/>
                <w:szCs w:val="21"/>
              </w:rPr>
              <w:t xml:space="preserve">(διαδικτυακή διεύθυνση, αρχή ή φορέας έκδοσης, επακριβή στοιχεία αναφοράς των εγγράφων): </w:t>
            </w:r>
          </w:p>
          <w:p w:rsidR="008078C6" w:rsidRDefault="008078C6" w:rsidP="00EC5188">
            <w:r>
              <w:rPr>
                <w:i/>
                <w:sz w:val="21"/>
                <w:szCs w:val="21"/>
              </w:rPr>
              <w:t>[……][……][……]</w:t>
            </w:r>
          </w:p>
        </w:tc>
      </w:tr>
      <w:tr w:rsidR="008078C6" w:rsidTr="00EC5188">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8078C6" w:rsidRDefault="008078C6" w:rsidP="00EC5188">
            <w:pPr>
              <w:rPr>
                <w:sz w:val="20"/>
                <w:szCs w:val="20"/>
              </w:rPr>
            </w:pPr>
            <w:r>
              <w:rPr>
                <w:b/>
                <w:sz w:val="20"/>
                <w:szCs w:val="20"/>
              </w:rPr>
              <w:t>2) Για συμβάσεις υπηρεσιών:</w:t>
            </w:r>
          </w:p>
          <w:p w:rsidR="008078C6" w:rsidRDefault="008078C6" w:rsidP="00EC5188">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8078C6" w:rsidRDefault="008078C6" w:rsidP="00EC5188"/>
          <w:p w:rsidR="008078C6" w:rsidRDefault="008078C6" w:rsidP="00EC5188">
            <w:pPr>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8078C6" w:rsidRDefault="008078C6" w:rsidP="00EC5188">
            <w:pPr>
              <w:snapToGrid w:val="0"/>
              <w:rPr>
                <w:sz w:val="20"/>
                <w:szCs w:val="20"/>
              </w:rPr>
            </w:pPr>
          </w:p>
          <w:p w:rsidR="008078C6" w:rsidRDefault="008078C6" w:rsidP="00EC5188">
            <w:pPr>
              <w:rPr>
                <w:sz w:val="20"/>
                <w:szCs w:val="20"/>
              </w:rPr>
            </w:pPr>
            <w:r>
              <w:rPr>
                <w:sz w:val="20"/>
                <w:szCs w:val="20"/>
              </w:rPr>
              <w:t>[] Ναι [] Όχι</w:t>
            </w:r>
          </w:p>
          <w:p w:rsidR="008078C6" w:rsidRDefault="008078C6" w:rsidP="00EC5188">
            <w:pPr>
              <w:rPr>
                <w:sz w:val="20"/>
                <w:szCs w:val="20"/>
              </w:rPr>
            </w:pPr>
            <w:r>
              <w:rPr>
                <w:sz w:val="20"/>
                <w:szCs w:val="20"/>
              </w:rPr>
              <w:t xml:space="preserve">Εάν ναι, διευκρινίστε για ποια πρόκειται και δηλώστε αν τη διαθέτει ο οικονομικός φορέας: </w:t>
            </w:r>
          </w:p>
          <w:p w:rsidR="008078C6" w:rsidRDefault="008078C6" w:rsidP="00EC5188">
            <w:pPr>
              <w:rPr>
                <w:i/>
                <w:sz w:val="20"/>
                <w:szCs w:val="20"/>
              </w:rPr>
            </w:pPr>
            <w:r>
              <w:rPr>
                <w:sz w:val="20"/>
                <w:szCs w:val="20"/>
              </w:rPr>
              <w:t>[ …] [] Ναι [] Όχι</w:t>
            </w:r>
          </w:p>
          <w:p w:rsidR="008078C6" w:rsidRDefault="008078C6" w:rsidP="00EC5188">
            <w:pPr>
              <w:rPr>
                <w:i/>
                <w:sz w:val="20"/>
                <w:szCs w:val="20"/>
              </w:rPr>
            </w:pPr>
          </w:p>
          <w:p w:rsidR="008078C6" w:rsidRDefault="008078C6" w:rsidP="00EC5188">
            <w:r>
              <w:rPr>
                <w:i/>
                <w:sz w:val="20"/>
                <w:szCs w:val="20"/>
              </w:rPr>
              <w:t>(διαδικτυακή διεύθυνση, αρχή ή φορέας έκδοσης, επακριβή στοιχεία αναφοράς των εγγράφων): [……][……][……]</w:t>
            </w:r>
          </w:p>
        </w:tc>
      </w:tr>
    </w:tbl>
    <w:p w:rsidR="00A2543A" w:rsidRDefault="00A2543A" w:rsidP="00DB1560">
      <w:pPr>
        <w:pStyle w:val="SectionTitle"/>
        <w:spacing w:line="240" w:lineRule="auto"/>
        <w:ind w:firstLine="0"/>
      </w:pPr>
    </w:p>
    <w:p w:rsidR="00554D35" w:rsidRDefault="00E16B27" w:rsidP="00F06AF6">
      <w:pPr>
        <w:jc w:val="center"/>
        <w:rPr>
          <w:b/>
          <w:sz w:val="21"/>
          <w:szCs w:val="21"/>
        </w:rPr>
      </w:pPr>
      <w:r>
        <w:rPr>
          <w:b/>
          <w:bCs/>
        </w:rPr>
        <w:br w:type="page"/>
      </w:r>
      <w:r w:rsidR="00554D35">
        <w:rPr>
          <w:b/>
          <w:bCs/>
        </w:rPr>
        <w:lastRenderedPageBreak/>
        <w:t>Γ: Τεχνική και επαγγελματική ικανότητα</w:t>
      </w:r>
    </w:p>
    <w:p w:rsidR="00554D35" w:rsidRDefault="00554D35" w:rsidP="00554D35">
      <w:pPr>
        <w:pBdr>
          <w:top w:val="single" w:sz="4" w:space="1" w:color="000000"/>
          <w:left w:val="single" w:sz="4" w:space="4" w:color="000000"/>
          <w:bottom w:val="single" w:sz="4" w:space="1" w:color="000000"/>
          <w:right w:val="single" w:sz="4" w:space="4" w:color="000000"/>
        </w:pBdr>
        <w:shd w:val="clear" w:color="auto" w:fill="BFBFBF"/>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554D35" w:rsidTr="00554D35">
        <w:trPr>
          <w:jc w:val="center"/>
        </w:trPr>
        <w:tc>
          <w:tcPr>
            <w:tcW w:w="4479" w:type="dxa"/>
            <w:tcBorders>
              <w:top w:val="single" w:sz="4" w:space="0" w:color="000000"/>
              <w:left w:val="single" w:sz="4" w:space="0" w:color="000000"/>
              <w:bottom w:val="single" w:sz="4" w:space="0" w:color="000000"/>
            </w:tcBorders>
            <w:shd w:val="clear" w:color="auto" w:fill="auto"/>
          </w:tcPr>
          <w:p w:rsidR="00554D35" w:rsidRDefault="00554D35" w:rsidP="00567670">
            <w:pPr>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54D35" w:rsidRDefault="00554D35" w:rsidP="00567670">
            <w:r>
              <w:rPr>
                <w:b/>
                <w:i/>
              </w:rPr>
              <w:t>Απάντηση:</w:t>
            </w:r>
          </w:p>
        </w:tc>
      </w:tr>
      <w:tr w:rsidR="00554D35" w:rsidTr="00554D35">
        <w:trPr>
          <w:jc w:val="center"/>
        </w:trPr>
        <w:tc>
          <w:tcPr>
            <w:tcW w:w="4479" w:type="dxa"/>
            <w:tcBorders>
              <w:top w:val="single" w:sz="4" w:space="0" w:color="000000"/>
              <w:left w:val="single" w:sz="4" w:space="0" w:color="000000"/>
              <w:bottom w:val="single" w:sz="4" w:space="0" w:color="000000"/>
            </w:tcBorders>
            <w:shd w:val="clear" w:color="auto" w:fill="auto"/>
          </w:tcPr>
          <w:p w:rsidR="00554D35" w:rsidRPr="00554D35" w:rsidRDefault="00554D35" w:rsidP="00567670">
            <w:r w:rsidRPr="00554D35">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554D35" w:rsidRPr="00554D35" w:rsidRDefault="00554D35" w:rsidP="00567670">
            <w:r w:rsidRPr="00554D35">
              <w:t xml:space="preserve">Ο οικονομικός φορέας </w:t>
            </w:r>
            <w:r w:rsidRPr="00554D35">
              <w:rPr>
                <w:b/>
              </w:rPr>
              <w:t>θα</w:t>
            </w:r>
            <w:r w:rsidRPr="00554D35">
              <w:t xml:space="preserve"> επιτρέπει τη διενέργεια </w:t>
            </w:r>
            <w:r w:rsidRPr="00554D35">
              <w:rPr>
                <w:b/>
              </w:rPr>
              <w:t>ελέγχων</w:t>
            </w:r>
            <w:r w:rsidRPr="00554D35">
              <w:rPr>
                <w:rStyle w:val="af1"/>
              </w:rPr>
              <w:endnoteReference w:id="31"/>
            </w:r>
            <w:r w:rsidRPr="00554D35">
              <w:t xml:space="preserve"> όσον αφορά το </w:t>
            </w:r>
            <w:r w:rsidRPr="00554D35">
              <w:rPr>
                <w:b/>
              </w:rPr>
              <w:t>παραγωγικό δυναμικό</w:t>
            </w:r>
            <w:r w:rsidRPr="00554D35">
              <w:t xml:space="preserve"> ή τις </w:t>
            </w:r>
            <w:r w:rsidRPr="00554D35">
              <w:rPr>
                <w:b/>
              </w:rPr>
              <w:t>τεχνικές ικανότητες</w:t>
            </w:r>
            <w:r w:rsidRPr="00554D35">
              <w:t xml:space="preserve"> του οικονομικού φορέα και, εφόσον κρίνεται αναγκαίο, όσον αφορά τα </w:t>
            </w:r>
            <w:r w:rsidRPr="00554D35">
              <w:rPr>
                <w:b/>
              </w:rPr>
              <w:t>μέσα μελέτης και έρευνας</w:t>
            </w:r>
            <w:r w:rsidRPr="00554D35">
              <w:t xml:space="preserve"> που αυτός διαθέτει καθώς και τα </w:t>
            </w:r>
            <w:r w:rsidRPr="00554D35">
              <w:rPr>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54D35" w:rsidRDefault="00554D35" w:rsidP="00567670">
            <w:pPr>
              <w:snapToGrid w:val="0"/>
            </w:pPr>
          </w:p>
          <w:p w:rsidR="00554D35" w:rsidRDefault="00554D35" w:rsidP="00567670"/>
          <w:p w:rsidR="00554D35" w:rsidRDefault="00554D35" w:rsidP="00567670"/>
          <w:p w:rsidR="00554D35" w:rsidRDefault="00554D35" w:rsidP="00567670"/>
          <w:p w:rsidR="00554D35" w:rsidRDefault="00554D35" w:rsidP="00567670">
            <w:r>
              <w:t>[] Ναι [] Όχι</w:t>
            </w:r>
          </w:p>
        </w:tc>
      </w:tr>
      <w:tr w:rsidR="00554D35" w:rsidTr="00554D35">
        <w:trPr>
          <w:jc w:val="center"/>
        </w:trPr>
        <w:tc>
          <w:tcPr>
            <w:tcW w:w="4479" w:type="dxa"/>
            <w:tcBorders>
              <w:left w:val="single" w:sz="4" w:space="0" w:color="000000"/>
              <w:bottom w:val="single" w:sz="4" w:space="0" w:color="000000"/>
            </w:tcBorders>
            <w:shd w:val="clear" w:color="auto" w:fill="auto"/>
          </w:tcPr>
          <w:p w:rsidR="00554D35" w:rsidRDefault="00554D35" w:rsidP="00567670">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554D35" w:rsidRDefault="00554D35" w:rsidP="00567670">
            <w:r>
              <w:t>[……]</w:t>
            </w:r>
          </w:p>
        </w:tc>
      </w:tr>
    </w:tbl>
    <w:p w:rsidR="00554D35" w:rsidRDefault="00554D35" w:rsidP="00554D35">
      <w:pPr>
        <w:pStyle w:val="SectionTitle"/>
        <w:ind w:firstLine="0"/>
      </w:pPr>
    </w:p>
    <w:p w:rsidR="00E16B27" w:rsidRDefault="00E16B27">
      <w:pPr>
        <w:rPr>
          <w:b/>
          <w:bCs/>
        </w:rPr>
      </w:pPr>
    </w:p>
    <w:p w:rsidR="00A2543A" w:rsidRDefault="00A2543A" w:rsidP="00DB1560">
      <w:pPr>
        <w:jc w:val="center"/>
      </w:pPr>
    </w:p>
    <w:p w:rsidR="00EC5188" w:rsidRDefault="00EC5188" w:rsidP="004D0523">
      <w:pPr>
        <w:pStyle w:val="ChapterTitle"/>
        <w:rPr>
          <w:bCs/>
        </w:rPr>
      </w:pPr>
    </w:p>
    <w:p w:rsidR="00EC5188" w:rsidRDefault="00EC5188" w:rsidP="004D0523">
      <w:pPr>
        <w:pStyle w:val="ChapterTitle"/>
        <w:rPr>
          <w:bCs/>
        </w:rPr>
      </w:pPr>
    </w:p>
    <w:p w:rsidR="004D0523" w:rsidRDefault="00A2543A" w:rsidP="004D0523">
      <w:pPr>
        <w:pStyle w:val="ChapterTitle"/>
        <w:rPr>
          <w:i/>
        </w:rPr>
      </w:pPr>
      <w:r>
        <w:rPr>
          <w:bCs/>
        </w:rPr>
        <w:br w:type="page"/>
      </w:r>
      <w:r w:rsidR="004D0523">
        <w:rPr>
          <w:bCs/>
        </w:rPr>
        <w:lastRenderedPageBreak/>
        <w:t>Μέρος VI: Τελικές δηλώσεις</w:t>
      </w:r>
    </w:p>
    <w:p w:rsidR="004D0523" w:rsidRDefault="004D0523" w:rsidP="004D0523">
      <w:pPr>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4D0523" w:rsidRDefault="004D0523" w:rsidP="004D0523">
      <w:pPr>
        <w:rPr>
          <w:i/>
        </w:rPr>
      </w:pPr>
      <w:r>
        <w:rPr>
          <w:i/>
        </w:rPr>
        <w:t>Ο κάτωθι υπογεγραμμένος, δηλώνω επισήμως ότι είμαι</w:t>
      </w:r>
      <w:r w:rsidR="00D311B9">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f3"/>
        </w:rPr>
        <w:endnoteReference w:id="32"/>
      </w:r>
      <w:r>
        <w:rPr>
          <w:i/>
        </w:rPr>
        <w:t>, εκτός εάν :</w:t>
      </w:r>
    </w:p>
    <w:p w:rsidR="004D0523" w:rsidRDefault="004D0523" w:rsidP="004D0523">
      <w:pPr>
        <w:rPr>
          <w:rStyle w:val="af1"/>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f1"/>
        </w:rPr>
        <w:endnoteReference w:id="33"/>
      </w:r>
      <w:r>
        <w:rPr>
          <w:rStyle w:val="af1"/>
          <w:i/>
        </w:rPr>
        <w:t>.</w:t>
      </w:r>
    </w:p>
    <w:p w:rsidR="004D0523" w:rsidRPr="0016664F" w:rsidRDefault="004D0523" w:rsidP="004D0523">
      <w:pPr>
        <w:rPr>
          <w:i/>
        </w:rPr>
      </w:pPr>
      <w:r w:rsidRPr="0016664F">
        <w:rPr>
          <w:rStyle w:val="af1"/>
          <w:i/>
          <w:vertAlign w:val="baseline"/>
        </w:rPr>
        <w:t>β) η αναθέτουσα αρχή ή ο αναθέτων φορέας έχουν ήδη στην κατοχή τους τα σχετικά έγγραφα.</w:t>
      </w:r>
    </w:p>
    <w:p w:rsidR="00AF3ECE" w:rsidRDefault="00AF3ECE" w:rsidP="004D0523">
      <w:pPr>
        <w:rPr>
          <w:i/>
        </w:rPr>
      </w:pPr>
    </w:p>
    <w:p w:rsidR="004D0523" w:rsidRDefault="004D0523" w:rsidP="004D0523">
      <w:pPr>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w:t>
      </w:r>
      <w:r w:rsidR="00D311B9">
        <w:rPr>
          <w:i/>
        </w:rPr>
        <w:t>ποιημένου Εντύπου Υπεύθυνης Δήλω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4D0523" w:rsidRDefault="004D0523" w:rsidP="004D0523">
      <w:pPr>
        <w:rPr>
          <w:i/>
        </w:rPr>
      </w:pPr>
    </w:p>
    <w:p w:rsidR="004D0523" w:rsidRDefault="004D0523" w:rsidP="004D0523">
      <w:pPr>
        <w:rPr>
          <w:i/>
        </w:rPr>
      </w:pPr>
      <w:r>
        <w:rPr>
          <w:i/>
        </w:rPr>
        <w:t xml:space="preserve">Ημερομηνία, τόπος και, όπου ζητείται ή είναι απαραίτητο, υπογραφή(-ές): [……]   </w:t>
      </w:r>
    </w:p>
    <w:p w:rsidR="0065101C" w:rsidRDefault="0065101C">
      <w:pPr>
        <w:rPr>
          <w:rFonts w:ascii="Calibri" w:hAnsi="Calibri" w:cs="Calibri"/>
          <w:bCs/>
          <w:kern w:val="1"/>
          <w:sz w:val="22"/>
          <w:szCs w:val="22"/>
          <w:lang w:eastAsia="zh-CN"/>
        </w:rPr>
      </w:pPr>
      <w:r>
        <w:rPr>
          <w:b/>
          <w:bCs/>
        </w:rPr>
        <w:br w:type="page"/>
      </w:r>
    </w:p>
    <w:p w:rsidR="00A2543A" w:rsidRDefault="00D311B9" w:rsidP="004D0523">
      <w:pPr>
        <w:pStyle w:val="ChapterTitle"/>
        <w:spacing w:line="240" w:lineRule="auto"/>
        <w:rPr>
          <w:b w:val="0"/>
          <w:bCs/>
        </w:rPr>
      </w:pPr>
      <w:r>
        <w:rPr>
          <w:b w:val="0"/>
          <w:bCs/>
        </w:rPr>
        <w:lastRenderedPageBreak/>
        <w:t xml:space="preserve"> </w:t>
      </w:r>
    </w:p>
    <w:sectPr w:rsidR="00A2543A" w:rsidSect="00DF3421">
      <w:footerReference w:type="default" r:id="rId17"/>
      <w:pgSz w:w="11906" w:h="16838"/>
      <w:pgMar w:top="1134" w:right="991" w:bottom="568" w:left="1276"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F99" w:rsidRDefault="00B33F99" w:rsidP="00D26E6C">
      <w:r>
        <w:separator/>
      </w:r>
    </w:p>
  </w:endnote>
  <w:endnote w:type="continuationSeparator" w:id="0">
    <w:p w:rsidR="00B33F99" w:rsidRDefault="00B33F99" w:rsidP="00D26E6C">
      <w:r>
        <w:continuationSeparator/>
      </w:r>
    </w:p>
  </w:endnote>
  <w:endnote w:id="1">
    <w:p w:rsidR="002A07B9" w:rsidRPr="002F6B21" w:rsidRDefault="002A07B9" w:rsidP="00A2543A">
      <w:pPr>
        <w:pStyle w:val="af0"/>
        <w:tabs>
          <w:tab w:val="left" w:pos="284"/>
        </w:tabs>
      </w:pPr>
      <w:r>
        <w:rPr>
          <w:rStyle w:val="af1"/>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2A07B9" w:rsidRPr="002F6B21" w:rsidRDefault="002A07B9" w:rsidP="00A2543A">
      <w:pPr>
        <w:pStyle w:val="af0"/>
        <w:tabs>
          <w:tab w:val="left" w:pos="284"/>
        </w:tabs>
      </w:pPr>
      <w:r w:rsidRPr="00F62DFA">
        <w:rPr>
          <w:rStyle w:val="af1"/>
        </w:rPr>
        <w:endnoteRef/>
      </w:r>
      <w:r w:rsidRPr="002F6B21">
        <w:tab/>
        <w:t>Επαναλάβετε τα στοιχεία των αρμοδίων, όνομα και επώνυμο, όσες φορές χρειάζεται.</w:t>
      </w:r>
    </w:p>
  </w:endnote>
  <w:endnote w:id="3">
    <w:p w:rsidR="002A07B9" w:rsidRPr="00F62DFA" w:rsidRDefault="002A07B9" w:rsidP="0072018D">
      <w:pPr>
        <w:pStyle w:val="af0"/>
        <w:tabs>
          <w:tab w:val="left" w:pos="284"/>
        </w:tabs>
        <w:rPr>
          <w:rStyle w:val="DeltaViewInsertion"/>
          <w:b w:val="0"/>
          <w:i w:val="0"/>
        </w:rPr>
      </w:pPr>
      <w:r w:rsidRPr="00F62DFA">
        <w:rPr>
          <w:rStyle w:val="af1"/>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A07B9" w:rsidRPr="00F62DFA" w:rsidRDefault="002A07B9" w:rsidP="0072018D">
      <w:pPr>
        <w:pStyle w:val="af0"/>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A07B9" w:rsidRPr="00F62DFA" w:rsidRDefault="002A07B9" w:rsidP="0072018D">
      <w:pPr>
        <w:pStyle w:val="af0"/>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A07B9" w:rsidRPr="002F6B21" w:rsidRDefault="002A07B9" w:rsidP="0072018D">
      <w:pPr>
        <w:pStyle w:val="af0"/>
        <w:tabs>
          <w:tab w:val="left" w:pos="284"/>
        </w:tabs>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2A07B9" w:rsidRPr="002F6B21" w:rsidRDefault="002A07B9" w:rsidP="00A2543A">
      <w:pPr>
        <w:pStyle w:val="af0"/>
        <w:tabs>
          <w:tab w:val="left" w:pos="284"/>
        </w:tabs>
      </w:pPr>
      <w:r w:rsidRPr="00F62DFA">
        <w:rPr>
          <w:rStyle w:val="af1"/>
        </w:rPr>
        <w:endnoteRef/>
      </w:r>
      <w:r w:rsidRPr="002F6B21">
        <w:tab/>
        <w:t>Ειδικότερα ως μέλος ένωσης ή κοινοπραξίας ή άλλου παρόμοιου καθεστώτος.</w:t>
      </w:r>
    </w:p>
  </w:endnote>
  <w:endnote w:id="5">
    <w:p w:rsidR="002A07B9" w:rsidRPr="002F6B21" w:rsidRDefault="002A07B9" w:rsidP="00254EC1">
      <w:pPr>
        <w:pStyle w:val="af0"/>
        <w:tabs>
          <w:tab w:val="left" w:pos="284"/>
        </w:tabs>
      </w:pPr>
      <w:r w:rsidRPr="00F62DFA">
        <w:rPr>
          <w:rStyle w:val="af1"/>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6">
    <w:p w:rsidR="002A07B9" w:rsidRPr="002F6B21" w:rsidRDefault="002A07B9" w:rsidP="00A2543A">
      <w:pPr>
        <w:pStyle w:val="af0"/>
        <w:tabs>
          <w:tab w:val="left" w:pos="284"/>
        </w:tabs>
      </w:pPr>
      <w:r w:rsidRPr="00F62DFA">
        <w:rPr>
          <w:rStyle w:val="af1"/>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7">
    <w:p w:rsidR="002A07B9" w:rsidRPr="002F6B21" w:rsidRDefault="002A07B9" w:rsidP="00A2543A">
      <w:pPr>
        <w:pStyle w:val="af0"/>
        <w:tabs>
          <w:tab w:val="left" w:pos="284"/>
        </w:tabs>
      </w:pPr>
      <w:r w:rsidRPr="00F62DFA">
        <w:rPr>
          <w:rStyle w:val="af1"/>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8">
    <w:p w:rsidR="002A07B9" w:rsidRPr="002F6B21" w:rsidRDefault="002A07B9" w:rsidP="00A2543A">
      <w:pPr>
        <w:pStyle w:val="af0"/>
        <w:tabs>
          <w:tab w:val="left" w:pos="284"/>
        </w:tabs>
      </w:pPr>
      <w:r w:rsidRPr="00F62DFA">
        <w:rPr>
          <w:rStyle w:val="af1"/>
        </w:rPr>
        <w:endnoteRef/>
      </w:r>
      <w:r w:rsidRPr="002F6B21">
        <w:tab/>
        <w:t>Σύμφωνα με άρθρο 73 παρ. 1 (β). Στον Κανονισμό ΕΕΕΣ (Κανονισμός ΕΕ 2016/7) αναφέρεται ως “διαφθορά”.</w:t>
      </w:r>
    </w:p>
  </w:endnote>
  <w:endnote w:id="9">
    <w:p w:rsidR="002A07B9" w:rsidRPr="002F6B21" w:rsidRDefault="002A07B9" w:rsidP="00A2543A">
      <w:pPr>
        <w:pStyle w:val="af0"/>
        <w:tabs>
          <w:tab w:val="left" w:pos="284"/>
        </w:tabs>
      </w:pPr>
      <w:r w:rsidRPr="00F62DFA">
        <w:rPr>
          <w:rStyle w:val="af1"/>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0">
    <w:p w:rsidR="002A07B9" w:rsidRPr="002F6B21" w:rsidRDefault="002A07B9" w:rsidP="00A2543A">
      <w:pPr>
        <w:pStyle w:val="af0"/>
        <w:tabs>
          <w:tab w:val="left" w:pos="284"/>
        </w:tabs>
      </w:pPr>
      <w:r w:rsidRPr="00F62DFA">
        <w:rPr>
          <w:rStyle w:val="af1"/>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1">
    <w:p w:rsidR="002A07B9" w:rsidRPr="002F6B21" w:rsidRDefault="002A07B9" w:rsidP="00A2543A">
      <w:pPr>
        <w:pStyle w:val="af0"/>
        <w:tabs>
          <w:tab w:val="left" w:pos="284"/>
        </w:tabs>
      </w:pPr>
      <w:r w:rsidRPr="00F62DFA">
        <w:rPr>
          <w:rStyle w:val="af1"/>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2">
    <w:p w:rsidR="002A07B9" w:rsidRPr="002F6B21" w:rsidRDefault="002A07B9" w:rsidP="00A2543A">
      <w:pPr>
        <w:pStyle w:val="af0"/>
        <w:tabs>
          <w:tab w:val="left" w:pos="284"/>
        </w:tabs>
      </w:pPr>
      <w:r w:rsidRPr="00F62DFA">
        <w:rPr>
          <w:rStyle w:val="af1"/>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62DFA">
        <w:rPr>
          <w:rStyle w:val="af2"/>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endnote>
  <w:endnote w:id="13">
    <w:p w:rsidR="002A07B9" w:rsidRPr="002F6B21" w:rsidRDefault="002A07B9" w:rsidP="00A2543A">
      <w:pPr>
        <w:pStyle w:val="af0"/>
        <w:tabs>
          <w:tab w:val="left" w:pos="284"/>
        </w:tabs>
      </w:pPr>
      <w:r w:rsidRPr="00F62DFA">
        <w:rPr>
          <w:rStyle w:val="af1"/>
        </w:rPr>
        <w:endnoteRef/>
      </w:r>
      <w:r w:rsidRPr="00F62DFA">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4">
    <w:p w:rsidR="002A07B9" w:rsidRPr="002F6B21" w:rsidRDefault="002A07B9" w:rsidP="00A2543A">
      <w:pPr>
        <w:pStyle w:val="af0"/>
        <w:tabs>
          <w:tab w:val="left" w:pos="284"/>
        </w:tabs>
      </w:pPr>
      <w:r w:rsidRPr="00F62DFA">
        <w:rPr>
          <w:rStyle w:val="af1"/>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5">
    <w:p w:rsidR="002A07B9" w:rsidRPr="002F6B21" w:rsidRDefault="002A07B9" w:rsidP="00A2543A">
      <w:pPr>
        <w:pStyle w:val="af0"/>
        <w:tabs>
          <w:tab w:val="left" w:pos="284"/>
        </w:tabs>
      </w:pPr>
      <w:r w:rsidRPr="00F62DFA">
        <w:rPr>
          <w:rStyle w:val="af1"/>
        </w:rPr>
        <w:endnoteRef/>
      </w:r>
      <w:r w:rsidRPr="002F6B21">
        <w:tab/>
        <w:t>Επαναλάβετε όσες φορές χρειάζεται.</w:t>
      </w:r>
    </w:p>
  </w:endnote>
  <w:endnote w:id="16">
    <w:p w:rsidR="002A07B9" w:rsidRPr="002F6B21" w:rsidRDefault="002A07B9" w:rsidP="00A2543A">
      <w:pPr>
        <w:pStyle w:val="af0"/>
        <w:tabs>
          <w:tab w:val="left" w:pos="284"/>
        </w:tabs>
      </w:pPr>
      <w:r w:rsidRPr="00F62DFA">
        <w:rPr>
          <w:rStyle w:val="af1"/>
        </w:rPr>
        <w:endnoteRef/>
      </w:r>
      <w:r w:rsidRPr="002F6B21">
        <w:tab/>
        <w:t>Επαναλάβετε όσες φορές χρειάζεται.</w:t>
      </w:r>
    </w:p>
  </w:endnote>
  <w:endnote w:id="17">
    <w:p w:rsidR="002A07B9" w:rsidRPr="002F6B21" w:rsidRDefault="002A07B9" w:rsidP="00A2543A">
      <w:pPr>
        <w:pStyle w:val="af0"/>
        <w:tabs>
          <w:tab w:val="left" w:pos="284"/>
        </w:tabs>
      </w:pPr>
      <w:r w:rsidRPr="00F62DFA">
        <w:rPr>
          <w:rStyle w:val="af1"/>
        </w:rPr>
        <w:endnoteRef/>
      </w:r>
      <w:r w:rsidRPr="002F6B21">
        <w:tab/>
        <w:t>Επαναλάβετε όσες φορές χρειάζεται.</w:t>
      </w:r>
    </w:p>
  </w:endnote>
  <w:endnote w:id="18">
    <w:p w:rsidR="002A07B9" w:rsidRPr="002F6B21" w:rsidRDefault="002A07B9" w:rsidP="00A2543A">
      <w:pPr>
        <w:pStyle w:val="af0"/>
        <w:tabs>
          <w:tab w:val="left" w:pos="284"/>
        </w:tabs>
      </w:pPr>
      <w:r w:rsidRPr="00F62DFA">
        <w:rPr>
          <w:rStyle w:val="af1"/>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9">
    <w:p w:rsidR="002A07B9" w:rsidRPr="002F6B21" w:rsidRDefault="002A07B9" w:rsidP="00A2543A">
      <w:pPr>
        <w:pStyle w:val="af0"/>
        <w:tabs>
          <w:tab w:val="left" w:pos="284"/>
        </w:tabs>
      </w:pPr>
      <w:r w:rsidRPr="00F62DFA">
        <w:rPr>
          <w:rStyle w:val="af1"/>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0">
    <w:p w:rsidR="002A07B9" w:rsidRPr="002F6B21" w:rsidRDefault="002A07B9" w:rsidP="00A2543A">
      <w:pPr>
        <w:pStyle w:val="af0"/>
        <w:tabs>
          <w:tab w:val="left" w:pos="284"/>
        </w:tabs>
      </w:pPr>
      <w:r w:rsidRPr="00F62DFA">
        <w:rPr>
          <w:rStyle w:val="af1"/>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1">
    <w:p w:rsidR="002A07B9" w:rsidRPr="002F6B21" w:rsidRDefault="002A07B9" w:rsidP="00A2543A">
      <w:pPr>
        <w:pStyle w:val="af0"/>
        <w:tabs>
          <w:tab w:val="left" w:pos="284"/>
        </w:tabs>
      </w:pPr>
      <w:r w:rsidRPr="00F62DFA">
        <w:rPr>
          <w:rStyle w:val="af1"/>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2">
    <w:p w:rsidR="002A07B9" w:rsidRPr="002F6B21" w:rsidRDefault="002A07B9" w:rsidP="00A2543A">
      <w:pPr>
        <w:pStyle w:val="af0"/>
        <w:tabs>
          <w:tab w:val="left" w:pos="284"/>
        </w:tabs>
      </w:pPr>
      <w:r w:rsidRPr="00F62DFA">
        <w:rPr>
          <w:rStyle w:val="af1"/>
        </w:rPr>
        <w:endnoteRef/>
      </w:r>
      <w:r w:rsidRPr="002F6B21">
        <w:tab/>
        <w:t>Επαναλάβετε όσες φορές χρειάζεται.</w:t>
      </w:r>
    </w:p>
  </w:endnote>
  <w:endnote w:id="23">
    <w:p w:rsidR="002A07B9" w:rsidRPr="002F6B21" w:rsidRDefault="002A07B9" w:rsidP="00A2543A">
      <w:pPr>
        <w:pStyle w:val="af0"/>
        <w:tabs>
          <w:tab w:val="left" w:pos="284"/>
        </w:tabs>
      </w:pPr>
      <w:r w:rsidRPr="00F62DFA">
        <w:rPr>
          <w:rStyle w:val="af1"/>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4">
    <w:p w:rsidR="002A07B9" w:rsidRPr="002F6B21" w:rsidRDefault="002A07B9" w:rsidP="00A2543A">
      <w:pPr>
        <w:pStyle w:val="af0"/>
        <w:tabs>
          <w:tab w:val="left" w:pos="284"/>
        </w:tabs>
      </w:pPr>
      <w:r w:rsidRPr="00F62DFA">
        <w:rPr>
          <w:rStyle w:val="af1"/>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5">
    <w:p w:rsidR="002A07B9" w:rsidRPr="002F6B21" w:rsidRDefault="002A07B9" w:rsidP="00A2543A">
      <w:pPr>
        <w:pStyle w:val="af0"/>
        <w:tabs>
          <w:tab w:val="left" w:pos="284"/>
        </w:tabs>
      </w:pPr>
      <w:r w:rsidRPr="00F62DFA">
        <w:rPr>
          <w:rStyle w:val="af1"/>
        </w:rPr>
        <w:endnoteRef/>
      </w:r>
      <w:r w:rsidRPr="002F6B21">
        <w:tab/>
        <w:t>Άρθρο 73 παρ. 5.</w:t>
      </w:r>
    </w:p>
  </w:endnote>
  <w:endnote w:id="26">
    <w:p w:rsidR="002A07B9" w:rsidRPr="002F6B21" w:rsidRDefault="002A07B9" w:rsidP="00A2543A">
      <w:pPr>
        <w:pStyle w:val="af0"/>
        <w:tabs>
          <w:tab w:val="left" w:pos="284"/>
        </w:tabs>
      </w:pPr>
      <w:r w:rsidRPr="00F62DFA">
        <w:rPr>
          <w:rStyle w:val="af1"/>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7">
    <w:p w:rsidR="002A07B9" w:rsidRPr="002F6B21" w:rsidRDefault="002A07B9" w:rsidP="00A2543A">
      <w:pPr>
        <w:pStyle w:val="af0"/>
        <w:tabs>
          <w:tab w:val="left" w:pos="284"/>
        </w:tabs>
      </w:pPr>
      <w:r w:rsidRPr="00F62DFA">
        <w:rPr>
          <w:rStyle w:val="af1"/>
        </w:rPr>
        <w:endnoteRef/>
      </w:r>
      <w:r w:rsidRPr="002F6B21">
        <w:tab/>
        <w:t>Όπως προσδιορίζεται στο άρθρο 24 ή στα έγγραφα της σύμβασης</w:t>
      </w:r>
      <w:r w:rsidRPr="002F6B21">
        <w:rPr>
          <w:b/>
          <w:i/>
        </w:rPr>
        <w:t>.</w:t>
      </w:r>
    </w:p>
  </w:endnote>
  <w:endnote w:id="28">
    <w:p w:rsidR="002A07B9" w:rsidRPr="002F6B21" w:rsidRDefault="002A07B9" w:rsidP="00A2543A">
      <w:pPr>
        <w:pStyle w:val="af0"/>
        <w:tabs>
          <w:tab w:val="left" w:pos="284"/>
        </w:tabs>
      </w:pPr>
      <w:r w:rsidRPr="00F62DFA">
        <w:rPr>
          <w:rStyle w:val="af1"/>
        </w:rPr>
        <w:endnoteRef/>
      </w:r>
      <w:r w:rsidRPr="002F6B21">
        <w:tab/>
        <w:t>Πρβλ άρθρο 48.</w:t>
      </w:r>
    </w:p>
  </w:endnote>
  <w:endnote w:id="29">
    <w:p w:rsidR="002A07B9" w:rsidRPr="002F6B21" w:rsidRDefault="002A07B9" w:rsidP="00A2543A">
      <w:pPr>
        <w:pStyle w:val="af0"/>
        <w:tabs>
          <w:tab w:val="left" w:pos="284"/>
        </w:tabs>
      </w:pPr>
      <w:r w:rsidRPr="00F62DFA">
        <w:rPr>
          <w:rStyle w:val="af1"/>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0">
    <w:p w:rsidR="002A07B9" w:rsidRPr="002F6B21" w:rsidRDefault="002A07B9" w:rsidP="008078C6">
      <w:pPr>
        <w:pStyle w:val="af0"/>
        <w:tabs>
          <w:tab w:val="left" w:pos="284"/>
        </w:tabs>
      </w:pPr>
      <w:r w:rsidRPr="00F62DFA">
        <w:rPr>
          <w:rStyle w:val="af1"/>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1">
    <w:p w:rsidR="002A07B9" w:rsidRPr="002F6B21" w:rsidRDefault="002A07B9" w:rsidP="00554D35">
      <w:pPr>
        <w:pStyle w:val="af0"/>
        <w:tabs>
          <w:tab w:val="left" w:pos="284"/>
        </w:tabs>
      </w:pPr>
      <w:r w:rsidRPr="00F62DFA">
        <w:rPr>
          <w:rStyle w:val="af1"/>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32">
    <w:p w:rsidR="002A07B9" w:rsidRPr="002F6B21" w:rsidRDefault="002A07B9" w:rsidP="004D0523">
      <w:pPr>
        <w:pStyle w:val="af0"/>
        <w:tabs>
          <w:tab w:val="left" w:pos="284"/>
        </w:tabs>
      </w:pPr>
      <w:r w:rsidRPr="00F62DFA">
        <w:rPr>
          <w:rStyle w:val="af1"/>
        </w:rPr>
        <w:endnoteRef/>
      </w:r>
      <w:r w:rsidRPr="002F6B21">
        <w:tab/>
        <w:t>Πρβλ και άρθρο 1 ν. 4250/2014</w:t>
      </w:r>
    </w:p>
  </w:endnote>
  <w:endnote w:id="33">
    <w:p w:rsidR="002A07B9" w:rsidRPr="002F6B21" w:rsidRDefault="002A07B9" w:rsidP="004D0523">
      <w:pPr>
        <w:pStyle w:val="af0"/>
        <w:tabs>
          <w:tab w:val="left" w:pos="284"/>
        </w:tabs>
      </w:pPr>
      <w:r w:rsidRPr="00F62DFA">
        <w:rPr>
          <w:rStyle w:val="af1"/>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7B9" w:rsidRDefault="002A07B9">
    <w:pPr>
      <w:pStyle w:val="aa"/>
      <w:jc w:val="right"/>
    </w:pPr>
    <w:r>
      <w:fldChar w:fldCharType="begin"/>
    </w:r>
    <w:r>
      <w:instrText xml:space="preserve"> PAGE   \* MERGEFORMAT </w:instrText>
    </w:r>
    <w:r>
      <w:fldChar w:fldCharType="separate"/>
    </w:r>
    <w:r w:rsidR="00A53877">
      <w:rPr>
        <w:noProof/>
      </w:rPr>
      <w:t>9</w:t>
    </w:r>
    <w:r>
      <w:rPr>
        <w:noProof/>
      </w:rPr>
      <w:fldChar w:fldCharType="end"/>
    </w:r>
  </w:p>
  <w:p w:rsidR="002A07B9" w:rsidRDefault="002A07B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F99" w:rsidRDefault="00B33F99" w:rsidP="00D26E6C">
      <w:r>
        <w:separator/>
      </w:r>
    </w:p>
  </w:footnote>
  <w:footnote w:type="continuationSeparator" w:id="0">
    <w:p w:rsidR="00B33F99" w:rsidRDefault="00B33F99" w:rsidP="00D26E6C">
      <w:r>
        <w:continuationSeparator/>
      </w:r>
    </w:p>
  </w:footnote>
  <w:footnote w:id="1">
    <w:p w:rsidR="002A07B9" w:rsidRDefault="002A07B9" w:rsidP="0073117A">
      <w:pPr>
        <w:pStyle w:val="af4"/>
      </w:pPr>
      <w:r>
        <w:rPr>
          <w:rStyle w:val="af5"/>
        </w:rPr>
        <w:footnoteRef/>
      </w:r>
      <w:r>
        <w:t xml:space="preserve"> παρ 3 άρθρου 53 Ν.4412/16 </w:t>
      </w:r>
    </w:p>
  </w:footnote>
  <w:footnote w:id="2">
    <w:p w:rsidR="002A07B9" w:rsidRDefault="002A07B9" w:rsidP="0073117A">
      <w:pPr>
        <w:pStyle w:val="af4"/>
      </w:pPr>
      <w:r>
        <w:rPr>
          <w:rStyle w:val="af5"/>
        </w:rPr>
        <w:footnoteRef/>
      </w:r>
      <w:r>
        <w:t xml:space="preserve">παρ 10 άρθρου 80 και παρ 4 άρθρου 92 Ν.4412/16 </w:t>
      </w:r>
    </w:p>
  </w:footnote>
  <w:footnote w:id="3">
    <w:p w:rsidR="002A07B9" w:rsidRPr="00AF4483" w:rsidRDefault="002A07B9" w:rsidP="0073117A">
      <w:pPr>
        <w:pStyle w:val="af4"/>
      </w:pPr>
      <w:r>
        <w:rPr>
          <w:rStyle w:val="af5"/>
        </w:rPr>
        <w:footnoteRef/>
      </w:r>
      <w:r>
        <w:t xml:space="preserve"> Είτε από το αρμόδιο Προξενείο του προσφέροντος ,είτε με την επίθεση της σφραγίδας «</w:t>
      </w:r>
      <w:r>
        <w:rPr>
          <w:lang w:val="en-US"/>
        </w:rPr>
        <w:t>APOSTILE</w:t>
      </w:r>
      <w:r>
        <w:t xml:space="preserve">»σύμφωνα με την συνθήκη της Χάγης </w:t>
      </w:r>
      <w:r w:rsidRPr="00AF4483">
        <w:t>της 5.10.1961, που κυρώθηκε με το ν. 1497/1984</w:t>
      </w:r>
    </w:p>
  </w:footnote>
  <w:footnote w:id="4">
    <w:p w:rsidR="002A07B9" w:rsidRDefault="002A07B9" w:rsidP="0073117A">
      <w:pPr>
        <w:pStyle w:val="af4"/>
      </w:pPr>
      <w:r>
        <w:rPr>
          <w:rStyle w:val="af5"/>
        </w:rPr>
        <w:footnoteRef/>
      </w:r>
      <w:r>
        <w:t xml:space="preserve"> </w:t>
      </w:r>
      <w:r w:rsidRPr="00713B5C">
        <w:t>παρ 10 άρθρου 80 και παρ 4 άρθρου 92 Ν.4412/16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3D0C3F0"/>
    <w:lvl w:ilvl="0">
      <w:start w:val="1"/>
      <w:numFmt w:val="decimal"/>
      <w:lvlText w:val="%1."/>
      <w:lvlJc w:val="left"/>
      <w:pPr>
        <w:tabs>
          <w:tab w:val="num" w:pos="360"/>
        </w:tabs>
        <w:ind w:left="360" w:hanging="360"/>
      </w:p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CB1922"/>
    <w:multiLevelType w:val="hybridMultilevel"/>
    <w:tmpl w:val="437697BC"/>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15:restartNumberingAfterBreak="0">
    <w:nsid w:val="04183CB6"/>
    <w:multiLevelType w:val="hybridMultilevel"/>
    <w:tmpl w:val="A2A4110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 w15:restartNumberingAfterBreak="0">
    <w:nsid w:val="05220E2C"/>
    <w:multiLevelType w:val="hybridMultilevel"/>
    <w:tmpl w:val="C1F8BC2E"/>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5926F71"/>
    <w:multiLevelType w:val="hybridMultilevel"/>
    <w:tmpl w:val="3D206EFE"/>
    <w:lvl w:ilvl="0" w:tplc="04080001">
      <w:start w:val="1"/>
      <w:numFmt w:val="bullet"/>
      <w:lvlText w:val=""/>
      <w:lvlJc w:val="left"/>
      <w:pPr>
        <w:tabs>
          <w:tab w:val="num" w:pos="1287"/>
        </w:tabs>
        <w:ind w:left="1287" w:hanging="360"/>
      </w:pPr>
      <w:rPr>
        <w:rFonts w:ascii="Symbol" w:hAnsi="Symbol" w:hint="default"/>
      </w:rPr>
    </w:lvl>
    <w:lvl w:ilvl="1" w:tplc="04080003">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6" w15:restartNumberingAfterBreak="0">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7CD043F"/>
    <w:multiLevelType w:val="hybridMultilevel"/>
    <w:tmpl w:val="8646B5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BE15FBB"/>
    <w:multiLevelType w:val="hybridMultilevel"/>
    <w:tmpl w:val="E8047878"/>
    <w:lvl w:ilvl="0" w:tplc="F3C8BFA0">
      <w:start w:val="1"/>
      <w:numFmt w:val="bullet"/>
      <w:lvlText w:val=""/>
      <w:lvlJc w:val="left"/>
      <w:pPr>
        <w:tabs>
          <w:tab w:val="num" w:pos="0"/>
        </w:tabs>
        <w:ind w:hanging="72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9" w15:restartNumberingAfterBreak="0">
    <w:nsid w:val="0C3F00C3"/>
    <w:multiLevelType w:val="hybridMultilevel"/>
    <w:tmpl w:val="B82C261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 w15:restartNumberingAfterBreak="0">
    <w:nsid w:val="0C5A1806"/>
    <w:multiLevelType w:val="hybridMultilevel"/>
    <w:tmpl w:val="8DB289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15:restartNumberingAfterBreak="0">
    <w:nsid w:val="0CB40905"/>
    <w:multiLevelType w:val="hybridMultilevel"/>
    <w:tmpl w:val="5B0A1DC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1BF732D"/>
    <w:multiLevelType w:val="hybridMultilevel"/>
    <w:tmpl w:val="92DA39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5284B19"/>
    <w:multiLevelType w:val="hybridMultilevel"/>
    <w:tmpl w:val="A652407E"/>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4" w15:restartNumberingAfterBreak="0">
    <w:nsid w:val="170F5733"/>
    <w:multiLevelType w:val="hybridMultilevel"/>
    <w:tmpl w:val="59FC762E"/>
    <w:lvl w:ilvl="0" w:tplc="0408000F">
      <w:start w:val="1"/>
      <w:numFmt w:val="decimal"/>
      <w:lvlText w:val="%1."/>
      <w:lvlJc w:val="left"/>
      <w:pPr>
        <w:ind w:left="720" w:hanging="360"/>
      </w:pPr>
      <w:rPr>
        <w:rFonts w:hint="default"/>
        <w:b w:val="0"/>
        <w:bCs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15:restartNumberingAfterBreak="0">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6" w15:restartNumberingAfterBreak="0">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17" w15:restartNumberingAfterBreak="0">
    <w:nsid w:val="1A724542"/>
    <w:multiLevelType w:val="hybridMultilevel"/>
    <w:tmpl w:val="90CA19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28213BFD"/>
    <w:multiLevelType w:val="hybridMultilevel"/>
    <w:tmpl w:val="0F86E0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2E547CC2"/>
    <w:multiLevelType w:val="hybridMultilevel"/>
    <w:tmpl w:val="FA401F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307A6BA6"/>
    <w:multiLevelType w:val="hybridMultilevel"/>
    <w:tmpl w:val="E968DB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3C0712C5"/>
    <w:multiLevelType w:val="singleLevel"/>
    <w:tmpl w:val="79CCE350"/>
    <w:lvl w:ilvl="0">
      <w:numFmt w:val="bullet"/>
      <w:lvlText w:val="-"/>
      <w:lvlJc w:val="left"/>
      <w:pPr>
        <w:tabs>
          <w:tab w:val="num" w:pos="360"/>
        </w:tabs>
        <w:ind w:left="360" w:hanging="360"/>
      </w:pPr>
      <w:rPr>
        <w:rFonts w:hint="default"/>
        <w:b w:val="0"/>
      </w:rPr>
    </w:lvl>
  </w:abstractNum>
  <w:abstractNum w:abstractNumId="22" w15:restartNumberingAfterBreak="0">
    <w:nsid w:val="3C0B3841"/>
    <w:multiLevelType w:val="hybridMultilevel"/>
    <w:tmpl w:val="BB44A10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3" w15:restartNumberingAfterBreak="0">
    <w:nsid w:val="3D911F67"/>
    <w:multiLevelType w:val="hybridMultilevel"/>
    <w:tmpl w:val="DE5C109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24" w15:restartNumberingAfterBreak="0">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41285D9E"/>
    <w:multiLevelType w:val="singleLevel"/>
    <w:tmpl w:val="0408000F"/>
    <w:lvl w:ilvl="0">
      <w:start w:val="1"/>
      <w:numFmt w:val="decimal"/>
      <w:lvlText w:val="%1."/>
      <w:lvlJc w:val="left"/>
      <w:pPr>
        <w:tabs>
          <w:tab w:val="num" w:pos="360"/>
        </w:tabs>
        <w:ind w:left="360" w:hanging="360"/>
      </w:pPr>
    </w:lvl>
  </w:abstractNum>
  <w:abstractNum w:abstractNumId="26" w15:restartNumberingAfterBreak="0">
    <w:nsid w:val="458E08C3"/>
    <w:multiLevelType w:val="hybridMultilevel"/>
    <w:tmpl w:val="A5509004"/>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7" w15:restartNumberingAfterBreak="0">
    <w:nsid w:val="46AF6D38"/>
    <w:multiLevelType w:val="hybridMultilevel"/>
    <w:tmpl w:val="A0102D96"/>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74E2F7D"/>
    <w:multiLevelType w:val="hybridMultilevel"/>
    <w:tmpl w:val="2424D89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9" w15:restartNumberingAfterBreak="0">
    <w:nsid w:val="48E37236"/>
    <w:multiLevelType w:val="hybridMultilevel"/>
    <w:tmpl w:val="AA3891BC"/>
    <w:lvl w:ilvl="0" w:tplc="04080001">
      <w:start w:val="1"/>
      <w:numFmt w:val="bullet"/>
      <w:lvlText w:val=""/>
      <w:lvlJc w:val="left"/>
      <w:pPr>
        <w:ind w:left="740" w:hanging="360"/>
      </w:pPr>
      <w:rPr>
        <w:rFonts w:ascii="Symbol" w:hAnsi="Symbol" w:hint="default"/>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0" w15:restartNumberingAfterBreak="0">
    <w:nsid w:val="49D653AE"/>
    <w:multiLevelType w:val="hybridMultilevel"/>
    <w:tmpl w:val="47226846"/>
    <w:lvl w:ilvl="0" w:tplc="96801BC8">
      <w:start w:val="1"/>
      <w:numFmt w:val="decimal"/>
      <w:lvlText w:val="%1)"/>
      <w:lvlJc w:val="left"/>
      <w:pPr>
        <w:ind w:left="218" w:hanging="360"/>
      </w:pPr>
      <w:rPr>
        <w:rFonts w:eastAsia="Times New Roman" w:hint="default"/>
        <w:b/>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1" w15:restartNumberingAfterBreak="0">
    <w:nsid w:val="4CEB1442"/>
    <w:multiLevelType w:val="singleLevel"/>
    <w:tmpl w:val="79CCE350"/>
    <w:lvl w:ilvl="0">
      <w:numFmt w:val="bullet"/>
      <w:lvlText w:val="-"/>
      <w:lvlJc w:val="left"/>
      <w:pPr>
        <w:tabs>
          <w:tab w:val="num" w:pos="360"/>
        </w:tabs>
        <w:ind w:left="360" w:hanging="360"/>
      </w:pPr>
      <w:rPr>
        <w:rFonts w:hint="default"/>
      </w:rPr>
    </w:lvl>
  </w:abstractNum>
  <w:abstractNum w:abstractNumId="32" w15:restartNumberingAfterBreak="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2570C6F"/>
    <w:multiLevelType w:val="hybridMultilevel"/>
    <w:tmpl w:val="7096AA18"/>
    <w:lvl w:ilvl="0" w:tplc="06009C9A">
      <w:start w:val="1"/>
      <w:numFmt w:val="decimal"/>
      <w:lvlText w:val="%1."/>
      <w:lvlJc w:val="left"/>
      <w:pPr>
        <w:ind w:left="1068" w:hanging="360"/>
      </w:pPr>
      <w:rPr>
        <w:rFonts w:hint="default"/>
      </w:rPr>
    </w:lvl>
    <w:lvl w:ilvl="1" w:tplc="04080019">
      <w:start w:val="1"/>
      <w:numFmt w:val="lowerLetter"/>
      <w:lvlText w:val="%2."/>
      <w:lvlJc w:val="left"/>
      <w:pPr>
        <w:ind w:left="1788" w:hanging="360"/>
      </w:pPr>
    </w:lvl>
    <w:lvl w:ilvl="2" w:tplc="0408001B">
      <w:start w:val="1"/>
      <w:numFmt w:val="lowerRoman"/>
      <w:lvlText w:val="%3."/>
      <w:lvlJc w:val="right"/>
      <w:pPr>
        <w:ind w:left="2508" w:hanging="180"/>
      </w:pPr>
    </w:lvl>
    <w:lvl w:ilvl="3" w:tplc="0408000F">
      <w:start w:val="1"/>
      <w:numFmt w:val="decimal"/>
      <w:lvlText w:val="%4."/>
      <w:lvlJc w:val="left"/>
      <w:pPr>
        <w:ind w:left="3228" w:hanging="360"/>
      </w:pPr>
    </w:lvl>
    <w:lvl w:ilvl="4" w:tplc="04080019">
      <w:start w:val="1"/>
      <w:numFmt w:val="lowerLetter"/>
      <w:lvlText w:val="%5."/>
      <w:lvlJc w:val="left"/>
      <w:pPr>
        <w:ind w:left="3948" w:hanging="360"/>
      </w:pPr>
    </w:lvl>
    <w:lvl w:ilvl="5" w:tplc="0408001B">
      <w:start w:val="1"/>
      <w:numFmt w:val="lowerRoman"/>
      <w:lvlText w:val="%6."/>
      <w:lvlJc w:val="right"/>
      <w:pPr>
        <w:ind w:left="4668" w:hanging="180"/>
      </w:pPr>
    </w:lvl>
    <w:lvl w:ilvl="6" w:tplc="0408000F">
      <w:start w:val="1"/>
      <w:numFmt w:val="decimal"/>
      <w:lvlText w:val="%7."/>
      <w:lvlJc w:val="left"/>
      <w:pPr>
        <w:ind w:left="5388" w:hanging="360"/>
      </w:pPr>
    </w:lvl>
    <w:lvl w:ilvl="7" w:tplc="04080019">
      <w:start w:val="1"/>
      <w:numFmt w:val="lowerLetter"/>
      <w:lvlText w:val="%8."/>
      <w:lvlJc w:val="left"/>
      <w:pPr>
        <w:ind w:left="6108" w:hanging="360"/>
      </w:pPr>
    </w:lvl>
    <w:lvl w:ilvl="8" w:tplc="0408001B">
      <w:start w:val="1"/>
      <w:numFmt w:val="lowerRoman"/>
      <w:lvlText w:val="%9."/>
      <w:lvlJc w:val="right"/>
      <w:pPr>
        <w:ind w:left="6828" w:hanging="180"/>
      </w:pPr>
    </w:lvl>
  </w:abstractNum>
  <w:abstractNum w:abstractNumId="34" w15:restartNumberingAfterBreak="0">
    <w:nsid w:val="63685390"/>
    <w:multiLevelType w:val="hybridMultilevel"/>
    <w:tmpl w:val="EEB664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39D4FA7"/>
    <w:multiLevelType w:val="hybridMultilevel"/>
    <w:tmpl w:val="E67A8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4006A8B"/>
    <w:multiLevelType w:val="hybridMultilevel"/>
    <w:tmpl w:val="4B8C8F2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50F09B6"/>
    <w:multiLevelType w:val="hybridMultilevel"/>
    <w:tmpl w:val="79423B6A"/>
    <w:lvl w:ilvl="0" w:tplc="9C94682C">
      <w:start w:val="3"/>
      <w:numFmt w:val="bullet"/>
      <w:lvlText w:val="-"/>
      <w:lvlJc w:val="left"/>
      <w:pPr>
        <w:ind w:left="720" w:hanging="360"/>
      </w:pPr>
      <w:rPr>
        <w:rFonts w:ascii="Arial" w:eastAsia="Times New Roman" w:hAnsi="Aria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8" w15:restartNumberingAfterBreak="0">
    <w:nsid w:val="78412F15"/>
    <w:multiLevelType w:val="hybridMultilevel"/>
    <w:tmpl w:val="03C29796"/>
    <w:lvl w:ilvl="0" w:tplc="04080001">
      <w:start w:val="1"/>
      <w:numFmt w:val="bullet"/>
      <w:lvlText w:val=""/>
      <w:lvlJc w:val="left"/>
      <w:pPr>
        <w:ind w:left="1506" w:hanging="360"/>
      </w:pPr>
      <w:rPr>
        <w:rFonts w:ascii="Symbol" w:hAnsi="Symbol" w:cs="Symbol" w:hint="default"/>
      </w:rPr>
    </w:lvl>
    <w:lvl w:ilvl="1" w:tplc="04080003">
      <w:start w:val="1"/>
      <w:numFmt w:val="bullet"/>
      <w:lvlText w:val="o"/>
      <w:lvlJc w:val="left"/>
      <w:pPr>
        <w:ind w:left="2226" w:hanging="360"/>
      </w:pPr>
      <w:rPr>
        <w:rFonts w:ascii="Courier New" w:hAnsi="Courier New" w:cs="Courier New" w:hint="default"/>
      </w:rPr>
    </w:lvl>
    <w:lvl w:ilvl="2" w:tplc="04080005">
      <w:start w:val="1"/>
      <w:numFmt w:val="bullet"/>
      <w:lvlText w:val=""/>
      <w:lvlJc w:val="left"/>
      <w:pPr>
        <w:ind w:left="2946" w:hanging="360"/>
      </w:pPr>
      <w:rPr>
        <w:rFonts w:ascii="Wingdings" w:hAnsi="Wingdings" w:cs="Wingdings" w:hint="default"/>
      </w:rPr>
    </w:lvl>
    <w:lvl w:ilvl="3" w:tplc="04080001">
      <w:start w:val="1"/>
      <w:numFmt w:val="bullet"/>
      <w:lvlText w:val=""/>
      <w:lvlJc w:val="left"/>
      <w:pPr>
        <w:ind w:left="3666" w:hanging="360"/>
      </w:pPr>
      <w:rPr>
        <w:rFonts w:ascii="Symbol" w:hAnsi="Symbol" w:cs="Symbol" w:hint="default"/>
      </w:rPr>
    </w:lvl>
    <w:lvl w:ilvl="4" w:tplc="04080003">
      <w:start w:val="1"/>
      <w:numFmt w:val="bullet"/>
      <w:lvlText w:val="o"/>
      <w:lvlJc w:val="left"/>
      <w:pPr>
        <w:ind w:left="4386" w:hanging="360"/>
      </w:pPr>
      <w:rPr>
        <w:rFonts w:ascii="Courier New" w:hAnsi="Courier New" w:cs="Courier New" w:hint="default"/>
      </w:rPr>
    </w:lvl>
    <w:lvl w:ilvl="5" w:tplc="04080005">
      <w:start w:val="1"/>
      <w:numFmt w:val="bullet"/>
      <w:lvlText w:val=""/>
      <w:lvlJc w:val="left"/>
      <w:pPr>
        <w:ind w:left="5106" w:hanging="360"/>
      </w:pPr>
      <w:rPr>
        <w:rFonts w:ascii="Wingdings" w:hAnsi="Wingdings" w:cs="Wingdings" w:hint="default"/>
      </w:rPr>
    </w:lvl>
    <w:lvl w:ilvl="6" w:tplc="04080001">
      <w:start w:val="1"/>
      <w:numFmt w:val="bullet"/>
      <w:lvlText w:val=""/>
      <w:lvlJc w:val="left"/>
      <w:pPr>
        <w:ind w:left="5826" w:hanging="360"/>
      </w:pPr>
      <w:rPr>
        <w:rFonts w:ascii="Symbol" w:hAnsi="Symbol" w:cs="Symbol" w:hint="default"/>
      </w:rPr>
    </w:lvl>
    <w:lvl w:ilvl="7" w:tplc="04080003">
      <w:start w:val="1"/>
      <w:numFmt w:val="bullet"/>
      <w:lvlText w:val="o"/>
      <w:lvlJc w:val="left"/>
      <w:pPr>
        <w:ind w:left="6546" w:hanging="360"/>
      </w:pPr>
      <w:rPr>
        <w:rFonts w:ascii="Courier New" w:hAnsi="Courier New" w:cs="Courier New" w:hint="default"/>
      </w:rPr>
    </w:lvl>
    <w:lvl w:ilvl="8" w:tplc="04080005">
      <w:start w:val="1"/>
      <w:numFmt w:val="bullet"/>
      <w:lvlText w:val=""/>
      <w:lvlJc w:val="left"/>
      <w:pPr>
        <w:ind w:left="7266" w:hanging="360"/>
      </w:pPr>
      <w:rPr>
        <w:rFonts w:ascii="Wingdings" w:hAnsi="Wingdings" w:cs="Wingdings" w:hint="default"/>
      </w:rPr>
    </w:lvl>
  </w:abstractNum>
  <w:abstractNum w:abstractNumId="39" w15:restartNumberingAfterBreak="0">
    <w:nsid w:val="78F2299A"/>
    <w:multiLevelType w:val="hybridMultilevel"/>
    <w:tmpl w:val="45CCFE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E111D71"/>
    <w:multiLevelType w:val="hybridMultilevel"/>
    <w:tmpl w:val="776CFBEA"/>
    <w:lvl w:ilvl="0" w:tplc="89FE5E2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7ECD5A3F"/>
    <w:multiLevelType w:val="hybridMultilevel"/>
    <w:tmpl w:val="E8189656"/>
    <w:lvl w:ilvl="0" w:tplc="817C1178">
      <w:start w:val="1"/>
      <w:numFmt w:val="lowerRoman"/>
      <w:lvlText w:val="%1."/>
      <w:lvlJc w:val="left"/>
      <w:pPr>
        <w:ind w:left="1440" w:hanging="360"/>
      </w:pPr>
      <w:rPr>
        <w:rFonts w:hint="default"/>
      </w:r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num w:numId="1">
    <w:abstractNumId w:val="0"/>
  </w:num>
  <w:num w:numId="2">
    <w:abstractNumId w:val="0"/>
  </w:num>
  <w:num w:numId="3">
    <w:abstractNumId w:val="25"/>
  </w:num>
  <w:num w:numId="4">
    <w:abstractNumId w:val="0"/>
  </w:num>
  <w:num w:numId="5">
    <w:abstractNumId w:val="16"/>
  </w:num>
  <w:num w:numId="6">
    <w:abstractNumId w:val="4"/>
  </w:num>
  <w:num w:numId="7">
    <w:abstractNumId w:val="8"/>
  </w:num>
  <w:num w:numId="8">
    <w:abstractNumId w:val="38"/>
  </w:num>
  <w:num w:numId="9">
    <w:abstractNumId w:val="37"/>
  </w:num>
  <w:num w:numId="10">
    <w:abstractNumId w:val="41"/>
  </w:num>
  <w:num w:numId="11">
    <w:abstractNumId w:val="6"/>
  </w:num>
  <w:num w:numId="12">
    <w:abstractNumId w:val="15"/>
  </w:num>
  <w:num w:numId="13">
    <w:abstractNumId w:val="14"/>
  </w:num>
  <w:num w:numId="14">
    <w:abstractNumId w:val="28"/>
  </w:num>
  <w:num w:numId="15">
    <w:abstractNumId w:val="3"/>
  </w:num>
  <w:num w:numId="16">
    <w:abstractNumId w:val="33"/>
  </w:num>
  <w:num w:numId="17">
    <w:abstractNumId w:val="2"/>
  </w:num>
  <w:num w:numId="18">
    <w:abstractNumId w:val="10"/>
  </w:num>
  <w:num w:numId="19">
    <w:abstractNumId w:val="9"/>
  </w:num>
  <w:num w:numId="20">
    <w:abstractNumId w:val="35"/>
  </w:num>
  <w:num w:numId="21">
    <w:abstractNumId w:val="32"/>
  </w:num>
  <w:num w:numId="22">
    <w:abstractNumId w:val="39"/>
  </w:num>
  <w:num w:numId="23">
    <w:abstractNumId w:val="30"/>
  </w:num>
  <w:num w:numId="24">
    <w:abstractNumId w:val="23"/>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6"/>
  </w:num>
  <w:num w:numId="28">
    <w:abstractNumId w:val="19"/>
  </w:num>
  <w:num w:numId="29">
    <w:abstractNumId w:val="40"/>
  </w:num>
  <w:num w:numId="30">
    <w:abstractNumId w:val="27"/>
  </w:num>
  <w:num w:numId="31">
    <w:abstractNumId w:val="11"/>
  </w:num>
  <w:num w:numId="32">
    <w:abstractNumId w:val="34"/>
  </w:num>
  <w:num w:numId="33">
    <w:abstractNumId w:val="7"/>
  </w:num>
  <w:num w:numId="34">
    <w:abstractNumId w:val="13"/>
  </w:num>
  <w:num w:numId="35">
    <w:abstractNumId w:val="5"/>
  </w:num>
  <w:num w:numId="36">
    <w:abstractNumId w:val="18"/>
  </w:num>
  <w:num w:numId="37">
    <w:abstractNumId w:val="21"/>
  </w:num>
  <w:num w:numId="38">
    <w:abstractNumId w:val="31"/>
  </w:num>
  <w:num w:numId="39">
    <w:abstractNumId w:val="20"/>
  </w:num>
  <w:num w:numId="40">
    <w:abstractNumId w:val="12"/>
  </w:num>
  <w:num w:numId="41">
    <w:abstractNumId w:val="22"/>
  </w:num>
  <w:num w:numId="42">
    <w:abstractNumId w:val="17"/>
  </w:num>
  <w:num w:numId="43">
    <w:abstractNumId w:val="29"/>
  </w:num>
  <w:num w:numId="4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4F1C"/>
    <w:rsid w:val="00010D93"/>
    <w:rsid w:val="00011176"/>
    <w:rsid w:val="00021FD7"/>
    <w:rsid w:val="00026B66"/>
    <w:rsid w:val="0003115A"/>
    <w:rsid w:val="00032C0A"/>
    <w:rsid w:val="00035544"/>
    <w:rsid w:val="00041CC0"/>
    <w:rsid w:val="0004323A"/>
    <w:rsid w:val="00050729"/>
    <w:rsid w:val="00057550"/>
    <w:rsid w:val="00057912"/>
    <w:rsid w:val="000603E5"/>
    <w:rsid w:val="00061080"/>
    <w:rsid w:val="000610BE"/>
    <w:rsid w:val="0007433E"/>
    <w:rsid w:val="00080F4B"/>
    <w:rsid w:val="00081283"/>
    <w:rsid w:val="00086EC7"/>
    <w:rsid w:val="0009236A"/>
    <w:rsid w:val="00092C24"/>
    <w:rsid w:val="00094350"/>
    <w:rsid w:val="00095172"/>
    <w:rsid w:val="00096EC7"/>
    <w:rsid w:val="000B31AD"/>
    <w:rsid w:val="000B5195"/>
    <w:rsid w:val="000B5847"/>
    <w:rsid w:val="000C06FF"/>
    <w:rsid w:val="000C11A2"/>
    <w:rsid w:val="000C35AB"/>
    <w:rsid w:val="000D255B"/>
    <w:rsid w:val="000D4231"/>
    <w:rsid w:val="000D472C"/>
    <w:rsid w:val="000E1B4B"/>
    <w:rsid w:val="000E5719"/>
    <w:rsid w:val="000E6C8E"/>
    <w:rsid w:val="000F4106"/>
    <w:rsid w:val="000F7094"/>
    <w:rsid w:val="001028AA"/>
    <w:rsid w:val="001038A0"/>
    <w:rsid w:val="0010610D"/>
    <w:rsid w:val="0011179A"/>
    <w:rsid w:val="00116612"/>
    <w:rsid w:val="001234DB"/>
    <w:rsid w:val="001252D4"/>
    <w:rsid w:val="0013264F"/>
    <w:rsid w:val="00134343"/>
    <w:rsid w:val="00136B3A"/>
    <w:rsid w:val="00137165"/>
    <w:rsid w:val="00145B62"/>
    <w:rsid w:val="00145DF5"/>
    <w:rsid w:val="00147142"/>
    <w:rsid w:val="001535A4"/>
    <w:rsid w:val="00153D09"/>
    <w:rsid w:val="001562E7"/>
    <w:rsid w:val="00157D7C"/>
    <w:rsid w:val="00163365"/>
    <w:rsid w:val="00164622"/>
    <w:rsid w:val="00165596"/>
    <w:rsid w:val="0016664F"/>
    <w:rsid w:val="00172577"/>
    <w:rsid w:val="0017314C"/>
    <w:rsid w:val="00174B93"/>
    <w:rsid w:val="0017668F"/>
    <w:rsid w:val="00176F96"/>
    <w:rsid w:val="00177095"/>
    <w:rsid w:val="00181A7A"/>
    <w:rsid w:val="00184035"/>
    <w:rsid w:val="001841C8"/>
    <w:rsid w:val="00192D9E"/>
    <w:rsid w:val="00192F82"/>
    <w:rsid w:val="00193663"/>
    <w:rsid w:val="00194372"/>
    <w:rsid w:val="00195A05"/>
    <w:rsid w:val="001A0929"/>
    <w:rsid w:val="001A3190"/>
    <w:rsid w:val="001A508D"/>
    <w:rsid w:val="001A51C7"/>
    <w:rsid w:val="001A65FC"/>
    <w:rsid w:val="001A6B01"/>
    <w:rsid w:val="001A6EE5"/>
    <w:rsid w:val="001B120E"/>
    <w:rsid w:val="001B15CF"/>
    <w:rsid w:val="001B1FA4"/>
    <w:rsid w:val="001B3C42"/>
    <w:rsid w:val="001B4CE7"/>
    <w:rsid w:val="001C1228"/>
    <w:rsid w:val="001C2043"/>
    <w:rsid w:val="001C29F0"/>
    <w:rsid w:val="001C29FD"/>
    <w:rsid w:val="001C54A9"/>
    <w:rsid w:val="001C6E7C"/>
    <w:rsid w:val="001C755B"/>
    <w:rsid w:val="001D0878"/>
    <w:rsid w:val="001D2AC4"/>
    <w:rsid w:val="001D582C"/>
    <w:rsid w:val="001E268F"/>
    <w:rsid w:val="001E5530"/>
    <w:rsid w:val="001E6855"/>
    <w:rsid w:val="001F1815"/>
    <w:rsid w:val="001F56FC"/>
    <w:rsid w:val="00202309"/>
    <w:rsid w:val="00203297"/>
    <w:rsid w:val="0021395F"/>
    <w:rsid w:val="002168AC"/>
    <w:rsid w:val="00217D76"/>
    <w:rsid w:val="00220CE2"/>
    <w:rsid w:val="002235AF"/>
    <w:rsid w:val="00232157"/>
    <w:rsid w:val="00243035"/>
    <w:rsid w:val="0024354D"/>
    <w:rsid w:val="002458D6"/>
    <w:rsid w:val="002465C4"/>
    <w:rsid w:val="00247BF9"/>
    <w:rsid w:val="00250B14"/>
    <w:rsid w:val="00251523"/>
    <w:rsid w:val="00253E8F"/>
    <w:rsid w:val="00254825"/>
    <w:rsid w:val="00254B17"/>
    <w:rsid w:val="00254EC1"/>
    <w:rsid w:val="0025507F"/>
    <w:rsid w:val="00260374"/>
    <w:rsid w:val="00262F19"/>
    <w:rsid w:val="0026313D"/>
    <w:rsid w:val="002640D1"/>
    <w:rsid w:val="00264FEC"/>
    <w:rsid w:val="002658CA"/>
    <w:rsid w:val="00266E10"/>
    <w:rsid w:val="002726CC"/>
    <w:rsid w:val="00274F6C"/>
    <w:rsid w:val="002750D4"/>
    <w:rsid w:val="002765FF"/>
    <w:rsid w:val="002804ED"/>
    <w:rsid w:val="00280734"/>
    <w:rsid w:val="002818CE"/>
    <w:rsid w:val="00282BC0"/>
    <w:rsid w:val="0028416B"/>
    <w:rsid w:val="00290E41"/>
    <w:rsid w:val="00294AEB"/>
    <w:rsid w:val="002A0412"/>
    <w:rsid w:val="002A07B9"/>
    <w:rsid w:val="002A07E2"/>
    <w:rsid w:val="002A0D55"/>
    <w:rsid w:val="002A5CA6"/>
    <w:rsid w:val="002A61D0"/>
    <w:rsid w:val="002B0368"/>
    <w:rsid w:val="002B0A7A"/>
    <w:rsid w:val="002B1676"/>
    <w:rsid w:val="002B4865"/>
    <w:rsid w:val="002B6CAE"/>
    <w:rsid w:val="002B7273"/>
    <w:rsid w:val="002C0718"/>
    <w:rsid w:val="002C0C1C"/>
    <w:rsid w:val="002C1631"/>
    <w:rsid w:val="002C4721"/>
    <w:rsid w:val="002C51E6"/>
    <w:rsid w:val="002C54F3"/>
    <w:rsid w:val="002C5A85"/>
    <w:rsid w:val="002C6E31"/>
    <w:rsid w:val="002C7A88"/>
    <w:rsid w:val="002D17B4"/>
    <w:rsid w:val="002D2202"/>
    <w:rsid w:val="002D44F5"/>
    <w:rsid w:val="002D5173"/>
    <w:rsid w:val="002D6A07"/>
    <w:rsid w:val="002E5E40"/>
    <w:rsid w:val="002F031F"/>
    <w:rsid w:val="002F0733"/>
    <w:rsid w:val="002F1179"/>
    <w:rsid w:val="002F21EB"/>
    <w:rsid w:val="002F39B2"/>
    <w:rsid w:val="002F577C"/>
    <w:rsid w:val="0030092A"/>
    <w:rsid w:val="00302520"/>
    <w:rsid w:val="0030405C"/>
    <w:rsid w:val="003119FA"/>
    <w:rsid w:val="003139B7"/>
    <w:rsid w:val="00314F6C"/>
    <w:rsid w:val="003155E8"/>
    <w:rsid w:val="003158EE"/>
    <w:rsid w:val="0032018C"/>
    <w:rsid w:val="00321AB0"/>
    <w:rsid w:val="00322DDE"/>
    <w:rsid w:val="0032469C"/>
    <w:rsid w:val="00324A98"/>
    <w:rsid w:val="003303A3"/>
    <w:rsid w:val="003328F1"/>
    <w:rsid w:val="00340E93"/>
    <w:rsid w:val="00342E67"/>
    <w:rsid w:val="00343623"/>
    <w:rsid w:val="00346354"/>
    <w:rsid w:val="00357006"/>
    <w:rsid w:val="00357A4F"/>
    <w:rsid w:val="00360480"/>
    <w:rsid w:val="00362BB0"/>
    <w:rsid w:val="0036434C"/>
    <w:rsid w:val="003700D2"/>
    <w:rsid w:val="003716C5"/>
    <w:rsid w:val="00377E80"/>
    <w:rsid w:val="00381094"/>
    <w:rsid w:val="00381869"/>
    <w:rsid w:val="00383727"/>
    <w:rsid w:val="00386E08"/>
    <w:rsid w:val="00395D6A"/>
    <w:rsid w:val="003A0E75"/>
    <w:rsid w:val="003A1BCA"/>
    <w:rsid w:val="003A349E"/>
    <w:rsid w:val="003B16D5"/>
    <w:rsid w:val="003B1DF5"/>
    <w:rsid w:val="003B40E5"/>
    <w:rsid w:val="003C0A0E"/>
    <w:rsid w:val="003C28B3"/>
    <w:rsid w:val="003C6880"/>
    <w:rsid w:val="003D2D2E"/>
    <w:rsid w:val="003D50AA"/>
    <w:rsid w:val="003D526A"/>
    <w:rsid w:val="003D578A"/>
    <w:rsid w:val="003D6158"/>
    <w:rsid w:val="003D61E7"/>
    <w:rsid w:val="003D69B1"/>
    <w:rsid w:val="003D6A6E"/>
    <w:rsid w:val="003E198B"/>
    <w:rsid w:val="003E21D9"/>
    <w:rsid w:val="003E2540"/>
    <w:rsid w:val="003E35B7"/>
    <w:rsid w:val="003E3989"/>
    <w:rsid w:val="003E4BC5"/>
    <w:rsid w:val="003F229B"/>
    <w:rsid w:val="003F39A0"/>
    <w:rsid w:val="003F45C9"/>
    <w:rsid w:val="003F45CA"/>
    <w:rsid w:val="00402165"/>
    <w:rsid w:val="00402B78"/>
    <w:rsid w:val="00402F4A"/>
    <w:rsid w:val="004033B8"/>
    <w:rsid w:val="0040629A"/>
    <w:rsid w:val="00406BE3"/>
    <w:rsid w:val="00407A48"/>
    <w:rsid w:val="00410C58"/>
    <w:rsid w:val="004157C2"/>
    <w:rsid w:val="00415D0C"/>
    <w:rsid w:val="00420D7F"/>
    <w:rsid w:val="00420DF8"/>
    <w:rsid w:val="004211F2"/>
    <w:rsid w:val="00421D03"/>
    <w:rsid w:val="00423BAB"/>
    <w:rsid w:val="00425145"/>
    <w:rsid w:val="00431CE5"/>
    <w:rsid w:val="00432CF1"/>
    <w:rsid w:val="00443036"/>
    <w:rsid w:val="00446B18"/>
    <w:rsid w:val="00452E01"/>
    <w:rsid w:val="00455DEB"/>
    <w:rsid w:val="00460E9F"/>
    <w:rsid w:val="0046185B"/>
    <w:rsid w:val="00464D71"/>
    <w:rsid w:val="0047119A"/>
    <w:rsid w:val="00472393"/>
    <w:rsid w:val="004749DE"/>
    <w:rsid w:val="00477465"/>
    <w:rsid w:val="00481AC0"/>
    <w:rsid w:val="00484FD5"/>
    <w:rsid w:val="00491165"/>
    <w:rsid w:val="00495481"/>
    <w:rsid w:val="004A2E13"/>
    <w:rsid w:val="004A69D8"/>
    <w:rsid w:val="004A7742"/>
    <w:rsid w:val="004A7DEC"/>
    <w:rsid w:val="004B0262"/>
    <w:rsid w:val="004B48E6"/>
    <w:rsid w:val="004B6407"/>
    <w:rsid w:val="004B6BA9"/>
    <w:rsid w:val="004C04DF"/>
    <w:rsid w:val="004C5637"/>
    <w:rsid w:val="004C6841"/>
    <w:rsid w:val="004D01B7"/>
    <w:rsid w:val="004D028D"/>
    <w:rsid w:val="004D0523"/>
    <w:rsid w:val="004D16B9"/>
    <w:rsid w:val="004D62BD"/>
    <w:rsid w:val="004D6619"/>
    <w:rsid w:val="004D6A00"/>
    <w:rsid w:val="004D79C0"/>
    <w:rsid w:val="004E0927"/>
    <w:rsid w:val="004E3314"/>
    <w:rsid w:val="004E543D"/>
    <w:rsid w:val="004E696C"/>
    <w:rsid w:val="004E6AA2"/>
    <w:rsid w:val="004F475D"/>
    <w:rsid w:val="00501141"/>
    <w:rsid w:val="00502201"/>
    <w:rsid w:val="00502333"/>
    <w:rsid w:val="0051163A"/>
    <w:rsid w:val="00514EAD"/>
    <w:rsid w:val="00515FA7"/>
    <w:rsid w:val="0051632C"/>
    <w:rsid w:val="00516FB2"/>
    <w:rsid w:val="00517EB1"/>
    <w:rsid w:val="005202CE"/>
    <w:rsid w:val="00521175"/>
    <w:rsid w:val="005277B6"/>
    <w:rsid w:val="00530FDD"/>
    <w:rsid w:val="00531556"/>
    <w:rsid w:val="00535C34"/>
    <w:rsid w:val="0054378A"/>
    <w:rsid w:val="005446E1"/>
    <w:rsid w:val="00546BCA"/>
    <w:rsid w:val="00550F00"/>
    <w:rsid w:val="00554D35"/>
    <w:rsid w:val="00557046"/>
    <w:rsid w:val="005602E6"/>
    <w:rsid w:val="00565626"/>
    <w:rsid w:val="00567670"/>
    <w:rsid w:val="005708C4"/>
    <w:rsid w:val="00571427"/>
    <w:rsid w:val="00574E6D"/>
    <w:rsid w:val="00575D58"/>
    <w:rsid w:val="0057613C"/>
    <w:rsid w:val="0057761D"/>
    <w:rsid w:val="005821E8"/>
    <w:rsid w:val="00583A28"/>
    <w:rsid w:val="00583DA4"/>
    <w:rsid w:val="005853DB"/>
    <w:rsid w:val="00587081"/>
    <w:rsid w:val="00593818"/>
    <w:rsid w:val="0059445E"/>
    <w:rsid w:val="00594DC7"/>
    <w:rsid w:val="005957D3"/>
    <w:rsid w:val="005970E1"/>
    <w:rsid w:val="005A197F"/>
    <w:rsid w:val="005A3959"/>
    <w:rsid w:val="005A7F81"/>
    <w:rsid w:val="005C1D3C"/>
    <w:rsid w:val="005C228E"/>
    <w:rsid w:val="005C3464"/>
    <w:rsid w:val="005C6C43"/>
    <w:rsid w:val="005C6E68"/>
    <w:rsid w:val="005C7CA7"/>
    <w:rsid w:val="005C7DF1"/>
    <w:rsid w:val="005D5054"/>
    <w:rsid w:val="005D6178"/>
    <w:rsid w:val="005D6C5C"/>
    <w:rsid w:val="005D7D6D"/>
    <w:rsid w:val="005E145F"/>
    <w:rsid w:val="005E3AB9"/>
    <w:rsid w:val="005E40FA"/>
    <w:rsid w:val="005F14E9"/>
    <w:rsid w:val="005F2B67"/>
    <w:rsid w:val="005F4D92"/>
    <w:rsid w:val="005F5D1B"/>
    <w:rsid w:val="005F7EE3"/>
    <w:rsid w:val="00600776"/>
    <w:rsid w:val="00603317"/>
    <w:rsid w:val="006037B0"/>
    <w:rsid w:val="00603DB6"/>
    <w:rsid w:val="00604EB5"/>
    <w:rsid w:val="00607343"/>
    <w:rsid w:val="006105E9"/>
    <w:rsid w:val="00611D2C"/>
    <w:rsid w:val="00612EF4"/>
    <w:rsid w:val="00616E2F"/>
    <w:rsid w:val="00617CD4"/>
    <w:rsid w:val="006211A9"/>
    <w:rsid w:val="00627A86"/>
    <w:rsid w:val="00630BDE"/>
    <w:rsid w:val="00631396"/>
    <w:rsid w:val="00633B6A"/>
    <w:rsid w:val="00633B9D"/>
    <w:rsid w:val="00634AB2"/>
    <w:rsid w:val="00644B81"/>
    <w:rsid w:val="00645112"/>
    <w:rsid w:val="006457DF"/>
    <w:rsid w:val="00646E83"/>
    <w:rsid w:val="006475C6"/>
    <w:rsid w:val="0065101C"/>
    <w:rsid w:val="00654255"/>
    <w:rsid w:val="00655E93"/>
    <w:rsid w:val="00656D74"/>
    <w:rsid w:val="006603A4"/>
    <w:rsid w:val="00662C55"/>
    <w:rsid w:val="006636AB"/>
    <w:rsid w:val="00664577"/>
    <w:rsid w:val="006666C8"/>
    <w:rsid w:val="00670649"/>
    <w:rsid w:val="006708FB"/>
    <w:rsid w:val="00672A50"/>
    <w:rsid w:val="00675C89"/>
    <w:rsid w:val="006768AB"/>
    <w:rsid w:val="006823E2"/>
    <w:rsid w:val="00683EB3"/>
    <w:rsid w:val="006879B9"/>
    <w:rsid w:val="006905A0"/>
    <w:rsid w:val="00690AA1"/>
    <w:rsid w:val="0069334C"/>
    <w:rsid w:val="00694B3B"/>
    <w:rsid w:val="00694D6E"/>
    <w:rsid w:val="00695257"/>
    <w:rsid w:val="00695EAC"/>
    <w:rsid w:val="00697001"/>
    <w:rsid w:val="00697BD1"/>
    <w:rsid w:val="006A062A"/>
    <w:rsid w:val="006B10A5"/>
    <w:rsid w:val="006B7D8F"/>
    <w:rsid w:val="006C4393"/>
    <w:rsid w:val="006C56D9"/>
    <w:rsid w:val="006C5BBF"/>
    <w:rsid w:val="006C7FA6"/>
    <w:rsid w:val="006D2FDD"/>
    <w:rsid w:val="006D355D"/>
    <w:rsid w:val="006D63CF"/>
    <w:rsid w:val="006E002B"/>
    <w:rsid w:val="006E29E3"/>
    <w:rsid w:val="006E4A02"/>
    <w:rsid w:val="006E5CEB"/>
    <w:rsid w:val="006E631B"/>
    <w:rsid w:val="006E63A8"/>
    <w:rsid w:val="006E79EE"/>
    <w:rsid w:val="006E7E4E"/>
    <w:rsid w:val="006E7EB3"/>
    <w:rsid w:val="006F1D8C"/>
    <w:rsid w:val="006F3776"/>
    <w:rsid w:val="006F3A76"/>
    <w:rsid w:val="006F4845"/>
    <w:rsid w:val="006F59A7"/>
    <w:rsid w:val="00703EB2"/>
    <w:rsid w:val="00704D55"/>
    <w:rsid w:val="0070507D"/>
    <w:rsid w:val="00710785"/>
    <w:rsid w:val="0071240D"/>
    <w:rsid w:val="007137B9"/>
    <w:rsid w:val="007152CB"/>
    <w:rsid w:val="00716C77"/>
    <w:rsid w:val="0072018D"/>
    <w:rsid w:val="0072048E"/>
    <w:rsid w:val="007232FD"/>
    <w:rsid w:val="007244B3"/>
    <w:rsid w:val="00724CB6"/>
    <w:rsid w:val="00724E08"/>
    <w:rsid w:val="00725617"/>
    <w:rsid w:val="0073117A"/>
    <w:rsid w:val="00732925"/>
    <w:rsid w:val="007353C1"/>
    <w:rsid w:val="00737F9A"/>
    <w:rsid w:val="007402DB"/>
    <w:rsid w:val="0074487D"/>
    <w:rsid w:val="00745463"/>
    <w:rsid w:val="00750F54"/>
    <w:rsid w:val="007545C9"/>
    <w:rsid w:val="007550F1"/>
    <w:rsid w:val="00760B6B"/>
    <w:rsid w:val="00763A6C"/>
    <w:rsid w:val="007642D7"/>
    <w:rsid w:val="007646FD"/>
    <w:rsid w:val="0077426C"/>
    <w:rsid w:val="00777AA0"/>
    <w:rsid w:val="00780869"/>
    <w:rsid w:val="00780881"/>
    <w:rsid w:val="00780999"/>
    <w:rsid w:val="00780DC3"/>
    <w:rsid w:val="00781600"/>
    <w:rsid w:val="00781DCD"/>
    <w:rsid w:val="00783BC2"/>
    <w:rsid w:val="00784D26"/>
    <w:rsid w:val="00786748"/>
    <w:rsid w:val="00791648"/>
    <w:rsid w:val="00792749"/>
    <w:rsid w:val="0079417F"/>
    <w:rsid w:val="007952C2"/>
    <w:rsid w:val="00795C9B"/>
    <w:rsid w:val="00795FB4"/>
    <w:rsid w:val="007A3011"/>
    <w:rsid w:val="007A34CA"/>
    <w:rsid w:val="007A38A4"/>
    <w:rsid w:val="007A6160"/>
    <w:rsid w:val="007A6FA3"/>
    <w:rsid w:val="007A7576"/>
    <w:rsid w:val="007B1FF0"/>
    <w:rsid w:val="007B2C75"/>
    <w:rsid w:val="007B34F7"/>
    <w:rsid w:val="007B36B0"/>
    <w:rsid w:val="007B7645"/>
    <w:rsid w:val="007C0575"/>
    <w:rsid w:val="007C06EB"/>
    <w:rsid w:val="007C0FF3"/>
    <w:rsid w:val="007C11E0"/>
    <w:rsid w:val="007C32E7"/>
    <w:rsid w:val="007D1FD5"/>
    <w:rsid w:val="007D2397"/>
    <w:rsid w:val="007D51B9"/>
    <w:rsid w:val="007E11E0"/>
    <w:rsid w:val="007E1A2D"/>
    <w:rsid w:val="007E3CFF"/>
    <w:rsid w:val="007E6CAB"/>
    <w:rsid w:val="007F043E"/>
    <w:rsid w:val="007F3CC1"/>
    <w:rsid w:val="007F600D"/>
    <w:rsid w:val="007F6581"/>
    <w:rsid w:val="007F796C"/>
    <w:rsid w:val="0080128A"/>
    <w:rsid w:val="008041AA"/>
    <w:rsid w:val="0080598C"/>
    <w:rsid w:val="00805D93"/>
    <w:rsid w:val="008078C6"/>
    <w:rsid w:val="00807A8C"/>
    <w:rsid w:val="00811A55"/>
    <w:rsid w:val="00814FB8"/>
    <w:rsid w:val="0081536C"/>
    <w:rsid w:val="00817C8C"/>
    <w:rsid w:val="00821DC2"/>
    <w:rsid w:val="00821F87"/>
    <w:rsid w:val="00823729"/>
    <w:rsid w:val="00823763"/>
    <w:rsid w:val="00827AF0"/>
    <w:rsid w:val="00830D30"/>
    <w:rsid w:val="00831901"/>
    <w:rsid w:val="00833B14"/>
    <w:rsid w:val="00833C3F"/>
    <w:rsid w:val="0083417B"/>
    <w:rsid w:val="00834C42"/>
    <w:rsid w:val="00836DF8"/>
    <w:rsid w:val="00836F75"/>
    <w:rsid w:val="00836F9A"/>
    <w:rsid w:val="00837C78"/>
    <w:rsid w:val="00843EC5"/>
    <w:rsid w:val="008448A5"/>
    <w:rsid w:val="008448D0"/>
    <w:rsid w:val="0084724D"/>
    <w:rsid w:val="008472F1"/>
    <w:rsid w:val="008627E2"/>
    <w:rsid w:val="00870A65"/>
    <w:rsid w:val="00875FCE"/>
    <w:rsid w:val="00876315"/>
    <w:rsid w:val="00880382"/>
    <w:rsid w:val="00884ECB"/>
    <w:rsid w:val="00885752"/>
    <w:rsid w:val="008878DB"/>
    <w:rsid w:val="00890B40"/>
    <w:rsid w:val="00891712"/>
    <w:rsid w:val="00897A17"/>
    <w:rsid w:val="008A0137"/>
    <w:rsid w:val="008A1F96"/>
    <w:rsid w:val="008A3CA8"/>
    <w:rsid w:val="008A49F1"/>
    <w:rsid w:val="008A6F67"/>
    <w:rsid w:val="008A7608"/>
    <w:rsid w:val="008B6452"/>
    <w:rsid w:val="008B78F4"/>
    <w:rsid w:val="008C67FC"/>
    <w:rsid w:val="008D302C"/>
    <w:rsid w:val="008D695B"/>
    <w:rsid w:val="008D6A69"/>
    <w:rsid w:val="008D715F"/>
    <w:rsid w:val="008E072A"/>
    <w:rsid w:val="008E2C15"/>
    <w:rsid w:val="008E4F35"/>
    <w:rsid w:val="008F3742"/>
    <w:rsid w:val="008F55BF"/>
    <w:rsid w:val="00900446"/>
    <w:rsid w:val="00900B42"/>
    <w:rsid w:val="00902862"/>
    <w:rsid w:val="0090511B"/>
    <w:rsid w:val="00905653"/>
    <w:rsid w:val="00905E96"/>
    <w:rsid w:val="00906C9D"/>
    <w:rsid w:val="00910D2B"/>
    <w:rsid w:val="009159AF"/>
    <w:rsid w:val="00920692"/>
    <w:rsid w:val="00921946"/>
    <w:rsid w:val="00924CAA"/>
    <w:rsid w:val="00927545"/>
    <w:rsid w:val="0093280C"/>
    <w:rsid w:val="00934B59"/>
    <w:rsid w:val="0094118A"/>
    <w:rsid w:val="009418CD"/>
    <w:rsid w:val="00941FC4"/>
    <w:rsid w:val="0094580C"/>
    <w:rsid w:val="00946627"/>
    <w:rsid w:val="009479AE"/>
    <w:rsid w:val="00951AD2"/>
    <w:rsid w:val="009536EC"/>
    <w:rsid w:val="00954274"/>
    <w:rsid w:val="00954A9C"/>
    <w:rsid w:val="00956255"/>
    <w:rsid w:val="00956C22"/>
    <w:rsid w:val="00957A21"/>
    <w:rsid w:val="0096151D"/>
    <w:rsid w:val="00967EDB"/>
    <w:rsid w:val="00970334"/>
    <w:rsid w:val="009738C0"/>
    <w:rsid w:val="00991282"/>
    <w:rsid w:val="00991D90"/>
    <w:rsid w:val="009928DA"/>
    <w:rsid w:val="009A4654"/>
    <w:rsid w:val="009A4710"/>
    <w:rsid w:val="009A4C4D"/>
    <w:rsid w:val="009B10F5"/>
    <w:rsid w:val="009B154F"/>
    <w:rsid w:val="009B4B1C"/>
    <w:rsid w:val="009C3CB4"/>
    <w:rsid w:val="009C74EA"/>
    <w:rsid w:val="009C7867"/>
    <w:rsid w:val="009D20EF"/>
    <w:rsid w:val="009D2CC9"/>
    <w:rsid w:val="009D67C4"/>
    <w:rsid w:val="009D6A2F"/>
    <w:rsid w:val="009D77DF"/>
    <w:rsid w:val="009E6297"/>
    <w:rsid w:val="009F287A"/>
    <w:rsid w:val="009F58B9"/>
    <w:rsid w:val="00A01F2D"/>
    <w:rsid w:val="00A04C1B"/>
    <w:rsid w:val="00A06D03"/>
    <w:rsid w:val="00A07B7F"/>
    <w:rsid w:val="00A100C2"/>
    <w:rsid w:val="00A11147"/>
    <w:rsid w:val="00A13327"/>
    <w:rsid w:val="00A138BB"/>
    <w:rsid w:val="00A2082F"/>
    <w:rsid w:val="00A21A24"/>
    <w:rsid w:val="00A242E7"/>
    <w:rsid w:val="00A2543A"/>
    <w:rsid w:val="00A25D58"/>
    <w:rsid w:val="00A30340"/>
    <w:rsid w:val="00A330F0"/>
    <w:rsid w:val="00A33E87"/>
    <w:rsid w:val="00A34189"/>
    <w:rsid w:val="00A345C6"/>
    <w:rsid w:val="00A3558F"/>
    <w:rsid w:val="00A3785A"/>
    <w:rsid w:val="00A45995"/>
    <w:rsid w:val="00A46D61"/>
    <w:rsid w:val="00A50862"/>
    <w:rsid w:val="00A50EA9"/>
    <w:rsid w:val="00A5186F"/>
    <w:rsid w:val="00A53877"/>
    <w:rsid w:val="00A53A14"/>
    <w:rsid w:val="00A53FB1"/>
    <w:rsid w:val="00A54142"/>
    <w:rsid w:val="00A55901"/>
    <w:rsid w:val="00A56A1B"/>
    <w:rsid w:val="00A63607"/>
    <w:rsid w:val="00A637D6"/>
    <w:rsid w:val="00A651F2"/>
    <w:rsid w:val="00A70DDE"/>
    <w:rsid w:val="00A71124"/>
    <w:rsid w:val="00A731BC"/>
    <w:rsid w:val="00A73EA0"/>
    <w:rsid w:val="00A77453"/>
    <w:rsid w:val="00A776D7"/>
    <w:rsid w:val="00A827E4"/>
    <w:rsid w:val="00A82B0A"/>
    <w:rsid w:val="00A84D2A"/>
    <w:rsid w:val="00A85945"/>
    <w:rsid w:val="00A85E7D"/>
    <w:rsid w:val="00A8728C"/>
    <w:rsid w:val="00A87C22"/>
    <w:rsid w:val="00A87D84"/>
    <w:rsid w:val="00A908AA"/>
    <w:rsid w:val="00A977DD"/>
    <w:rsid w:val="00A97D65"/>
    <w:rsid w:val="00AA3DD6"/>
    <w:rsid w:val="00AB13FA"/>
    <w:rsid w:val="00AB7164"/>
    <w:rsid w:val="00AC3630"/>
    <w:rsid w:val="00AC62E5"/>
    <w:rsid w:val="00AD5B44"/>
    <w:rsid w:val="00AD7263"/>
    <w:rsid w:val="00AD76A5"/>
    <w:rsid w:val="00AE00A7"/>
    <w:rsid w:val="00AE0620"/>
    <w:rsid w:val="00AE0E3A"/>
    <w:rsid w:val="00AE4E28"/>
    <w:rsid w:val="00AF0B74"/>
    <w:rsid w:val="00AF3ECE"/>
    <w:rsid w:val="00AF5BC2"/>
    <w:rsid w:val="00AF67BA"/>
    <w:rsid w:val="00AF70F7"/>
    <w:rsid w:val="00AF73B4"/>
    <w:rsid w:val="00B001AD"/>
    <w:rsid w:val="00B00880"/>
    <w:rsid w:val="00B023FE"/>
    <w:rsid w:val="00B04922"/>
    <w:rsid w:val="00B074C8"/>
    <w:rsid w:val="00B128A4"/>
    <w:rsid w:val="00B249D6"/>
    <w:rsid w:val="00B30110"/>
    <w:rsid w:val="00B305FE"/>
    <w:rsid w:val="00B33F99"/>
    <w:rsid w:val="00B45605"/>
    <w:rsid w:val="00B4714F"/>
    <w:rsid w:val="00B52622"/>
    <w:rsid w:val="00B52A68"/>
    <w:rsid w:val="00B545F8"/>
    <w:rsid w:val="00B57343"/>
    <w:rsid w:val="00B67DE0"/>
    <w:rsid w:val="00B7209E"/>
    <w:rsid w:val="00B73B80"/>
    <w:rsid w:val="00B77619"/>
    <w:rsid w:val="00B77BF4"/>
    <w:rsid w:val="00B80369"/>
    <w:rsid w:val="00B8103A"/>
    <w:rsid w:val="00B84249"/>
    <w:rsid w:val="00B87AA9"/>
    <w:rsid w:val="00B96C1B"/>
    <w:rsid w:val="00B97007"/>
    <w:rsid w:val="00BA2318"/>
    <w:rsid w:val="00BA3264"/>
    <w:rsid w:val="00BA37D9"/>
    <w:rsid w:val="00BA4585"/>
    <w:rsid w:val="00BA6ADE"/>
    <w:rsid w:val="00BB2001"/>
    <w:rsid w:val="00BB5215"/>
    <w:rsid w:val="00BB629E"/>
    <w:rsid w:val="00BC21AC"/>
    <w:rsid w:val="00BC33F3"/>
    <w:rsid w:val="00BC4C69"/>
    <w:rsid w:val="00BC5D6B"/>
    <w:rsid w:val="00BD0733"/>
    <w:rsid w:val="00BE3A7C"/>
    <w:rsid w:val="00BE4A3F"/>
    <w:rsid w:val="00BE4AC5"/>
    <w:rsid w:val="00BF2A90"/>
    <w:rsid w:val="00BF7455"/>
    <w:rsid w:val="00BF7A89"/>
    <w:rsid w:val="00C0413D"/>
    <w:rsid w:val="00C14A7B"/>
    <w:rsid w:val="00C1526E"/>
    <w:rsid w:val="00C2268D"/>
    <w:rsid w:val="00C25A0F"/>
    <w:rsid w:val="00C26F6D"/>
    <w:rsid w:val="00C30FED"/>
    <w:rsid w:val="00C3491B"/>
    <w:rsid w:val="00C36713"/>
    <w:rsid w:val="00C368B8"/>
    <w:rsid w:val="00C42C05"/>
    <w:rsid w:val="00C4329E"/>
    <w:rsid w:val="00C44D5A"/>
    <w:rsid w:val="00C45DE1"/>
    <w:rsid w:val="00C4761C"/>
    <w:rsid w:val="00C47CBB"/>
    <w:rsid w:val="00C5128C"/>
    <w:rsid w:val="00C529F8"/>
    <w:rsid w:val="00C612D7"/>
    <w:rsid w:val="00C63C5C"/>
    <w:rsid w:val="00C6418D"/>
    <w:rsid w:val="00C71396"/>
    <w:rsid w:val="00C71701"/>
    <w:rsid w:val="00C73ED2"/>
    <w:rsid w:val="00C741BF"/>
    <w:rsid w:val="00C745B1"/>
    <w:rsid w:val="00C76620"/>
    <w:rsid w:val="00C81B94"/>
    <w:rsid w:val="00C81E5A"/>
    <w:rsid w:val="00C82638"/>
    <w:rsid w:val="00C85EF5"/>
    <w:rsid w:val="00C86DB3"/>
    <w:rsid w:val="00C910F3"/>
    <w:rsid w:val="00C9154B"/>
    <w:rsid w:val="00C93ED6"/>
    <w:rsid w:val="00C97BB6"/>
    <w:rsid w:val="00C97BFD"/>
    <w:rsid w:val="00CA1C91"/>
    <w:rsid w:val="00CA4D17"/>
    <w:rsid w:val="00CB049D"/>
    <w:rsid w:val="00CB178B"/>
    <w:rsid w:val="00CB42E8"/>
    <w:rsid w:val="00CB4474"/>
    <w:rsid w:val="00CB4A42"/>
    <w:rsid w:val="00CB4DD0"/>
    <w:rsid w:val="00CB5F55"/>
    <w:rsid w:val="00CC028D"/>
    <w:rsid w:val="00CC1401"/>
    <w:rsid w:val="00CC1404"/>
    <w:rsid w:val="00CC214B"/>
    <w:rsid w:val="00CC37F4"/>
    <w:rsid w:val="00CC3DD5"/>
    <w:rsid w:val="00CC479B"/>
    <w:rsid w:val="00CC5E79"/>
    <w:rsid w:val="00CC7969"/>
    <w:rsid w:val="00CD0071"/>
    <w:rsid w:val="00CD48F4"/>
    <w:rsid w:val="00CD586C"/>
    <w:rsid w:val="00CD6926"/>
    <w:rsid w:val="00CD6AF3"/>
    <w:rsid w:val="00CD73AE"/>
    <w:rsid w:val="00CE3832"/>
    <w:rsid w:val="00CE429B"/>
    <w:rsid w:val="00CE522A"/>
    <w:rsid w:val="00CE728C"/>
    <w:rsid w:val="00CF24F0"/>
    <w:rsid w:val="00CF31D5"/>
    <w:rsid w:val="00CF4004"/>
    <w:rsid w:val="00CF5A82"/>
    <w:rsid w:val="00CF5D34"/>
    <w:rsid w:val="00CF72FD"/>
    <w:rsid w:val="00D0197B"/>
    <w:rsid w:val="00D0302C"/>
    <w:rsid w:val="00D04FDE"/>
    <w:rsid w:val="00D114EB"/>
    <w:rsid w:val="00D12605"/>
    <w:rsid w:val="00D1401C"/>
    <w:rsid w:val="00D14933"/>
    <w:rsid w:val="00D220C3"/>
    <w:rsid w:val="00D26ACF"/>
    <w:rsid w:val="00D26E6C"/>
    <w:rsid w:val="00D2758A"/>
    <w:rsid w:val="00D311B9"/>
    <w:rsid w:val="00D374BC"/>
    <w:rsid w:val="00D375E9"/>
    <w:rsid w:val="00D43260"/>
    <w:rsid w:val="00D46057"/>
    <w:rsid w:val="00D47377"/>
    <w:rsid w:val="00D55534"/>
    <w:rsid w:val="00D56C2C"/>
    <w:rsid w:val="00D6089C"/>
    <w:rsid w:val="00D613F3"/>
    <w:rsid w:val="00D615FE"/>
    <w:rsid w:val="00D61AE8"/>
    <w:rsid w:val="00D66CD5"/>
    <w:rsid w:val="00D7086E"/>
    <w:rsid w:val="00D70AA5"/>
    <w:rsid w:val="00D75D56"/>
    <w:rsid w:val="00D77099"/>
    <w:rsid w:val="00D81DE5"/>
    <w:rsid w:val="00D81FA7"/>
    <w:rsid w:val="00D821F5"/>
    <w:rsid w:val="00D82C59"/>
    <w:rsid w:val="00D85FFF"/>
    <w:rsid w:val="00D929DD"/>
    <w:rsid w:val="00DA1832"/>
    <w:rsid w:val="00DA3878"/>
    <w:rsid w:val="00DA5C9A"/>
    <w:rsid w:val="00DB01FE"/>
    <w:rsid w:val="00DB1560"/>
    <w:rsid w:val="00DB2422"/>
    <w:rsid w:val="00DB28D1"/>
    <w:rsid w:val="00DB4B07"/>
    <w:rsid w:val="00DB59C3"/>
    <w:rsid w:val="00DC285B"/>
    <w:rsid w:val="00DC2EB1"/>
    <w:rsid w:val="00DC5C69"/>
    <w:rsid w:val="00DC77F0"/>
    <w:rsid w:val="00DD1C25"/>
    <w:rsid w:val="00DD4ECB"/>
    <w:rsid w:val="00DD6669"/>
    <w:rsid w:val="00DE26B4"/>
    <w:rsid w:val="00DE2E17"/>
    <w:rsid w:val="00DF1635"/>
    <w:rsid w:val="00DF3421"/>
    <w:rsid w:val="00DF4861"/>
    <w:rsid w:val="00DF5958"/>
    <w:rsid w:val="00E00829"/>
    <w:rsid w:val="00E01976"/>
    <w:rsid w:val="00E0550E"/>
    <w:rsid w:val="00E0718A"/>
    <w:rsid w:val="00E0798E"/>
    <w:rsid w:val="00E11DDE"/>
    <w:rsid w:val="00E160BA"/>
    <w:rsid w:val="00E16B27"/>
    <w:rsid w:val="00E26269"/>
    <w:rsid w:val="00E3147A"/>
    <w:rsid w:val="00E31500"/>
    <w:rsid w:val="00E31527"/>
    <w:rsid w:val="00E31A89"/>
    <w:rsid w:val="00E34BD3"/>
    <w:rsid w:val="00E43A67"/>
    <w:rsid w:val="00E4597F"/>
    <w:rsid w:val="00E45AF1"/>
    <w:rsid w:val="00E4708B"/>
    <w:rsid w:val="00E5177F"/>
    <w:rsid w:val="00E52031"/>
    <w:rsid w:val="00E5392E"/>
    <w:rsid w:val="00E5471A"/>
    <w:rsid w:val="00E54A43"/>
    <w:rsid w:val="00E56E3E"/>
    <w:rsid w:val="00E602D7"/>
    <w:rsid w:val="00E612BE"/>
    <w:rsid w:val="00E61691"/>
    <w:rsid w:val="00E64819"/>
    <w:rsid w:val="00E7039E"/>
    <w:rsid w:val="00E7173F"/>
    <w:rsid w:val="00E71C82"/>
    <w:rsid w:val="00E73505"/>
    <w:rsid w:val="00E75ED9"/>
    <w:rsid w:val="00E76485"/>
    <w:rsid w:val="00E8171D"/>
    <w:rsid w:val="00E82483"/>
    <w:rsid w:val="00E82B8A"/>
    <w:rsid w:val="00E84B5F"/>
    <w:rsid w:val="00E9196C"/>
    <w:rsid w:val="00E94E15"/>
    <w:rsid w:val="00E9786B"/>
    <w:rsid w:val="00EA1C3F"/>
    <w:rsid w:val="00EA5409"/>
    <w:rsid w:val="00EA59C1"/>
    <w:rsid w:val="00EA6A90"/>
    <w:rsid w:val="00EB3C21"/>
    <w:rsid w:val="00EB7012"/>
    <w:rsid w:val="00EC2E99"/>
    <w:rsid w:val="00EC4F10"/>
    <w:rsid w:val="00EC5188"/>
    <w:rsid w:val="00ED1806"/>
    <w:rsid w:val="00ED18FC"/>
    <w:rsid w:val="00EE03C0"/>
    <w:rsid w:val="00EE0F61"/>
    <w:rsid w:val="00EE1C6A"/>
    <w:rsid w:val="00EE4765"/>
    <w:rsid w:val="00EF1913"/>
    <w:rsid w:val="00EF1ACE"/>
    <w:rsid w:val="00EF224E"/>
    <w:rsid w:val="00EF2572"/>
    <w:rsid w:val="00EF7C05"/>
    <w:rsid w:val="00F032B3"/>
    <w:rsid w:val="00F03470"/>
    <w:rsid w:val="00F03539"/>
    <w:rsid w:val="00F036EA"/>
    <w:rsid w:val="00F03EA8"/>
    <w:rsid w:val="00F0607E"/>
    <w:rsid w:val="00F06AF6"/>
    <w:rsid w:val="00F07A6D"/>
    <w:rsid w:val="00F10D43"/>
    <w:rsid w:val="00F1321B"/>
    <w:rsid w:val="00F149C1"/>
    <w:rsid w:val="00F20EA1"/>
    <w:rsid w:val="00F23ED6"/>
    <w:rsid w:val="00F25906"/>
    <w:rsid w:val="00F25DBA"/>
    <w:rsid w:val="00F26831"/>
    <w:rsid w:val="00F42402"/>
    <w:rsid w:val="00F449B7"/>
    <w:rsid w:val="00F4500E"/>
    <w:rsid w:val="00F56ED4"/>
    <w:rsid w:val="00F5796A"/>
    <w:rsid w:val="00F660AD"/>
    <w:rsid w:val="00F66406"/>
    <w:rsid w:val="00F71F0D"/>
    <w:rsid w:val="00F731B3"/>
    <w:rsid w:val="00F73701"/>
    <w:rsid w:val="00F73B10"/>
    <w:rsid w:val="00F760C2"/>
    <w:rsid w:val="00F80ED7"/>
    <w:rsid w:val="00F81AC1"/>
    <w:rsid w:val="00F8208D"/>
    <w:rsid w:val="00F866C2"/>
    <w:rsid w:val="00F906B1"/>
    <w:rsid w:val="00F928BA"/>
    <w:rsid w:val="00F92BB9"/>
    <w:rsid w:val="00F930DC"/>
    <w:rsid w:val="00F93F53"/>
    <w:rsid w:val="00FA1D49"/>
    <w:rsid w:val="00FA1F90"/>
    <w:rsid w:val="00FA2AC3"/>
    <w:rsid w:val="00FB6A06"/>
    <w:rsid w:val="00FB6EB4"/>
    <w:rsid w:val="00FC381B"/>
    <w:rsid w:val="00FC39B2"/>
    <w:rsid w:val="00FC645B"/>
    <w:rsid w:val="00FD618E"/>
    <w:rsid w:val="00FD70C6"/>
    <w:rsid w:val="00FE2412"/>
    <w:rsid w:val="00FE282D"/>
    <w:rsid w:val="00FE4246"/>
    <w:rsid w:val="00FE47EF"/>
    <w:rsid w:val="00FF593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4A253E1-8E2E-4594-8BE8-BF1D437FE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1B9"/>
    <w:rPr>
      <w:rFonts w:ascii="Times New Roman" w:eastAsia="Times New Roman" w:hAnsi="Times New Roman"/>
      <w:sz w:val="24"/>
      <w:szCs w:val="24"/>
    </w:rPr>
  </w:style>
  <w:style w:type="paragraph" w:styleId="1">
    <w:name w:val="heading 1"/>
    <w:basedOn w:val="a"/>
    <w:next w:val="a"/>
    <w:link w:val="1Char"/>
    <w:uiPriority w:val="99"/>
    <w:qFormat/>
    <w:rsid w:val="004D16B9"/>
    <w:pPr>
      <w:keepNext/>
      <w:keepLines/>
      <w:spacing w:before="240" w:after="60"/>
      <w:outlineLvl w:val="0"/>
    </w:pPr>
    <w:rPr>
      <w:rFonts w:ascii="Cambria" w:eastAsia="Calibri" w:hAnsi="Cambria" w:cs="Cambria"/>
      <w:b/>
      <w:bCs/>
      <w:color w:val="000000"/>
      <w:sz w:val="32"/>
      <w:szCs w:val="32"/>
    </w:rPr>
  </w:style>
  <w:style w:type="paragraph" w:styleId="2">
    <w:name w:val="heading 2"/>
    <w:aliases w:val="2,Header 2,h2"/>
    <w:basedOn w:val="a"/>
    <w:next w:val="a"/>
    <w:link w:val="2Char"/>
    <w:uiPriority w:val="99"/>
    <w:qFormat/>
    <w:rsid w:val="00217D76"/>
    <w:pPr>
      <w:keepNext/>
      <w:spacing w:before="240" w:after="60"/>
      <w:outlineLvl w:val="1"/>
    </w:pPr>
    <w:rPr>
      <w:rFonts w:ascii="Cambria" w:hAnsi="Cambria" w:cs="Cambria"/>
      <w:b/>
      <w:bCs/>
      <w:i/>
      <w:iCs/>
      <w:sz w:val="28"/>
      <w:szCs w:val="28"/>
    </w:rPr>
  </w:style>
  <w:style w:type="paragraph" w:styleId="3">
    <w:name w:val="heading 3"/>
    <w:basedOn w:val="a"/>
    <w:next w:val="a"/>
    <w:link w:val="3Char"/>
    <w:uiPriority w:val="99"/>
    <w:qFormat/>
    <w:rsid w:val="00A77453"/>
    <w:pPr>
      <w:keepNext/>
      <w:spacing w:before="240" w:after="60"/>
      <w:outlineLvl w:val="2"/>
    </w:pPr>
    <w:rPr>
      <w:rFonts w:ascii="Cambria" w:hAnsi="Cambria" w:cs="Cambria"/>
      <w:b/>
      <w:bCs/>
      <w:sz w:val="26"/>
      <w:szCs w:val="26"/>
    </w:rPr>
  </w:style>
  <w:style w:type="paragraph" w:styleId="4">
    <w:name w:val="heading 4"/>
    <w:basedOn w:val="a"/>
    <w:next w:val="a"/>
    <w:link w:val="4Char"/>
    <w:uiPriority w:val="99"/>
    <w:qFormat/>
    <w:rsid w:val="004D16B9"/>
    <w:pPr>
      <w:keepNext/>
      <w:keepLines/>
      <w:spacing w:before="240" w:after="60"/>
      <w:outlineLvl w:val="3"/>
    </w:pPr>
    <w:rPr>
      <w:rFonts w:ascii="Calibri" w:eastAsia="Calibri" w:hAnsi="Calibri" w:cs="Calibri"/>
      <w:b/>
      <w:bCs/>
      <w:color w:val="000000"/>
      <w:sz w:val="28"/>
      <w:szCs w:val="28"/>
    </w:rPr>
  </w:style>
  <w:style w:type="paragraph" w:styleId="5">
    <w:name w:val="heading 5"/>
    <w:basedOn w:val="a"/>
    <w:next w:val="a"/>
    <w:link w:val="5Char"/>
    <w:uiPriority w:val="99"/>
    <w:qFormat/>
    <w:rsid w:val="00A77453"/>
    <w:pPr>
      <w:spacing w:before="240" w:after="60"/>
      <w:outlineLvl w:val="4"/>
    </w:pPr>
    <w:rPr>
      <w:rFonts w:ascii="Calibri" w:hAnsi="Calibri" w:cs="Calibri"/>
      <w:b/>
      <w:bCs/>
      <w:i/>
      <w:iCs/>
      <w:sz w:val="26"/>
      <w:szCs w:val="26"/>
    </w:rPr>
  </w:style>
  <w:style w:type="paragraph" w:styleId="6">
    <w:name w:val="heading 6"/>
    <w:basedOn w:val="a"/>
    <w:next w:val="a"/>
    <w:link w:val="6Char"/>
    <w:uiPriority w:val="99"/>
    <w:qFormat/>
    <w:rsid w:val="00A77453"/>
    <w:pPr>
      <w:spacing w:before="240" w:after="60"/>
      <w:outlineLvl w:val="5"/>
    </w:pPr>
    <w:rPr>
      <w:rFonts w:ascii="Calibri" w:hAnsi="Calibri" w:cs="Calibri"/>
      <w:b/>
      <w:bCs/>
      <w:sz w:val="22"/>
      <w:szCs w:val="22"/>
    </w:rPr>
  </w:style>
  <w:style w:type="paragraph" w:styleId="7">
    <w:name w:val="heading 7"/>
    <w:basedOn w:val="a"/>
    <w:next w:val="a"/>
    <w:link w:val="7Char"/>
    <w:uiPriority w:val="99"/>
    <w:qFormat/>
    <w:rsid w:val="00A77453"/>
    <w:pPr>
      <w:keepNext/>
      <w:spacing w:line="240" w:lineRule="atLeast"/>
      <w:outlineLvl w:val="6"/>
    </w:pPr>
    <w:rPr>
      <w:rFonts w:ascii="Arial" w:hAnsi="Arial" w:cs="Arial"/>
      <w:b/>
      <w:bCs/>
      <w:sz w:val="22"/>
      <w:szCs w:val="22"/>
    </w:rPr>
  </w:style>
  <w:style w:type="paragraph" w:styleId="8">
    <w:name w:val="heading 8"/>
    <w:basedOn w:val="a"/>
    <w:next w:val="a"/>
    <w:link w:val="8Char"/>
    <w:uiPriority w:val="99"/>
    <w:qFormat/>
    <w:rsid w:val="00A77453"/>
    <w:pPr>
      <w:spacing w:before="240" w:after="60"/>
      <w:outlineLvl w:val="7"/>
    </w:pPr>
    <w:rPr>
      <w:rFonts w:ascii="Calibri" w:hAnsi="Calibri" w:cs="Calibri"/>
      <w:i/>
      <w:iCs/>
    </w:rPr>
  </w:style>
  <w:style w:type="paragraph" w:styleId="9">
    <w:name w:val="heading 9"/>
    <w:basedOn w:val="a"/>
    <w:next w:val="a"/>
    <w:link w:val="9Char"/>
    <w:uiPriority w:val="99"/>
    <w:qFormat/>
    <w:rsid w:val="00A77453"/>
    <w:pPr>
      <w:keepNext/>
      <w:spacing w:line="240" w:lineRule="atLeast"/>
      <w:jc w:val="both"/>
      <w:outlineLvl w:val="8"/>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4D16B9"/>
    <w:rPr>
      <w:rFonts w:ascii="Cambria" w:eastAsia="Times New Roman" w:hAnsi="Cambria" w:cs="Cambria"/>
      <w:b/>
      <w:bCs/>
      <w:color w:val="000000"/>
      <w:sz w:val="32"/>
      <w:szCs w:val="32"/>
    </w:rPr>
  </w:style>
  <w:style w:type="character" w:customStyle="1" w:styleId="2Char">
    <w:name w:val="Επικεφαλίδα 2 Char"/>
    <w:aliases w:val="2 Char,Header 2 Char,h2 Char"/>
    <w:basedOn w:val="a0"/>
    <w:link w:val="2"/>
    <w:uiPriority w:val="99"/>
    <w:semiHidden/>
    <w:locked/>
    <w:rsid w:val="00217D76"/>
    <w:rPr>
      <w:rFonts w:ascii="Cambria" w:hAnsi="Cambria" w:cs="Cambria"/>
      <w:b/>
      <w:bCs/>
      <w:i/>
      <w:iCs/>
      <w:sz w:val="28"/>
      <w:szCs w:val="28"/>
    </w:rPr>
  </w:style>
  <w:style w:type="character" w:customStyle="1" w:styleId="3Char">
    <w:name w:val="Επικεφαλίδα 3 Char"/>
    <w:basedOn w:val="a0"/>
    <w:link w:val="3"/>
    <w:uiPriority w:val="99"/>
    <w:semiHidden/>
    <w:locked/>
    <w:rsid w:val="00A77453"/>
    <w:rPr>
      <w:rFonts w:ascii="Cambria" w:hAnsi="Cambria" w:cs="Cambria"/>
      <w:b/>
      <w:bCs/>
      <w:sz w:val="26"/>
      <w:szCs w:val="26"/>
    </w:rPr>
  </w:style>
  <w:style w:type="character" w:customStyle="1" w:styleId="4Char">
    <w:name w:val="Επικεφαλίδα 4 Char"/>
    <w:basedOn w:val="a0"/>
    <w:link w:val="4"/>
    <w:uiPriority w:val="99"/>
    <w:locked/>
    <w:rsid w:val="004D16B9"/>
    <w:rPr>
      <w:b/>
      <w:bCs/>
      <w:color w:val="000000"/>
      <w:sz w:val="28"/>
      <w:szCs w:val="28"/>
    </w:rPr>
  </w:style>
  <w:style w:type="character" w:customStyle="1" w:styleId="5Char">
    <w:name w:val="Επικεφαλίδα 5 Char"/>
    <w:basedOn w:val="a0"/>
    <w:link w:val="5"/>
    <w:uiPriority w:val="99"/>
    <w:semiHidden/>
    <w:locked/>
    <w:rsid w:val="00A77453"/>
    <w:rPr>
      <w:rFonts w:ascii="Calibri" w:hAnsi="Calibri" w:cs="Calibri"/>
      <w:b/>
      <w:bCs/>
      <w:i/>
      <w:iCs/>
      <w:sz w:val="26"/>
      <w:szCs w:val="26"/>
    </w:rPr>
  </w:style>
  <w:style w:type="character" w:customStyle="1" w:styleId="6Char">
    <w:name w:val="Επικεφαλίδα 6 Char"/>
    <w:basedOn w:val="a0"/>
    <w:link w:val="6"/>
    <w:uiPriority w:val="99"/>
    <w:semiHidden/>
    <w:locked/>
    <w:rsid w:val="00A77453"/>
    <w:rPr>
      <w:rFonts w:ascii="Calibri" w:hAnsi="Calibri" w:cs="Calibri"/>
      <w:b/>
      <w:bCs/>
      <w:sz w:val="22"/>
      <w:szCs w:val="22"/>
    </w:rPr>
  </w:style>
  <w:style w:type="character" w:customStyle="1" w:styleId="7Char">
    <w:name w:val="Επικεφαλίδα 7 Char"/>
    <w:basedOn w:val="a0"/>
    <w:link w:val="7"/>
    <w:uiPriority w:val="99"/>
    <w:locked/>
    <w:rsid w:val="00A77453"/>
    <w:rPr>
      <w:rFonts w:ascii="Arial" w:hAnsi="Arial" w:cs="Arial"/>
      <w:b/>
      <w:bCs/>
      <w:sz w:val="22"/>
      <w:szCs w:val="22"/>
    </w:rPr>
  </w:style>
  <w:style w:type="character" w:customStyle="1" w:styleId="8Char">
    <w:name w:val="Επικεφαλίδα 8 Char"/>
    <w:basedOn w:val="a0"/>
    <w:link w:val="8"/>
    <w:uiPriority w:val="99"/>
    <w:semiHidden/>
    <w:locked/>
    <w:rsid w:val="00A77453"/>
    <w:rPr>
      <w:rFonts w:ascii="Calibri" w:hAnsi="Calibri" w:cs="Calibri"/>
      <w:i/>
      <w:iCs/>
      <w:sz w:val="24"/>
      <w:szCs w:val="24"/>
    </w:rPr>
  </w:style>
  <w:style w:type="character" w:customStyle="1" w:styleId="9Char">
    <w:name w:val="Επικεφαλίδα 9 Char"/>
    <w:basedOn w:val="a0"/>
    <w:link w:val="9"/>
    <w:uiPriority w:val="99"/>
    <w:locked/>
    <w:rsid w:val="00A77453"/>
    <w:rPr>
      <w:rFonts w:ascii="Arial" w:hAnsi="Arial" w:cs="Arial"/>
      <w:b/>
      <w:bCs/>
      <w:sz w:val="22"/>
      <w:szCs w:val="22"/>
    </w:rPr>
  </w:style>
  <w:style w:type="character" w:styleId="-">
    <w:name w:val="Hyperlink"/>
    <w:basedOn w:val="a0"/>
    <w:rsid w:val="00531556"/>
    <w:rPr>
      <w:color w:val="0000FF"/>
      <w:u w:val="single"/>
    </w:rPr>
  </w:style>
  <w:style w:type="character" w:customStyle="1" w:styleId="apple-converted-space">
    <w:name w:val="apple-converted-space"/>
    <w:basedOn w:val="a0"/>
    <w:uiPriority w:val="99"/>
    <w:rsid w:val="00531556"/>
  </w:style>
  <w:style w:type="paragraph" w:styleId="a3">
    <w:name w:val="Body Text"/>
    <w:basedOn w:val="a"/>
    <w:link w:val="Char"/>
    <w:uiPriority w:val="99"/>
    <w:semiHidden/>
    <w:rsid w:val="008D695B"/>
    <w:pPr>
      <w:jc w:val="both"/>
    </w:pPr>
    <w:rPr>
      <w:rFonts w:ascii="Arial" w:hAnsi="Arial" w:cs="Arial"/>
      <w:lang w:eastAsia="en-US"/>
    </w:rPr>
  </w:style>
  <w:style w:type="character" w:customStyle="1" w:styleId="Char">
    <w:name w:val="Σώμα κειμένου Char"/>
    <w:basedOn w:val="a0"/>
    <w:link w:val="a3"/>
    <w:uiPriority w:val="99"/>
    <w:semiHidden/>
    <w:locked/>
    <w:rsid w:val="008D695B"/>
    <w:rPr>
      <w:rFonts w:ascii="Arial" w:hAnsi="Arial" w:cs="Arial"/>
      <w:sz w:val="24"/>
      <w:szCs w:val="24"/>
      <w:lang w:eastAsia="en-US"/>
    </w:rPr>
  </w:style>
  <w:style w:type="paragraph" w:styleId="Web">
    <w:name w:val="Normal (Web)"/>
    <w:basedOn w:val="a"/>
    <w:uiPriority w:val="99"/>
    <w:rsid w:val="00656D74"/>
    <w:pPr>
      <w:spacing w:before="100" w:beforeAutospacing="1" w:after="100" w:afterAutospacing="1"/>
    </w:pPr>
  </w:style>
  <w:style w:type="paragraph" w:styleId="20">
    <w:name w:val="Body Text Indent 2"/>
    <w:basedOn w:val="a"/>
    <w:link w:val="2Char0"/>
    <w:uiPriority w:val="99"/>
    <w:semiHidden/>
    <w:rsid w:val="00217D76"/>
    <w:pPr>
      <w:spacing w:after="120" w:line="480" w:lineRule="auto"/>
      <w:ind w:left="283"/>
    </w:pPr>
  </w:style>
  <w:style w:type="character" w:customStyle="1" w:styleId="2Char0">
    <w:name w:val="Σώμα κείμενου με εσοχή 2 Char"/>
    <w:basedOn w:val="a0"/>
    <w:link w:val="20"/>
    <w:uiPriority w:val="99"/>
    <w:semiHidden/>
    <w:locked/>
    <w:rsid w:val="00217D76"/>
    <w:rPr>
      <w:rFonts w:ascii="Times New Roman" w:hAnsi="Times New Roman" w:cs="Times New Roman"/>
      <w:sz w:val="24"/>
      <w:szCs w:val="24"/>
    </w:rPr>
  </w:style>
  <w:style w:type="paragraph" w:styleId="a4">
    <w:name w:val="Body Text Indent"/>
    <w:basedOn w:val="a"/>
    <w:link w:val="Char0"/>
    <w:uiPriority w:val="99"/>
    <w:rsid w:val="00217D76"/>
    <w:pPr>
      <w:spacing w:after="120"/>
      <w:ind w:left="283"/>
    </w:pPr>
  </w:style>
  <w:style w:type="character" w:customStyle="1" w:styleId="Char0">
    <w:name w:val="Σώμα κείμενου με εσοχή Char"/>
    <w:basedOn w:val="a0"/>
    <w:link w:val="a4"/>
    <w:uiPriority w:val="99"/>
    <w:locked/>
    <w:rsid w:val="00217D76"/>
    <w:rPr>
      <w:rFonts w:ascii="Times New Roman" w:hAnsi="Times New Roman" w:cs="Times New Roman"/>
      <w:sz w:val="24"/>
      <w:szCs w:val="24"/>
    </w:rPr>
  </w:style>
  <w:style w:type="paragraph" w:styleId="a5">
    <w:name w:val="Title"/>
    <w:basedOn w:val="a"/>
    <w:link w:val="Char1"/>
    <w:uiPriority w:val="99"/>
    <w:qFormat/>
    <w:rsid w:val="00217D76"/>
    <w:pPr>
      <w:jc w:val="center"/>
    </w:pPr>
    <w:rPr>
      <w:b/>
      <w:bCs/>
    </w:rPr>
  </w:style>
  <w:style w:type="character" w:customStyle="1" w:styleId="Char1">
    <w:name w:val="Τίτλος Char"/>
    <w:basedOn w:val="a0"/>
    <w:link w:val="a5"/>
    <w:uiPriority w:val="99"/>
    <w:locked/>
    <w:rsid w:val="00217D76"/>
    <w:rPr>
      <w:rFonts w:ascii="Times New Roman" w:hAnsi="Times New Roman" w:cs="Times New Roman"/>
      <w:b/>
      <w:bCs/>
      <w:sz w:val="24"/>
      <w:szCs w:val="24"/>
    </w:rPr>
  </w:style>
  <w:style w:type="paragraph" w:styleId="a6">
    <w:name w:val="List Paragraph"/>
    <w:basedOn w:val="a"/>
    <w:uiPriority w:val="34"/>
    <w:qFormat/>
    <w:rsid w:val="00217D76"/>
    <w:pPr>
      <w:ind w:left="720"/>
    </w:pPr>
    <w:rPr>
      <w:lang w:val="en-US" w:eastAsia="en-US"/>
    </w:rPr>
  </w:style>
  <w:style w:type="paragraph" w:customStyle="1" w:styleId="Default">
    <w:name w:val="Default"/>
    <w:uiPriority w:val="99"/>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
    <w:uiPriority w:val="99"/>
    <w:rsid w:val="00A53FB1"/>
    <w:pPr>
      <w:spacing w:before="100" w:beforeAutospacing="1" w:after="100" w:afterAutospacing="1"/>
    </w:pPr>
  </w:style>
  <w:style w:type="paragraph" w:styleId="a7">
    <w:name w:val="No Spacing"/>
    <w:link w:val="Char2"/>
    <w:uiPriority w:val="99"/>
    <w:qFormat/>
    <w:rsid w:val="00A53FB1"/>
    <w:rPr>
      <w:rFonts w:eastAsia="Times New Roman" w:cs="Calibri"/>
      <w:lang w:eastAsia="en-US"/>
    </w:rPr>
  </w:style>
  <w:style w:type="character" w:customStyle="1" w:styleId="Char2">
    <w:name w:val="Χωρίς διάστιχο Char"/>
    <w:link w:val="a7"/>
    <w:uiPriority w:val="99"/>
    <w:locked/>
    <w:rsid w:val="00A53FB1"/>
    <w:rPr>
      <w:rFonts w:eastAsia="Times New Roman"/>
      <w:sz w:val="22"/>
      <w:szCs w:val="22"/>
      <w:lang w:val="el-GR" w:eastAsia="en-US"/>
    </w:rPr>
  </w:style>
  <w:style w:type="character" w:customStyle="1" w:styleId="Char3">
    <w:name w:val="Κείμενο πλαισίου Char"/>
    <w:link w:val="a8"/>
    <w:uiPriority w:val="99"/>
    <w:semiHidden/>
    <w:locked/>
    <w:rsid w:val="00A53FB1"/>
    <w:rPr>
      <w:rFonts w:ascii="Tahoma" w:hAnsi="Tahoma" w:cs="Tahoma"/>
      <w:sz w:val="16"/>
      <w:szCs w:val="16"/>
      <w:lang w:eastAsia="en-US"/>
    </w:rPr>
  </w:style>
  <w:style w:type="paragraph" w:styleId="a8">
    <w:name w:val="Balloon Text"/>
    <w:basedOn w:val="a"/>
    <w:link w:val="Char3"/>
    <w:uiPriority w:val="99"/>
    <w:semiHidden/>
    <w:rsid w:val="00A53FB1"/>
    <w:rPr>
      <w:rFonts w:ascii="Tahoma" w:eastAsia="Calibri" w:hAnsi="Tahoma" w:cs="Tahoma"/>
      <w:sz w:val="16"/>
      <w:szCs w:val="16"/>
      <w:lang w:eastAsia="en-US"/>
    </w:rPr>
  </w:style>
  <w:style w:type="character" w:customStyle="1" w:styleId="BalloonTextChar1">
    <w:name w:val="Balloon Text Char1"/>
    <w:basedOn w:val="a0"/>
    <w:uiPriority w:val="99"/>
    <w:semiHidden/>
    <w:rsid w:val="00CA42FB"/>
    <w:rPr>
      <w:rFonts w:ascii="Times New Roman" w:eastAsia="Times New Roman" w:hAnsi="Times New Roman"/>
      <w:sz w:val="0"/>
      <w:szCs w:val="0"/>
    </w:rPr>
  </w:style>
  <w:style w:type="paragraph" w:styleId="a9">
    <w:name w:val="header"/>
    <w:basedOn w:val="a"/>
    <w:link w:val="Char4"/>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4">
    <w:name w:val="Κεφαλίδα Char"/>
    <w:basedOn w:val="a0"/>
    <w:link w:val="a9"/>
    <w:uiPriority w:val="99"/>
    <w:locked/>
    <w:rsid w:val="00A53FB1"/>
    <w:rPr>
      <w:sz w:val="24"/>
      <w:szCs w:val="24"/>
      <w:lang w:eastAsia="en-US"/>
    </w:rPr>
  </w:style>
  <w:style w:type="paragraph" w:styleId="aa">
    <w:name w:val="footer"/>
    <w:basedOn w:val="a"/>
    <w:link w:val="Char5"/>
    <w:uiPriority w:val="99"/>
    <w:rsid w:val="00A53FB1"/>
    <w:pPr>
      <w:tabs>
        <w:tab w:val="center" w:pos="4153"/>
        <w:tab w:val="right" w:pos="8306"/>
      </w:tabs>
      <w:spacing w:after="200" w:line="276" w:lineRule="auto"/>
    </w:pPr>
    <w:rPr>
      <w:rFonts w:ascii="Calibri" w:eastAsia="Calibri" w:hAnsi="Calibri" w:cs="Calibri"/>
      <w:lang w:eastAsia="en-US"/>
    </w:rPr>
  </w:style>
  <w:style w:type="character" w:customStyle="1" w:styleId="Char5">
    <w:name w:val="Υποσέλιδο Char"/>
    <w:basedOn w:val="a0"/>
    <w:link w:val="aa"/>
    <w:uiPriority w:val="99"/>
    <w:locked/>
    <w:rsid w:val="00A53FB1"/>
    <w:rPr>
      <w:sz w:val="24"/>
      <w:szCs w:val="24"/>
      <w:lang w:eastAsia="en-US"/>
    </w:rPr>
  </w:style>
  <w:style w:type="paragraph" w:customStyle="1" w:styleId="bodystyle">
    <w:name w:val="bodystyle"/>
    <w:basedOn w:val="a"/>
    <w:uiPriority w:val="99"/>
    <w:rsid w:val="00A53FB1"/>
    <w:pPr>
      <w:spacing w:before="100" w:beforeAutospacing="1" w:after="100" w:afterAutospacing="1"/>
    </w:pPr>
  </w:style>
  <w:style w:type="paragraph" w:customStyle="1" w:styleId="Standard">
    <w:name w:val="Standard"/>
    <w:uiPriority w:val="99"/>
    <w:rsid w:val="00A53FB1"/>
    <w:pPr>
      <w:widowControl w:val="0"/>
      <w:suppressAutoHyphens/>
      <w:autoSpaceDN w:val="0"/>
    </w:pPr>
    <w:rPr>
      <w:rFonts w:ascii="Liberation Serif" w:hAnsi="Liberation Serif" w:cs="Liberation Serif"/>
      <w:kern w:val="3"/>
      <w:sz w:val="24"/>
      <w:szCs w:val="24"/>
      <w:lang w:eastAsia="zh-CN"/>
    </w:rPr>
  </w:style>
  <w:style w:type="paragraph" w:styleId="30">
    <w:name w:val="Body Text Indent 3"/>
    <w:basedOn w:val="a"/>
    <w:link w:val="3Char0"/>
    <w:uiPriority w:val="99"/>
    <w:semiHidden/>
    <w:rsid w:val="00A77453"/>
    <w:pPr>
      <w:spacing w:after="120"/>
      <w:ind w:left="283"/>
    </w:pPr>
    <w:rPr>
      <w:sz w:val="16"/>
      <w:szCs w:val="16"/>
    </w:rPr>
  </w:style>
  <w:style w:type="character" w:customStyle="1" w:styleId="3Char0">
    <w:name w:val="Σώμα κείμενου με εσοχή 3 Char"/>
    <w:basedOn w:val="a0"/>
    <w:link w:val="30"/>
    <w:uiPriority w:val="99"/>
    <w:semiHidden/>
    <w:locked/>
    <w:rsid w:val="00A77453"/>
    <w:rPr>
      <w:rFonts w:ascii="Times New Roman" w:hAnsi="Times New Roman" w:cs="Times New Roman"/>
      <w:sz w:val="16"/>
      <w:szCs w:val="16"/>
    </w:rPr>
  </w:style>
  <w:style w:type="paragraph" w:styleId="21">
    <w:name w:val="Body Text 2"/>
    <w:basedOn w:val="a"/>
    <w:link w:val="2Char1"/>
    <w:rsid w:val="00A77453"/>
    <w:pPr>
      <w:spacing w:after="120" w:line="480" w:lineRule="auto"/>
    </w:pPr>
  </w:style>
  <w:style w:type="character" w:customStyle="1" w:styleId="2Char1">
    <w:name w:val="Σώμα κείμενου 2 Char"/>
    <w:basedOn w:val="a0"/>
    <w:link w:val="21"/>
    <w:locked/>
    <w:rsid w:val="00A77453"/>
    <w:rPr>
      <w:rFonts w:ascii="Times New Roman" w:hAnsi="Times New Roman" w:cs="Times New Roman"/>
      <w:sz w:val="24"/>
      <w:szCs w:val="24"/>
    </w:rPr>
  </w:style>
  <w:style w:type="paragraph" w:customStyle="1" w:styleId="BodyText23">
    <w:name w:val="Body Text 23"/>
    <w:basedOn w:val="a"/>
    <w:uiPriority w:val="99"/>
    <w:rsid w:val="00A77453"/>
    <w:pPr>
      <w:spacing w:line="240" w:lineRule="atLeast"/>
      <w:ind w:left="720"/>
      <w:jc w:val="both"/>
    </w:pPr>
    <w:rPr>
      <w:rFonts w:ascii="Arial" w:hAnsi="Arial" w:cs="Arial"/>
      <w:sz w:val="20"/>
      <w:szCs w:val="20"/>
    </w:rPr>
  </w:style>
  <w:style w:type="paragraph" w:customStyle="1" w:styleId="BodyText22">
    <w:name w:val="Body Text 22"/>
    <w:basedOn w:val="a"/>
    <w:uiPriority w:val="99"/>
    <w:rsid w:val="00A77453"/>
    <w:pPr>
      <w:spacing w:line="240" w:lineRule="atLeast"/>
      <w:jc w:val="both"/>
    </w:pPr>
    <w:rPr>
      <w:rFonts w:ascii="Arial" w:hAnsi="Arial" w:cs="Arial"/>
      <w:sz w:val="22"/>
      <w:szCs w:val="22"/>
      <w:lang w:val="en-US"/>
    </w:rPr>
  </w:style>
  <w:style w:type="character" w:styleId="ab">
    <w:name w:val="page number"/>
    <w:basedOn w:val="a0"/>
    <w:uiPriority w:val="99"/>
    <w:semiHidden/>
    <w:rsid w:val="00A77453"/>
  </w:style>
  <w:style w:type="paragraph" w:customStyle="1" w:styleId="PlainText2">
    <w:name w:val="Plain Text2"/>
    <w:basedOn w:val="a"/>
    <w:uiPriority w:val="99"/>
    <w:rsid w:val="00A77453"/>
    <w:rPr>
      <w:rFonts w:ascii="Courier New" w:hAnsi="Courier New" w:cs="Courier New"/>
      <w:sz w:val="20"/>
      <w:szCs w:val="20"/>
    </w:rPr>
  </w:style>
  <w:style w:type="paragraph" w:styleId="31">
    <w:name w:val="Body Text 3"/>
    <w:basedOn w:val="a"/>
    <w:link w:val="3Char1"/>
    <w:uiPriority w:val="99"/>
    <w:semiHidden/>
    <w:rsid w:val="00A77453"/>
    <w:pPr>
      <w:widowControl w:val="0"/>
      <w:tabs>
        <w:tab w:val="left" w:pos="288"/>
        <w:tab w:val="left" w:pos="432"/>
      </w:tabs>
      <w:ind w:right="69"/>
      <w:jc w:val="both"/>
    </w:pPr>
    <w:rPr>
      <w:rFonts w:ascii="Arial" w:hAnsi="Arial" w:cs="Arial"/>
      <w:sz w:val="22"/>
      <w:szCs w:val="22"/>
    </w:rPr>
  </w:style>
  <w:style w:type="character" w:customStyle="1" w:styleId="3Char1">
    <w:name w:val="Σώμα κείμενου 3 Char"/>
    <w:basedOn w:val="a0"/>
    <w:link w:val="31"/>
    <w:uiPriority w:val="99"/>
    <w:semiHidden/>
    <w:locked/>
    <w:rsid w:val="00A77453"/>
    <w:rPr>
      <w:rFonts w:ascii="Arial" w:hAnsi="Arial" w:cs="Arial"/>
      <w:snapToGrid w:val="0"/>
      <w:sz w:val="22"/>
      <w:szCs w:val="22"/>
    </w:rPr>
  </w:style>
  <w:style w:type="paragraph" w:customStyle="1" w:styleId="Numbered">
    <w:name w:val="Numbered"/>
    <w:basedOn w:val="ac"/>
    <w:uiPriority w:val="99"/>
    <w:rsid w:val="00A77453"/>
    <w:pPr>
      <w:keepLines/>
      <w:spacing w:line="280" w:lineRule="atLeast"/>
      <w:jc w:val="both"/>
    </w:pPr>
    <w:rPr>
      <w:sz w:val="22"/>
      <w:szCs w:val="22"/>
    </w:rPr>
  </w:style>
  <w:style w:type="paragraph" w:styleId="ac">
    <w:name w:val="List Number"/>
    <w:basedOn w:val="a"/>
    <w:uiPriority w:val="99"/>
    <w:semiHidden/>
    <w:rsid w:val="00A77453"/>
    <w:pPr>
      <w:tabs>
        <w:tab w:val="num" w:pos="360"/>
      </w:tabs>
      <w:ind w:left="360" w:hanging="360"/>
    </w:pPr>
    <w:rPr>
      <w:sz w:val="20"/>
      <w:szCs w:val="20"/>
    </w:rPr>
  </w:style>
  <w:style w:type="paragraph" w:customStyle="1" w:styleId="bodynumberingChar">
    <w:name w:val="body numbering Char"/>
    <w:uiPriority w:val="99"/>
    <w:rsid w:val="00A77453"/>
    <w:pPr>
      <w:numPr>
        <w:numId w:val="5"/>
      </w:numPr>
      <w:jc w:val="both"/>
    </w:pPr>
    <w:rPr>
      <w:rFonts w:ascii="Tahoma" w:eastAsia="Times New Roman" w:hAnsi="Tahoma" w:cs="Tahoma"/>
      <w:strike/>
    </w:rPr>
  </w:style>
  <w:style w:type="paragraph" w:styleId="ad">
    <w:name w:val="Plain Text"/>
    <w:basedOn w:val="a"/>
    <w:link w:val="Char6"/>
    <w:uiPriority w:val="99"/>
    <w:semiHidden/>
    <w:rsid w:val="00A77453"/>
    <w:rPr>
      <w:rFonts w:ascii="Courier New" w:hAnsi="Courier New" w:cs="Courier New"/>
      <w:sz w:val="20"/>
      <w:szCs w:val="20"/>
    </w:rPr>
  </w:style>
  <w:style w:type="character" w:customStyle="1" w:styleId="Char6">
    <w:name w:val="Απλό κείμενο Char"/>
    <w:basedOn w:val="a0"/>
    <w:link w:val="ad"/>
    <w:uiPriority w:val="99"/>
    <w:semiHidden/>
    <w:locked/>
    <w:rsid w:val="00A77453"/>
    <w:rPr>
      <w:rFonts w:ascii="Courier New" w:hAnsi="Courier New" w:cs="Courier New"/>
    </w:rPr>
  </w:style>
  <w:style w:type="paragraph" w:customStyle="1" w:styleId="ListParagraph1">
    <w:name w:val="List Paragraph1"/>
    <w:basedOn w:val="a"/>
    <w:uiPriority w:val="99"/>
    <w:rsid w:val="00A77453"/>
    <w:pPr>
      <w:spacing w:after="200" w:line="276" w:lineRule="auto"/>
      <w:ind w:left="720"/>
    </w:pPr>
    <w:rPr>
      <w:rFonts w:ascii="Calibri" w:hAnsi="Calibri" w:cs="Calibri"/>
      <w:sz w:val="22"/>
      <w:szCs w:val="22"/>
    </w:rPr>
  </w:style>
  <w:style w:type="paragraph" w:customStyle="1" w:styleId="BodyText21">
    <w:name w:val="Body Text 21"/>
    <w:basedOn w:val="a"/>
    <w:uiPriority w:val="99"/>
    <w:rsid w:val="00A77453"/>
    <w:pPr>
      <w:spacing w:line="240" w:lineRule="atLeast"/>
      <w:jc w:val="both"/>
    </w:pPr>
    <w:rPr>
      <w:rFonts w:ascii="Arial" w:hAnsi="Arial" w:cs="Arial"/>
      <w:sz w:val="22"/>
      <w:szCs w:val="22"/>
      <w:lang w:val="en-US"/>
    </w:rPr>
  </w:style>
  <w:style w:type="paragraph" w:customStyle="1" w:styleId="PlainText1">
    <w:name w:val="Plain Text1"/>
    <w:basedOn w:val="a"/>
    <w:uiPriority w:val="99"/>
    <w:rsid w:val="00A77453"/>
    <w:rPr>
      <w:rFonts w:ascii="Courier New" w:hAnsi="Courier New" w:cs="Courier New"/>
      <w:sz w:val="20"/>
      <w:szCs w:val="20"/>
    </w:rPr>
  </w:style>
  <w:style w:type="paragraph" w:customStyle="1" w:styleId="ListParagraph2">
    <w:name w:val="List Paragraph2"/>
    <w:basedOn w:val="a"/>
    <w:uiPriority w:val="99"/>
    <w:rsid w:val="00A77453"/>
    <w:pPr>
      <w:ind w:left="720"/>
    </w:pPr>
    <w:rPr>
      <w:sz w:val="20"/>
      <w:szCs w:val="20"/>
    </w:rPr>
  </w:style>
  <w:style w:type="paragraph" w:customStyle="1" w:styleId="22">
    <w:name w:val="Óôõë2"/>
    <w:basedOn w:val="a"/>
    <w:uiPriority w:val="99"/>
    <w:rsid w:val="00A77453"/>
    <w:rPr>
      <w:sz w:val="20"/>
      <w:szCs w:val="20"/>
    </w:rPr>
  </w:style>
  <w:style w:type="paragraph" w:customStyle="1" w:styleId="yiv9060283497">
    <w:name w:val="yiv9060283497"/>
    <w:basedOn w:val="a"/>
    <w:uiPriority w:val="99"/>
    <w:rsid w:val="00A77453"/>
    <w:pPr>
      <w:spacing w:before="100" w:beforeAutospacing="1" w:after="100" w:afterAutospacing="1"/>
    </w:pPr>
  </w:style>
  <w:style w:type="character" w:styleId="ae">
    <w:name w:val="Strong"/>
    <w:basedOn w:val="a0"/>
    <w:uiPriority w:val="99"/>
    <w:qFormat/>
    <w:rsid w:val="00A77453"/>
    <w:rPr>
      <w:b/>
      <w:bCs/>
    </w:rPr>
  </w:style>
  <w:style w:type="character" w:customStyle="1" w:styleId="mw-headline">
    <w:name w:val="mw-headline"/>
    <w:uiPriority w:val="99"/>
    <w:rsid w:val="00A77453"/>
  </w:style>
  <w:style w:type="character" w:styleId="-0">
    <w:name w:val="FollowedHyperlink"/>
    <w:basedOn w:val="a0"/>
    <w:uiPriority w:val="99"/>
    <w:semiHidden/>
    <w:rsid w:val="00C76620"/>
    <w:rPr>
      <w:color w:val="800080"/>
      <w:u w:val="single"/>
    </w:rPr>
  </w:style>
  <w:style w:type="character" w:customStyle="1" w:styleId="contact-street">
    <w:name w:val="contact-street"/>
    <w:basedOn w:val="a0"/>
    <w:uiPriority w:val="99"/>
    <w:rsid w:val="00195A05"/>
  </w:style>
  <w:style w:type="character" w:customStyle="1" w:styleId="contact-suburb">
    <w:name w:val="contact-suburb"/>
    <w:basedOn w:val="a0"/>
    <w:uiPriority w:val="99"/>
    <w:rsid w:val="00195A05"/>
  </w:style>
  <w:style w:type="character" w:customStyle="1" w:styleId="contact-state">
    <w:name w:val="contact-state"/>
    <w:basedOn w:val="a0"/>
    <w:uiPriority w:val="99"/>
    <w:rsid w:val="00195A05"/>
  </w:style>
  <w:style w:type="character" w:customStyle="1" w:styleId="contact-postcode">
    <w:name w:val="contact-postcode"/>
    <w:basedOn w:val="a0"/>
    <w:uiPriority w:val="99"/>
    <w:rsid w:val="00195A05"/>
  </w:style>
  <w:style w:type="paragraph" w:customStyle="1" w:styleId="CharCharCharCharChar">
    <w:name w:val="Char Char Char Char Char"/>
    <w:basedOn w:val="a"/>
    <w:uiPriority w:val="99"/>
    <w:rsid w:val="00D77099"/>
    <w:pPr>
      <w:autoSpaceDE w:val="0"/>
      <w:autoSpaceDN w:val="0"/>
      <w:adjustRightInd w:val="0"/>
      <w:spacing w:after="160" w:line="240" w:lineRule="exact"/>
    </w:pPr>
    <w:rPr>
      <w:rFonts w:ascii="Verdana" w:hAnsi="Verdana" w:cs="Verdana"/>
      <w:sz w:val="20"/>
      <w:szCs w:val="20"/>
      <w:lang w:val="en-US" w:eastAsia="en-US"/>
    </w:rPr>
  </w:style>
  <w:style w:type="character" w:customStyle="1" w:styleId="af">
    <w:name w:val="Σώμα κειμένου_"/>
    <w:link w:val="10"/>
    <w:uiPriority w:val="99"/>
    <w:locked/>
    <w:rsid w:val="00C47CBB"/>
    <w:rPr>
      <w:rFonts w:ascii="Arial" w:eastAsia="Times New Roman" w:hAnsi="Arial" w:cs="Arial"/>
      <w:sz w:val="23"/>
      <w:szCs w:val="23"/>
      <w:shd w:val="clear" w:color="auto" w:fill="FFFFFF"/>
    </w:rPr>
  </w:style>
  <w:style w:type="paragraph" w:customStyle="1" w:styleId="10">
    <w:name w:val="Σώμα κειμένου1"/>
    <w:basedOn w:val="a"/>
    <w:link w:val="af"/>
    <w:uiPriority w:val="99"/>
    <w:rsid w:val="00C47CBB"/>
    <w:pPr>
      <w:widowControl w:val="0"/>
      <w:shd w:val="clear" w:color="auto" w:fill="FFFFFF"/>
      <w:spacing w:line="274" w:lineRule="exact"/>
      <w:jc w:val="both"/>
    </w:pPr>
    <w:rPr>
      <w:rFonts w:ascii="Arial" w:eastAsia="Calibri" w:hAnsi="Arial" w:cs="Arial"/>
      <w:sz w:val="23"/>
      <w:szCs w:val="23"/>
    </w:rPr>
  </w:style>
  <w:style w:type="paragraph" w:styleId="af0">
    <w:name w:val="endnote text"/>
    <w:basedOn w:val="a"/>
    <w:link w:val="Char7"/>
    <w:uiPriority w:val="99"/>
    <w:unhideWhenUsed/>
    <w:rsid w:val="00991D90"/>
    <w:rPr>
      <w:sz w:val="20"/>
      <w:szCs w:val="20"/>
    </w:rPr>
  </w:style>
  <w:style w:type="character" w:customStyle="1" w:styleId="Char7">
    <w:name w:val="Κείμενο σημείωσης τέλους Char"/>
    <w:basedOn w:val="a0"/>
    <w:link w:val="af0"/>
    <w:uiPriority w:val="99"/>
    <w:rsid w:val="00991D90"/>
    <w:rPr>
      <w:rFonts w:ascii="Times New Roman" w:eastAsia="Times New Roman" w:hAnsi="Times New Roman"/>
      <w:sz w:val="20"/>
      <w:szCs w:val="20"/>
    </w:rPr>
  </w:style>
  <w:style w:type="character" w:customStyle="1" w:styleId="af1">
    <w:name w:val="Χαρακτήρες υποσημείωσης"/>
    <w:rsid w:val="00991D90"/>
    <w:rPr>
      <w:rFonts w:cs="Times New Roman"/>
      <w:vertAlign w:val="superscript"/>
    </w:rPr>
  </w:style>
  <w:style w:type="character" w:customStyle="1" w:styleId="af2">
    <w:name w:val="Σύμβολο υποσημείωσης"/>
    <w:rsid w:val="00991D90"/>
    <w:rPr>
      <w:vertAlign w:val="superscript"/>
    </w:rPr>
  </w:style>
  <w:style w:type="character" w:customStyle="1" w:styleId="DeltaViewInsertion">
    <w:name w:val="DeltaView Insertion"/>
    <w:rsid w:val="00991D90"/>
    <w:rPr>
      <w:b/>
      <w:i/>
      <w:spacing w:val="0"/>
      <w:lang w:val="el-GR"/>
    </w:rPr>
  </w:style>
  <w:style w:type="paragraph" w:customStyle="1" w:styleId="11">
    <w:name w:val="Παράγραφος λίστας1"/>
    <w:basedOn w:val="a"/>
    <w:qFormat/>
    <w:rsid w:val="005D6C5C"/>
    <w:pPr>
      <w:spacing w:after="200" w:line="276" w:lineRule="auto"/>
      <w:ind w:left="720"/>
    </w:pPr>
    <w:rPr>
      <w:rFonts w:ascii="Calibri" w:hAnsi="Calibri"/>
      <w:sz w:val="22"/>
      <w:szCs w:val="22"/>
      <w:lang w:eastAsia="en-US"/>
    </w:rPr>
  </w:style>
  <w:style w:type="character" w:customStyle="1" w:styleId="NormalBoldChar">
    <w:name w:val="NormalBold Char"/>
    <w:rsid w:val="00A2543A"/>
    <w:rPr>
      <w:rFonts w:ascii="Times New Roman" w:eastAsia="Times New Roman" w:hAnsi="Times New Roman" w:cs="Times New Roman"/>
      <w:b/>
      <w:sz w:val="24"/>
      <w:lang w:val="el-GR"/>
    </w:rPr>
  </w:style>
  <w:style w:type="character" w:styleId="af3">
    <w:name w:val="endnote reference"/>
    <w:rsid w:val="00A2543A"/>
    <w:rPr>
      <w:vertAlign w:val="superscript"/>
    </w:rPr>
  </w:style>
  <w:style w:type="paragraph" w:customStyle="1" w:styleId="ChapterTitle">
    <w:name w:val="ChapterTitle"/>
    <w:basedOn w:val="a"/>
    <w:next w:val="a"/>
    <w:rsid w:val="00A2543A"/>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
    <w:next w:val="1"/>
    <w:rsid w:val="00A2543A"/>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styleId="af4">
    <w:name w:val="footnote text"/>
    <w:basedOn w:val="a"/>
    <w:link w:val="Char8"/>
    <w:unhideWhenUsed/>
    <w:rsid w:val="0073117A"/>
    <w:rPr>
      <w:sz w:val="20"/>
      <w:szCs w:val="20"/>
    </w:rPr>
  </w:style>
  <w:style w:type="character" w:customStyle="1" w:styleId="Char8">
    <w:name w:val="Κείμενο υποσημείωσης Char"/>
    <w:basedOn w:val="a0"/>
    <w:link w:val="af4"/>
    <w:rsid w:val="0073117A"/>
    <w:rPr>
      <w:rFonts w:ascii="Times New Roman" w:eastAsia="Times New Roman" w:hAnsi="Times New Roman"/>
      <w:sz w:val="20"/>
      <w:szCs w:val="20"/>
    </w:rPr>
  </w:style>
  <w:style w:type="character" w:styleId="af5">
    <w:name w:val="footnote reference"/>
    <w:rsid w:val="0073117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986686">
      <w:marLeft w:val="0"/>
      <w:marRight w:val="0"/>
      <w:marTop w:val="0"/>
      <w:marBottom w:val="0"/>
      <w:divBdr>
        <w:top w:val="none" w:sz="0" w:space="0" w:color="auto"/>
        <w:left w:val="none" w:sz="0" w:space="0" w:color="auto"/>
        <w:bottom w:val="none" w:sz="0" w:space="0" w:color="auto"/>
        <w:right w:val="none" w:sz="0" w:space="0" w:color="auto"/>
      </w:divBdr>
    </w:div>
    <w:div w:id="1314986687">
      <w:marLeft w:val="0"/>
      <w:marRight w:val="0"/>
      <w:marTop w:val="0"/>
      <w:marBottom w:val="0"/>
      <w:divBdr>
        <w:top w:val="none" w:sz="0" w:space="0" w:color="auto"/>
        <w:left w:val="none" w:sz="0" w:space="0" w:color="auto"/>
        <w:bottom w:val="none" w:sz="0" w:space="0" w:color="auto"/>
        <w:right w:val="none" w:sz="0" w:space="0" w:color="auto"/>
      </w:divBdr>
    </w:div>
    <w:div w:id="13149866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dimosmoschatou-tavrou.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mosmoschatou-tavrou.gr" TargetMode="External"/><Relationship Id="rId5" Type="http://schemas.openxmlformats.org/officeDocument/2006/relationships/webSettings" Target="webSettings.xml"/><Relationship Id="rId15" Type="http://schemas.openxmlformats.org/officeDocument/2006/relationships/hyperlink" Target="http://www.dimosmoschatou-tavrou.gr" TargetMode="External"/><Relationship Id="rId10" Type="http://schemas.openxmlformats.org/officeDocument/2006/relationships/hyperlink" Target="http://www.dimosmoschatou-tavrou.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atsantoni@0144.syzefxis.gov.gr" TargetMode="External"/><Relationship Id="rId14" Type="http://schemas.openxmlformats.org/officeDocument/2006/relationships/hyperlink" Target="http://www.diavgeia.gov.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CE2A8-3965-4014-A3D6-35AAF2C9F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2099</TotalTime>
  <Pages>32</Pages>
  <Words>13093</Words>
  <Characters>70704</Characters>
  <Application>Microsoft Office Word</Application>
  <DocSecurity>0</DocSecurity>
  <Lines>589</Lines>
  <Paragraphs>167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dc:creator>
  <cp:keywords/>
  <dc:description/>
  <cp:lastModifiedBy>Grhgoropoulou_A</cp:lastModifiedBy>
  <cp:revision>367</cp:revision>
  <cp:lastPrinted>2017-03-10T11:26:00Z</cp:lastPrinted>
  <dcterms:created xsi:type="dcterms:W3CDTF">2016-11-15T08:20:00Z</dcterms:created>
  <dcterms:modified xsi:type="dcterms:W3CDTF">2017-11-22T08:52:00Z</dcterms:modified>
</cp:coreProperties>
</file>