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Pr="00047C27" w:rsidRDefault="0046185B" w:rsidP="00831901">
      <w:pPr>
        <w:spacing w:after="120" w:line="276" w:lineRule="auto"/>
        <w:rPr>
          <w:rFonts w:ascii="Arial" w:hAnsi="Arial" w:cs="Arial"/>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047C27">
        <w:rPr>
          <w:rFonts w:ascii="Arial" w:hAnsi="Arial" w:cs="Arial"/>
          <w:bCs/>
          <w:sz w:val="22"/>
          <w:szCs w:val="22"/>
        </w:rPr>
        <w:t>ΑΝΑΡΤΗΤΕΑ ΣΤΟ</w:t>
      </w:r>
      <w:r w:rsidR="00833B14" w:rsidRPr="00047C27">
        <w:rPr>
          <w:rFonts w:ascii="Arial" w:hAnsi="Arial" w:cs="Arial"/>
          <w:bCs/>
          <w:sz w:val="22"/>
          <w:szCs w:val="22"/>
        </w:rPr>
        <w:t xml:space="preserve"> </w:t>
      </w:r>
      <w:r w:rsidR="008C67FC" w:rsidRPr="00047C27">
        <w:rPr>
          <w:rFonts w:ascii="Arial" w:hAnsi="Arial" w:cs="Arial"/>
          <w:sz w:val="22"/>
          <w:szCs w:val="22"/>
        </w:rPr>
        <w:t>ΜΗΤΡΩΟ</w:t>
      </w:r>
    </w:p>
    <w:p w:rsidR="00076382" w:rsidRPr="00047C27" w:rsidRDefault="00076382" w:rsidP="00831901">
      <w:pPr>
        <w:spacing w:after="120" w:line="276" w:lineRule="auto"/>
        <w:rPr>
          <w:rFonts w:ascii="Arial" w:hAnsi="Arial" w:cs="Arial"/>
          <w:sz w:val="22"/>
          <w:szCs w:val="22"/>
        </w:rPr>
      </w:pPr>
      <w:r w:rsidRPr="00047C27">
        <w:rPr>
          <w:rFonts w:ascii="Arial" w:hAnsi="Arial" w:cs="Arial"/>
          <w:sz w:val="22"/>
          <w:szCs w:val="22"/>
        </w:rPr>
        <w:t xml:space="preserve">                                                                             </w:t>
      </w:r>
      <w:r w:rsidR="00047C27" w:rsidRPr="00047C27">
        <w:rPr>
          <w:rFonts w:ascii="Arial" w:hAnsi="Arial" w:cs="Arial"/>
          <w:sz w:val="22"/>
          <w:szCs w:val="22"/>
        </w:rPr>
        <w:t xml:space="preserve">                    Μοσχάτο, …</w:t>
      </w:r>
      <w:r w:rsidR="00D04D4F" w:rsidRPr="00047C27">
        <w:rPr>
          <w:rFonts w:ascii="Arial" w:hAnsi="Arial" w:cs="Arial"/>
          <w:sz w:val="22"/>
          <w:szCs w:val="22"/>
        </w:rPr>
        <w:t>/</w:t>
      </w:r>
      <w:r w:rsidR="00047C27" w:rsidRPr="00047C27">
        <w:rPr>
          <w:rFonts w:ascii="Arial" w:hAnsi="Arial" w:cs="Arial"/>
          <w:sz w:val="22"/>
          <w:szCs w:val="22"/>
        </w:rPr>
        <w:t>0..</w:t>
      </w:r>
      <w:r w:rsidR="00D04D4F" w:rsidRPr="00047C27">
        <w:rPr>
          <w:rFonts w:ascii="Arial" w:hAnsi="Arial" w:cs="Arial"/>
          <w:sz w:val="22"/>
          <w:szCs w:val="22"/>
        </w:rPr>
        <w:t>/2017</w:t>
      </w:r>
    </w:p>
    <w:tbl>
      <w:tblPr>
        <w:tblW w:w="9180" w:type="dxa"/>
        <w:tblLook w:val="01E0" w:firstRow="1" w:lastRow="1" w:firstColumn="1" w:lastColumn="1" w:noHBand="0" w:noVBand="0"/>
      </w:tblPr>
      <w:tblGrid>
        <w:gridCol w:w="5353"/>
        <w:gridCol w:w="3827"/>
      </w:tblGrid>
      <w:tr w:rsidR="00386E08" w:rsidRPr="00047C27" w:rsidTr="00B249D6">
        <w:tc>
          <w:tcPr>
            <w:tcW w:w="5353" w:type="dxa"/>
            <w:shd w:val="clear" w:color="auto" w:fill="auto"/>
            <w:vAlign w:val="center"/>
          </w:tcPr>
          <w:p w:rsidR="00386E08" w:rsidRPr="00047C27" w:rsidRDefault="00386E08" w:rsidP="00831901">
            <w:pPr>
              <w:spacing w:before="40" w:after="40" w:line="276" w:lineRule="auto"/>
              <w:rPr>
                <w:rFonts w:ascii="Arial" w:hAnsi="Arial" w:cs="Arial"/>
                <w:bCs/>
                <w:sz w:val="22"/>
                <w:szCs w:val="22"/>
              </w:rPr>
            </w:pPr>
            <w:r w:rsidRPr="00047C27">
              <w:rPr>
                <w:rFonts w:ascii="Arial" w:hAnsi="Arial" w:cs="Arial"/>
                <w:bCs/>
                <w:sz w:val="22"/>
                <w:szCs w:val="22"/>
              </w:rPr>
              <w:t>ΕΛΛΗΝΙΚΗ ΔΗΜΟΚΡΑΤΙΑ</w:t>
            </w:r>
            <w:r w:rsidR="00076382" w:rsidRPr="00047C27">
              <w:rPr>
                <w:rFonts w:ascii="Arial" w:hAnsi="Arial" w:cs="Arial"/>
                <w:bCs/>
                <w:sz w:val="22"/>
                <w:szCs w:val="22"/>
              </w:rPr>
              <w:t xml:space="preserve">     </w:t>
            </w:r>
            <w:r w:rsidRPr="00047C27">
              <w:rPr>
                <w:rFonts w:ascii="Arial" w:hAnsi="Arial" w:cs="Arial"/>
                <w:bCs/>
                <w:sz w:val="22"/>
                <w:szCs w:val="22"/>
              </w:rPr>
              <w:t xml:space="preserve"> </w:t>
            </w:r>
          </w:p>
          <w:p w:rsidR="00386E08" w:rsidRPr="00047C27" w:rsidRDefault="00420D7F" w:rsidP="00831901">
            <w:pPr>
              <w:spacing w:before="40" w:after="40" w:line="276" w:lineRule="auto"/>
              <w:rPr>
                <w:rFonts w:ascii="Arial" w:hAnsi="Arial" w:cs="Arial"/>
                <w:bCs/>
                <w:sz w:val="22"/>
                <w:szCs w:val="22"/>
              </w:rPr>
            </w:pPr>
            <w:r w:rsidRPr="00047C27">
              <w:rPr>
                <w:rFonts w:ascii="Arial" w:hAnsi="Arial" w:cs="Arial"/>
                <w:bCs/>
                <w:sz w:val="22"/>
                <w:szCs w:val="22"/>
              </w:rPr>
              <w:t xml:space="preserve">ΝΟΜΟΣ </w:t>
            </w:r>
            <w:r w:rsidR="00645112" w:rsidRPr="00047C27">
              <w:rPr>
                <w:rFonts w:ascii="Arial" w:hAnsi="Arial" w:cs="Arial"/>
                <w:bCs/>
                <w:sz w:val="22"/>
                <w:szCs w:val="22"/>
              </w:rPr>
              <w:t>ΑΤΤΙΚΗΣ</w:t>
            </w:r>
            <w:r w:rsidR="00076382" w:rsidRPr="00047C27">
              <w:rPr>
                <w:rFonts w:ascii="Arial" w:hAnsi="Arial" w:cs="Arial"/>
                <w:bCs/>
                <w:sz w:val="22"/>
                <w:szCs w:val="22"/>
              </w:rPr>
              <w:t xml:space="preserve">               </w:t>
            </w:r>
            <w:r w:rsidRPr="00047C27">
              <w:rPr>
                <w:rFonts w:ascii="Arial" w:hAnsi="Arial" w:cs="Arial"/>
                <w:bCs/>
                <w:sz w:val="22"/>
                <w:szCs w:val="22"/>
              </w:rPr>
              <w:tab/>
            </w:r>
            <w:r w:rsidR="00076382" w:rsidRPr="00047C27">
              <w:rPr>
                <w:rFonts w:ascii="Arial" w:hAnsi="Arial" w:cs="Arial"/>
                <w:bCs/>
                <w:sz w:val="22"/>
                <w:szCs w:val="22"/>
              </w:rPr>
              <w:t xml:space="preserve">                                          </w:t>
            </w:r>
            <w:r w:rsidR="00386E08" w:rsidRPr="00047C27">
              <w:rPr>
                <w:rFonts w:ascii="Arial" w:hAnsi="Arial" w:cs="Arial"/>
                <w:bCs/>
                <w:sz w:val="22"/>
                <w:szCs w:val="22"/>
              </w:rPr>
              <w:t xml:space="preserve">ΔΗΜΟΣ </w:t>
            </w:r>
            <w:r w:rsidR="00645112" w:rsidRPr="00047C27">
              <w:rPr>
                <w:rFonts w:ascii="Arial" w:hAnsi="Arial" w:cs="Arial"/>
                <w:bCs/>
                <w:sz w:val="22"/>
                <w:szCs w:val="22"/>
              </w:rPr>
              <w:t>ΜΟΣΧΑΤΟΥ-ΤΑΥΡΟΥ</w:t>
            </w:r>
            <w:r w:rsidR="00386E08" w:rsidRPr="00047C27">
              <w:rPr>
                <w:rFonts w:ascii="Arial" w:hAnsi="Arial" w:cs="Arial"/>
                <w:bCs/>
                <w:sz w:val="22"/>
                <w:szCs w:val="22"/>
              </w:rPr>
              <w:tab/>
            </w:r>
            <w:r w:rsidR="00386E08" w:rsidRPr="00047C27">
              <w:rPr>
                <w:rFonts w:ascii="Arial" w:hAnsi="Arial" w:cs="Arial"/>
                <w:bCs/>
                <w:sz w:val="22"/>
                <w:szCs w:val="22"/>
              </w:rPr>
              <w:tab/>
            </w:r>
          </w:p>
          <w:p w:rsidR="00386E08" w:rsidRPr="00047C27" w:rsidRDefault="00386E08" w:rsidP="00645112">
            <w:pPr>
              <w:spacing w:before="40" w:after="40" w:line="276" w:lineRule="auto"/>
              <w:rPr>
                <w:rFonts w:ascii="Arial" w:hAnsi="Arial" w:cs="Arial"/>
                <w:bCs/>
                <w:sz w:val="22"/>
                <w:szCs w:val="22"/>
              </w:rPr>
            </w:pPr>
            <w:r w:rsidRPr="00047C27">
              <w:rPr>
                <w:rFonts w:ascii="Arial" w:hAnsi="Arial" w:cs="Arial"/>
                <w:bCs/>
                <w:sz w:val="22"/>
                <w:szCs w:val="22"/>
              </w:rPr>
              <w:t>Δ/ΝΣΗ</w:t>
            </w:r>
            <w:r w:rsidR="00C82638" w:rsidRPr="00047C27">
              <w:rPr>
                <w:rFonts w:ascii="Arial" w:hAnsi="Arial" w:cs="Arial"/>
                <w:bCs/>
                <w:sz w:val="22"/>
                <w:szCs w:val="22"/>
              </w:rPr>
              <w:t xml:space="preserve"> </w:t>
            </w:r>
            <w:r w:rsidR="00645112" w:rsidRPr="00047C27">
              <w:rPr>
                <w:rFonts w:ascii="Arial" w:hAnsi="Arial" w:cs="Arial"/>
                <w:bCs/>
                <w:sz w:val="22"/>
                <w:szCs w:val="22"/>
              </w:rPr>
              <w:t>ΟΙΚΟΝΟΜΙΚΩΝ ΥΠΗΡΕΣΙΩΝ</w:t>
            </w:r>
          </w:p>
          <w:p w:rsidR="00645112" w:rsidRPr="00047C27" w:rsidRDefault="00645112" w:rsidP="00645112">
            <w:pPr>
              <w:spacing w:before="40" w:after="40" w:line="276" w:lineRule="auto"/>
              <w:rPr>
                <w:rFonts w:ascii="Arial" w:hAnsi="Arial" w:cs="Arial"/>
                <w:bCs/>
                <w:sz w:val="22"/>
                <w:szCs w:val="22"/>
              </w:rPr>
            </w:pPr>
            <w:r w:rsidRPr="00047C27">
              <w:rPr>
                <w:rFonts w:ascii="Arial" w:hAnsi="Arial" w:cs="Arial"/>
                <w:bCs/>
                <w:sz w:val="22"/>
                <w:szCs w:val="22"/>
              </w:rPr>
              <w:t>ΤΜΗΜΑ ΠΡΟΜΗΘΕΙΩΝ</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ΚΟΡΑΗ 36 &amp; ΑΓ. ΓΕΡΑΣΙΜΟΥ</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ΜΟΣΧΑΤΟ</w:t>
            </w:r>
            <w:r w:rsidR="000813C9">
              <w:rPr>
                <w:rFonts w:ascii="Arial" w:hAnsi="Arial" w:cs="Arial"/>
                <w:bCs/>
                <w:sz w:val="22"/>
                <w:szCs w:val="22"/>
              </w:rPr>
              <w:t>, Τ.Κ. 18345</w:t>
            </w:r>
          </w:p>
          <w:p w:rsidR="00E564E4" w:rsidRPr="00047C27" w:rsidRDefault="00E05E82"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Πληροφορίες: </w:t>
            </w:r>
            <w:r w:rsidR="00047C27" w:rsidRPr="00047C27">
              <w:rPr>
                <w:rFonts w:ascii="Arial" w:hAnsi="Arial" w:cs="Arial"/>
                <w:bCs/>
                <w:sz w:val="22"/>
                <w:szCs w:val="22"/>
              </w:rPr>
              <w:t>Α. Γρηγοροπούλου</w:t>
            </w:r>
          </w:p>
          <w:p w:rsidR="000813C9" w:rsidRPr="00C45E74" w:rsidRDefault="000813C9" w:rsidP="00E564E4">
            <w:pPr>
              <w:spacing w:before="40" w:after="40" w:line="276" w:lineRule="auto"/>
              <w:jc w:val="both"/>
              <w:rPr>
                <w:rFonts w:ascii="Arial" w:hAnsi="Arial" w:cs="Arial"/>
                <w:bCs/>
                <w:sz w:val="22"/>
                <w:szCs w:val="22"/>
              </w:rPr>
            </w:pPr>
            <w:r w:rsidRPr="000813C9">
              <w:rPr>
                <w:rFonts w:ascii="Arial" w:hAnsi="Arial" w:cs="Arial"/>
                <w:bCs/>
                <w:sz w:val="22"/>
                <w:szCs w:val="22"/>
                <w:lang w:val="en-US"/>
              </w:rPr>
              <w:t>e</w:t>
            </w:r>
            <w:r w:rsidRPr="00C45E74">
              <w:rPr>
                <w:rFonts w:ascii="Arial" w:hAnsi="Arial" w:cs="Arial"/>
                <w:bCs/>
                <w:sz w:val="22"/>
                <w:szCs w:val="22"/>
              </w:rPr>
              <w:t>-</w:t>
            </w:r>
            <w:r w:rsidRPr="000813C9">
              <w:rPr>
                <w:rFonts w:ascii="Arial" w:hAnsi="Arial" w:cs="Arial"/>
                <w:bCs/>
                <w:sz w:val="22"/>
                <w:szCs w:val="22"/>
                <w:lang w:val="en-US"/>
              </w:rPr>
              <w:t>mail</w:t>
            </w:r>
            <w:r w:rsidRPr="00C45E74">
              <w:rPr>
                <w:rFonts w:ascii="Arial" w:hAnsi="Arial" w:cs="Arial"/>
                <w:bCs/>
                <w:sz w:val="22"/>
                <w:szCs w:val="22"/>
              </w:rPr>
              <w:t xml:space="preserve">: </w:t>
            </w:r>
            <w:hyperlink r:id="rId9" w:history="1">
              <w:r w:rsidRPr="000F055A">
                <w:rPr>
                  <w:rStyle w:val="-"/>
                  <w:rFonts w:ascii="Arial" w:hAnsi="Arial" w:cs="Arial"/>
                  <w:bCs/>
                  <w:sz w:val="22"/>
                  <w:szCs w:val="22"/>
                  <w:lang w:val="en-US"/>
                </w:rPr>
                <w:t>athinagr</w:t>
              </w:r>
              <w:r w:rsidRPr="00C45E74">
                <w:rPr>
                  <w:rStyle w:val="-"/>
                  <w:rFonts w:ascii="Arial" w:hAnsi="Arial" w:cs="Arial"/>
                  <w:bCs/>
                  <w:sz w:val="22"/>
                  <w:szCs w:val="22"/>
                </w:rPr>
                <w:t>@0144.</w:t>
              </w:r>
              <w:r w:rsidRPr="000F055A">
                <w:rPr>
                  <w:rStyle w:val="-"/>
                  <w:rFonts w:ascii="Arial" w:hAnsi="Arial" w:cs="Arial"/>
                  <w:bCs/>
                  <w:sz w:val="22"/>
                  <w:szCs w:val="22"/>
                  <w:lang w:val="en-US"/>
                </w:rPr>
                <w:t>syzefxis</w:t>
              </w:r>
              <w:r w:rsidRPr="00C45E74">
                <w:rPr>
                  <w:rStyle w:val="-"/>
                  <w:rFonts w:ascii="Arial" w:hAnsi="Arial" w:cs="Arial"/>
                  <w:bCs/>
                  <w:sz w:val="22"/>
                  <w:szCs w:val="22"/>
                </w:rPr>
                <w:t>.</w:t>
              </w:r>
              <w:r w:rsidRPr="000F055A">
                <w:rPr>
                  <w:rStyle w:val="-"/>
                  <w:rFonts w:ascii="Arial" w:hAnsi="Arial" w:cs="Arial"/>
                  <w:bCs/>
                  <w:sz w:val="22"/>
                  <w:szCs w:val="22"/>
                  <w:lang w:val="en-US"/>
                </w:rPr>
                <w:t>gov</w:t>
              </w:r>
              <w:r w:rsidRPr="00C45E74">
                <w:rPr>
                  <w:rStyle w:val="-"/>
                  <w:rFonts w:ascii="Arial" w:hAnsi="Arial" w:cs="Arial"/>
                  <w:bCs/>
                  <w:sz w:val="22"/>
                  <w:szCs w:val="22"/>
                </w:rPr>
                <w:t>.</w:t>
              </w:r>
              <w:r w:rsidRPr="000F055A">
                <w:rPr>
                  <w:rStyle w:val="-"/>
                  <w:rFonts w:ascii="Arial" w:hAnsi="Arial" w:cs="Arial"/>
                  <w:bCs/>
                  <w:sz w:val="22"/>
                  <w:szCs w:val="22"/>
                  <w:lang w:val="en-US"/>
                </w:rPr>
                <w:t>gr</w:t>
              </w:r>
            </w:hyperlink>
            <w:r w:rsidRPr="00C45E74">
              <w:rPr>
                <w:rFonts w:ascii="Arial" w:hAnsi="Arial" w:cs="Arial"/>
                <w:bCs/>
                <w:sz w:val="22"/>
                <w:szCs w:val="22"/>
              </w:rPr>
              <w:t xml:space="preserve"> </w:t>
            </w:r>
          </w:p>
          <w:p w:rsidR="00E564E4" w:rsidRPr="00047C27" w:rsidRDefault="00D04D4F"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Τηλ.: 2132019632, </w:t>
            </w:r>
            <w:r w:rsidR="00E564E4" w:rsidRPr="00047C27">
              <w:rPr>
                <w:rFonts w:ascii="Arial" w:hAnsi="Arial" w:cs="Arial"/>
                <w:bCs/>
                <w:sz w:val="22"/>
                <w:szCs w:val="22"/>
              </w:rPr>
              <w:t>637</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lang w:val="en-US"/>
              </w:rPr>
              <w:t>Fax</w:t>
            </w:r>
            <w:r w:rsidRPr="00047C27">
              <w:rPr>
                <w:rFonts w:ascii="Arial" w:hAnsi="Arial" w:cs="Arial"/>
                <w:bCs/>
                <w:sz w:val="22"/>
                <w:szCs w:val="22"/>
              </w:rPr>
              <w:t>: 210 9416154</w:t>
            </w:r>
          </w:p>
          <w:p w:rsidR="000813C9" w:rsidRDefault="00B9210D" w:rsidP="00E564E4">
            <w:pPr>
              <w:spacing w:before="40" w:after="40" w:line="276" w:lineRule="auto"/>
              <w:jc w:val="both"/>
              <w:rPr>
                <w:rFonts w:ascii="Arial" w:hAnsi="Arial" w:cs="Arial"/>
                <w:sz w:val="20"/>
                <w:szCs w:val="20"/>
              </w:rPr>
            </w:pPr>
            <w:hyperlink r:id="rId10" w:history="1">
              <w:r w:rsidR="00E564E4" w:rsidRPr="00047C27">
                <w:rPr>
                  <w:rStyle w:val="-"/>
                  <w:rFonts w:ascii="Arial" w:hAnsi="Arial" w:cs="Arial"/>
                  <w:sz w:val="20"/>
                  <w:szCs w:val="20"/>
                  <w:lang w:val="en-US"/>
                </w:rPr>
                <w:t>www</w:t>
              </w:r>
              <w:r w:rsidR="00E564E4" w:rsidRPr="00047C27">
                <w:rPr>
                  <w:rStyle w:val="-"/>
                  <w:rFonts w:ascii="Arial" w:hAnsi="Arial" w:cs="Arial"/>
                  <w:sz w:val="20"/>
                  <w:szCs w:val="20"/>
                </w:rPr>
                <w:t>.</w:t>
              </w:r>
              <w:r w:rsidR="00E564E4" w:rsidRPr="00047C27">
                <w:rPr>
                  <w:rStyle w:val="-"/>
                  <w:rFonts w:ascii="Arial" w:hAnsi="Arial" w:cs="Arial"/>
                  <w:sz w:val="20"/>
                  <w:szCs w:val="20"/>
                  <w:lang w:val="en-US"/>
                </w:rPr>
                <w:t>dimosmoschatou</w:t>
              </w:r>
              <w:r w:rsidR="00E564E4" w:rsidRPr="00047C27">
                <w:rPr>
                  <w:rStyle w:val="-"/>
                  <w:rFonts w:ascii="Arial" w:hAnsi="Arial" w:cs="Arial"/>
                  <w:sz w:val="20"/>
                  <w:szCs w:val="20"/>
                </w:rPr>
                <w:t>-</w:t>
              </w:r>
              <w:r w:rsidR="00E564E4" w:rsidRPr="00047C27">
                <w:rPr>
                  <w:rStyle w:val="-"/>
                  <w:rFonts w:ascii="Arial" w:hAnsi="Arial" w:cs="Arial"/>
                  <w:sz w:val="20"/>
                  <w:szCs w:val="20"/>
                  <w:lang w:val="en-US"/>
                </w:rPr>
                <w:t>tavrou</w:t>
              </w:r>
              <w:r w:rsidR="00E564E4" w:rsidRPr="00047C27">
                <w:rPr>
                  <w:rStyle w:val="-"/>
                  <w:rFonts w:ascii="Arial" w:hAnsi="Arial" w:cs="Arial"/>
                  <w:sz w:val="20"/>
                  <w:szCs w:val="20"/>
                </w:rPr>
                <w:t>.</w:t>
              </w:r>
              <w:r w:rsidR="00E564E4" w:rsidRPr="00047C27">
                <w:rPr>
                  <w:rStyle w:val="-"/>
                  <w:rFonts w:ascii="Arial" w:hAnsi="Arial" w:cs="Arial"/>
                  <w:sz w:val="20"/>
                  <w:szCs w:val="20"/>
                  <w:lang w:val="en-US"/>
                </w:rPr>
                <w:t>gr</w:t>
              </w:r>
            </w:hyperlink>
            <w:r w:rsidR="00E564E4" w:rsidRPr="00047C27">
              <w:rPr>
                <w:rFonts w:ascii="Arial" w:hAnsi="Arial" w:cs="Arial"/>
                <w:sz w:val="20"/>
                <w:szCs w:val="20"/>
              </w:rPr>
              <w:t xml:space="preserve">   </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sz w:val="20"/>
                <w:szCs w:val="20"/>
              </w:rPr>
              <w:t xml:space="preserve"> </w:t>
            </w:r>
            <w:r w:rsidR="000813C9" w:rsidRPr="000813C9">
              <w:rPr>
                <w:rFonts w:ascii="Arial" w:hAnsi="Arial" w:cs="Arial"/>
                <w:sz w:val="20"/>
                <w:szCs w:val="20"/>
              </w:rPr>
              <w:t>Αρ. Πρωτ.: ………</w:t>
            </w:r>
            <w:r w:rsidR="000813C9">
              <w:rPr>
                <w:rFonts w:ascii="Arial" w:hAnsi="Arial" w:cs="Arial"/>
                <w:sz w:val="20"/>
                <w:szCs w:val="20"/>
              </w:rPr>
              <w:t xml:space="preserve"> </w:t>
            </w:r>
          </w:p>
          <w:p w:rsidR="00E564E4" w:rsidRPr="00047C27" w:rsidRDefault="00E564E4" w:rsidP="00E564E4">
            <w:pPr>
              <w:spacing w:before="40" w:after="40" w:line="276" w:lineRule="auto"/>
              <w:jc w:val="both"/>
              <w:rPr>
                <w:rFonts w:ascii="Arial" w:hAnsi="Arial" w:cs="Arial"/>
                <w:bCs/>
                <w:sz w:val="22"/>
                <w:szCs w:val="22"/>
                <w:lang w:val="en-US"/>
              </w:rPr>
            </w:pPr>
          </w:p>
        </w:tc>
        <w:tc>
          <w:tcPr>
            <w:tcW w:w="3827" w:type="dxa"/>
            <w:vAlign w:val="center"/>
          </w:tcPr>
          <w:p w:rsidR="00386E08" w:rsidRPr="00047C27" w:rsidRDefault="001965A2" w:rsidP="00831901">
            <w:pPr>
              <w:spacing w:after="40" w:line="276" w:lineRule="auto"/>
              <w:rPr>
                <w:rFonts w:ascii="Arial" w:hAnsi="Arial" w:cs="Arial"/>
                <w:bCs/>
                <w:sz w:val="22"/>
                <w:szCs w:val="22"/>
              </w:rPr>
            </w:pPr>
            <w:r>
              <w:rPr>
                <w:rFonts w:ascii="Arial" w:hAnsi="Arial" w:cs="Arial"/>
                <w:bCs/>
                <w:sz w:val="22"/>
                <w:szCs w:val="22"/>
              </w:rPr>
              <w:t>ΠΡΟΜΗΘΕΙΑ ΠΛΑ</w:t>
            </w:r>
            <w:r w:rsidR="00FE48DA">
              <w:rPr>
                <w:rFonts w:ascii="Arial" w:hAnsi="Arial" w:cs="Arial"/>
                <w:bCs/>
                <w:sz w:val="22"/>
                <w:szCs w:val="22"/>
              </w:rPr>
              <w:t>Σ</w:t>
            </w:r>
            <w:r>
              <w:rPr>
                <w:rFonts w:ascii="Arial" w:hAnsi="Arial" w:cs="Arial"/>
                <w:bCs/>
                <w:sz w:val="22"/>
                <w:szCs w:val="22"/>
              </w:rPr>
              <w:t>ΤΙΚΩΝ ΣΑΚΩΝ ΑΠΟΡΡΙΜΜΑΤΩΝ</w:t>
            </w:r>
          </w:p>
          <w:p w:rsidR="00386E08" w:rsidRPr="000813C9" w:rsidRDefault="00E564E4" w:rsidP="00831901">
            <w:pPr>
              <w:spacing w:after="40" w:line="276" w:lineRule="auto"/>
              <w:rPr>
                <w:rFonts w:ascii="Arial" w:hAnsi="Arial" w:cs="Arial"/>
                <w:b/>
                <w:bCs/>
                <w:sz w:val="22"/>
                <w:szCs w:val="22"/>
              </w:rPr>
            </w:pPr>
            <w:r w:rsidRPr="00047C27">
              <w:rPr>
                <w:rFonts w:ascii="Arial" w:hAnsi="Arial" w:cs="Arial"/>
                <w:bCs/>
                <w:sz w:val="20"/>
                <w:szCs w:val="20"/>
              </w:rPr>
              <w:t xml:space="preserve">ΠΡΟΫΠΟΛΟΓΙΣΜΟΣ: </w:t>
            </w:r>
            <w:r w:rsidR="001965A2" w:rsidRPr="001965A2">
              <w:rPr>
                <w:rFonts w:ascii="Arial" w:hAnsi="Arial" w:cs="Arial"/>
                <w:b/>
                <w:bCs/>
                <w:sz w:val="20"/>
                <w:szCs w:val="20"/>
              </w:rPr>
              <w:t>39.997,44</w:t>
            </w:r>
            <w:r w:rsidRPr="000813C9">
              <w:rPr>
                <w:rFonts w:ascii="Arial" w:hAnsi="Arial" w:cs="Arial"/>
                <w:b/>
                <w:sz w:val="22"/>
                <w:szCs w:val="22"/>
                <w:lang w:eastAsia="ar-SA"/>
              </w:rPr>
              <w:t>€</w:t>
            </w:r>
          </w:p>
          <w:p w:rsidR="00386E08" w:rsidRPr="00047C27" w:rsidRDefault="00E564E4" w:rsidP="001965A2">
            <w:pPr>
              <w:spacing w:after="40" w:line="276" w:lineRule="auto"/>
              <w:rPr>
                <w:rFonts w:ascii="Arial" w:hAnsi="Arial" w:cs="Arial"/>
                <w:sz w:val="20"/>
                <w:szCs w:val="20"/>
                <w:lang w:eastAsia="ar-SA"/>
              </w:rPr>
            </w:pPr>
            <w:r w:rsidRPr="00047C27">
              <w:rPr>
                <w:rFonts w:ascii="Arial" w:hAnsi="Arial" w:cs="Arial"/>
                <w:bCs/>
                <w:sz w:val="22"/>
                <w:szCs w:val="22"/>
              </w:rPr>
              <w:t xml:space="preserve">Αριθμός Μελέτης  </w:t>
            </w:r>
            <w:r w:rsidR="001965A2">
              <w:rPr>
                <w:rFonts w:ascii="Arial" w:hAnsi="Arial" w:cs="Arial"/>
                <w:bCs/>
                <w:sz w:val="22"/>
                <w:szCs w:val="22"/>
              </w:rPr>
              <w:t>46</w:t>
            </w:r>
            <w:r w:rsidR="00C81BB8" w:rsidRPr="00047C27">
              <w:rPr>
                <w:rFonts w:ascii="Arial" w:hAnsi="Arial" w:cs="Arial"/>
                <w:bCs/>
                <w:sz w:val="22"/>
                <w:szCs w:val="22"/>
              </w:rPr>
              <w:t xml:space="preserve"> / 2017</w:t>
            </w:r>
          </w:p>
        </w:tc>
      </w:tr>
      <w:tr w:rsidR="00386E08" w:rsidRPr="00831901" w:rsidTr="00B249D6">
        <w:tc>
          <w:tcPr>
            <w:tcW w:w="5353" w:type="dxa"/>
            <w:shd w:val="clear" w:color="auto" w:fill="auto"/>
            <w:vAlign w:val="center"/>
          </w:tcPr>
          <w:p w:rsidR="00386E08" w:rsidRPr="00047C27" w:rsidRDefault="00386E08" w:rsidP="00047C27">
            <w:pPr>
              <w:spacing w:before="40" w:after="40" w:line="276" w:lineRule="auto"/>
              <w:rPr>
                <w:rFonts w:ascii="Arial" w:hAnsi="Arial" w:cs="Arial"/>
                <w:b/>
                <w:bCs/>
                <w:sz w:val="22"/>
                <w:szCs w:val="22"/>
              </w:rPr>
            </w:pP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831901" w:rsidRDefault="00A77453" w:rsidP="00831901">
      <w:pPr>
        <w:keepNext/>
        <w:spacing w:line="360" w:lineRule="auto"/>
        <w:jc w:val="center"/>
        <w:outlineLvl w:val="1"/>
        <w:rPr>
          <w:rFonts w:ascii="Arial" w:hAnsi="Arial" w:cs="Arial"/>
          <w:b/>
          <w:sz w:val="22"/>
          <w:szCs w:val="22"/>
        </w:rPr>
      </w:pPr>
      <w:r w:rsidRPr="00831901">
        <w:rPr>
          <w:rFonts w:ascii="Arial" w:hAnsi="Arial" w:cs="Arial"/>
          <w:b/>
          <w:sz w:val="22"/>
          <w:szCs w:val="22"/>
          <w:u w:val="single"/>
        </w:rPr>
        <w:t>Δ Ι Α Κ Η Ρ Υ Ξ Η</w:t>
      </w:r>
    </w:p>
    <w:p w:rsidR="00A77453" w:rsidRPr="00831901" w:rsidRDefault="00A77453" w:rsidP="00831901">
      <w:pPr>
        <w:spacing w:line="360" w:lineRule="auto"/>
        <w:jc w:val="center"/>
        <w:rPr>
          <w:rFonts w:ascii="Arial" w:hAnsi="Arial" w:cs="Arial"/>
          <w:b/>
          <w:sz w:val="22"/>
          <w:szCs w:val="22"/>
        </w:rPr>
      </w:pPr>
    </w:p>
    <w:p w:rsidR="009E09C6" w:rsidRPr="007505B6" w:rsidRDefault="00E31500" w:rsidP="007505B6">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A77453" w:rsidRPr="0023123D" w:rsidRDefault="00C81BB8" w:rsidP="009E09C6">
      <w:pPr>
        <w:tabs>
          <w:tab w:val="left" w:pos="-720"/>
        </w:tabs>
        <w:suppressAutoHyphens/>
        <w:spacing w:before="120" w:line="360" w:lineRule="auto"/>
        <w:jc w:val="both"/>
        <w:rPr>
          <w:rFonts w:ascii="Arial" w:hAnsi="Arial" w:cs="Arial"/>
          <w:sz w:val="22"/>
          <w:szCs w:val="22"/>
        </w:rPr>
      </w:pPr>
      <w:r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D77099" w:rsidRPr="0023123D">
        <w:rPr>
          <w:rFonts w:ascii="Arial" w:hAnsi="Arial" w:cs="Arial"/>
          <w:sz w:val="22"/>
          <w:szCs w:val="22"/>
        </w:rPr>
        <w:t xml:space="preserve">συνοπτικό </w:t>
      </w:r>
      <w:r w:rsidR="00A77453" w:rsidRPr="0023123D">
        <w:rPr>
          <w:rFonts w:ascii="Arial" w:hAnsi="Arial" w:cs="Arial"/>
          <w:sz w:val="22"/>
          <w:szCs w:val="22"/>
        </w:rPr>
        <w:t xml:space="preserve">διαγωνισμό </w:t>
      </w:r>
      <w:r w:rsidR="009E09C6" w:rsidRPr="009E09C6">
        <w:rPr>
          <w:rFonts w:ascii="Arial" w:hAnsi="Arial" w:cs="Arial"/>
          <w:sz w:val="22"/>
          <w:szCs w:val="22"/>
        </w:rPr>
        <w:t xml:space="preserve">η δημόσια σύμβαση για την </w:t>
      </w:r>
      <w:r w:rsidR="001965A2">
        <w:rPr>
          <w:rFonts w:ascii="Arial" w:hAnsi="Arial" w:cs="Arial"/>
          <w:sz w:val="22"/>
          <w:szCs w:val="22"/>
        </w:rPr>
        <w:t>προμήθεια πλαστικών σάκων απορριμμάτων</w:t>
      </w:r>
      <w:r w:rsidR="00E31500" w:rsidRPr="0023123D">
        <w:rPr>
          <w:rFonts w:ascii="Arial" w:hAnsi="Arial" w:cs="Arial"/>
          <w:b/>
          <w:bCs/>
          <w:sz w:val="22"/>
          <w:szCs w:val="22"/>
        </w:rPr>
        <w:t>,</w:t>
      </w:r>
      <w:r w:rsidR="006D7D97" w:rsidRPr="006D7D97">
        <w:rPr>
          <w:rFonts w:ascii="Arial" w:hAnsi="Arial" w:cs="Arial"/>
          <w:b/>
          <w:bCs/>
          <w:sz w:val="22"/>
          <w:szCs w:val="22"/>
        </w:rPr>
        <w:t xml:space="preserve"> </w:t>
      </w:r>
      <w:r w:rsidR="00981815">
        <w:rPr>
          <w:rFonts w:ascii="Arial" w:hAnsi="Arial" w:cs="Arial"/>
          <w:bCs/>
          <w:sz w:val="22"/>
          <w:szCs w:val="22"/>
        </w:rPr>
        <w:t xml:space="preserve">ενδεικτικού </w:t>
      </w:r>
      <w:r w:rsidR="00A77453" w:rsidRPr="0023123D">
        <w:rPr>
          <w:rFonts w:ascii="Arial" w:hAnsi="Arial" w:cs="Arial"/>
          <w:sz w:val="22"/>
          <w:szCs w:val="22"/>
        </w:rPr>
        <w:t xml:space="preserve">προϋπολογισμού </w:t>
      </w:r>
      <w:r w:rsidR="001965A2">
        <w:rPr>
          <w:rFonts w:ascii="Arial" w:hAnsi="Arial" w:cs="Arial"/>
          <w:sz w:val="22"/>
          <w:szCs w:val="22"/>
        </w:rPr>
        <w:t>39.997,44</w:t>
      </w:r>
      <w:r w:rsidR="00FE48DA">
        <w:rPr>
          <w:rFonts w:ascii="Arial" w:hAnsi="Arial" w:cs="Arial"/>
          <w:sz w:val="22"/>
          <w:szCs w:val="22"/>
        </w:rPr>
        <w:t xml:space="preserve"> </w:t>
      </w:r>
      <w:r w:rsidR="00981815" w:rsidRPr="00981815">
        <w:rPr>
          <w:rFonts w:ascii="Arial" w:hAnsi="Arial" w:cs="Arial"/>
          <w:sz w:val="22"/>
          <w:szCs w:val="22"/>
        </w:rPr>
        <w:t xml:space="preserve">€ </w:t>
      </w:r>
      <w:r w:rsidR="00981815">
        <w:rPr>
          <w:rFonts w:ascii="Arial" w:hAnsi="Arial" w:cs="Arial"/>
          <w:sz w:val="22"/>
          <w:szCs w:val="22"/>
        </w:rPr>
        <w:t xml:space="preserve"> </w:t>
      </w:r>
      <w:r w:rsidR="009E09C6">
        <w:rPr>
          <w:rFonts w:ascii="Arial" w:hAnsi="Arial" w:cs="Arial"/>
          <w:sz w:val="22"/>
          <w:szCs w:val="22"/>
        </w:rPr>
        <w:t>(</w:t>
      </w:r>
      <w:r w:rsidR="001965A2">
        <w:rPr>
          <w:rFonts w:ascii="Arial" w:hAnsi="Arial" w:cs="Arial"/>
          <w:sz w:val="22"/>
          <w:szCs w:val="22"/>
        </w:rPr>
        <w:t>συμπεριλαμβανομένου</w:t>
      </w:r>
      <w:r w:rsidR="00981815">
        <w:rPr>
          <w:rFonts w:ascii="Arial" w:hAnsi="Arial" w:cs="Arial"/>
          <w:sz w:val="22"/>
          <w:szCs w:val="22"/>
        </w:rPr>
        <w:t xml:space="preserve"> ΦΠΑ</w:t>
      </w:r>
      <w:r w:rsidR="009E09C6">
        <w:rPr>
          <w:rFonts w:ascii="Arial" w:hAnsi="Arial" w:cs="Arial"/>
          <w:sz w:val="22"/>
          <w:szCs w:val="22"/>
        </w:rPr>
        <w:t xml:space="preserve">), </w:t>
      </w:r>
      <w:r w:rsidR="009E09C6" w:rsidRPr="009E09C6">
        <w:rPr>
          <w:rFonts w:ascii="Arial" w:hAnsi="Arial" w:cs="Arial"/>
          <w:sz w:val="22"/>
          <w:szCs w:val="22"/>
        </w:rPr>
        <w:t>με σφραγισμένες προσφορές</w:t>
      </w:r>
      <w:r w:rsidR="009E09C6">
        <w:rPr>
          <w:rFonts w:ascii="Arial" w:hAnsi="Arial" w:cs="Arial"/>
          <w:sz w:val="22"/>
          <w:szCs w:val="22"/>
        </w:rPr>
        <w:t>.</w:t>
      </w:r>
      <w:r w:rsidR="009E09C6" w:rsidRPr="009E09C6">
        <w:rPr>
          <w:rFonts w:ascii="Arial" w:hAnsi="Arial" w:cs="Arial"/>
          <w:sz w:val="22"/>
          <w:szCs w:val="22"/>
        </w:rPr>
        <w:t xml:space="preserve"> </w:t>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ή) προσφορά</w:t>
      </w:r>
      <w:r w:rsidR="00852F34" w:rsidRPr="0023123D">
        <w:rPr>
          <w:rFonts w:ascii="Arial" w:hAnsi="Arial" w:cs="Arial"/>
          <w:sz w:val="22"/>
          <w:szCs w:val="22"/>
        </w:rPr>
        <w:t xml:space="preserve">, </w:t>
      </w:r>
      <w:r w:rsidR="00981815">
        <w:rPr>
          <w:rFonts w:ascii="Arial" w:hAnsi="Arial" w:cs="Arial"/>
          <w:sz w:val="22"/>
          <w:szCs w:val="22"/>
        </w:rPr>
        <w:t>σύμφωνα με τις διατάξεις</w:t>
      </w:r>
      <w:r w:rsidR="00852F34" w:rsidRPr="0023123D">
        <w:rPr>
          <w:rFonts w:ascii="Arial" w:hAnsi="Arial" w:cs="Arial"/>
          <w:sz w:val="22"/>
          <w:szCs w:val="22"/>
        </w:rPr>
        <w:t xml:space="preserve">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C81E5A" w:rsidRPr="00C45E74" w:rsidRDefault="00C81E5A" w:rsidP="00831901">
      <w:pPr>
        <w:tabs>
          <w:tab w:val="left" w:pos="-720"/>
        </w:tabs>
        <w:suppressAutoHyphens/>
        <w:spacing w:line="360" w:lineRule="auto"/>
        <w:rPr>
          <w:rFonts w:ascii="Arial" w:hAnsi="Arial" w:cs="Arial"/>
          <w:spacing w:val="-3"/>
          <w:sz w:val="22"/>
          <w:szCs w:val="22"/>
        </w:rPr>
      </w:pPr>
    </w:p>
    <w:p w:rsidR="006037B0" w:rsidRPr="0023123D" w:rsidRDefault="003A0E75" w:rsidP="00234C46">
      <w:pPr>
        <w:jc w:val="center"/>
        <w:rPr>
          <w:rFonts w:ascii="Arial" w:hAnsi="Arial" w:cs="Arial"/>
          <w:b/>
          <w:sz w:val="22"/>
          <w:szCs w:val="22"/>
        </w:rPr>
      </w:pPr>
      <w:r w:rsidRPr="0023123D">
        <w:rPr>
          <w:rFonts w:ascii="Arial" w:hAnsi="Arial" w:cs="Arial"/>
          <w:b/>
          <w:sz w:val="22"/>
          <w:szCs w:val="22"/>
        </w:rPr>
        <w:t>Άρθρο</w:t>
      </w:r>
      <w:r w:rsidR="00AA3DD6" w:rsidRPr="0023123D">
        <w:rPr>
          <w:rFonts w:ascii="Arial" w:hAnsi="Arial" w:cs="Arial"/>
          <w:b/>
          <w:sz w:val="22"/>
          <w:szCs w:val="22"/>
        </w:rPr>
        <w:t xml:space="preserve"> 1</w:t>
      </w:r>
      <w:r w:rsidR="00234C46">
        <w:rPr>
          <w:rFonts w:ascii="Arial" w:hAnsi="Arial" w:cs="Arial"/>
          <w:b/>
          <w:sz w:val="22"/>
          <w:szCs w:val="22"/>
        </w:rPr>
        <w:t xml:space="preserve">: </w:t>
      </w:r>
      <w:r w:rsidR="006037B0" w:rsidRPr="0023123D">
        <w:rPr>
          <w:rFonts w:ascii="Arial" w:hAnsi="Arial" w:cs="Arial"/>
          <w:b/>
          <w:bCs/>
          <w:sz w:val="22"/>
          <w:szCs w:val="22"/>
          <w:u w:val="single"/>
        </w:rPr>
        <w:t>Ισχύουσες διατάξεις</w:t>
      </w:r>
    </w:p>
    <w:p w:rsidR="00A77453" w:rsidRPr="00207D9F"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w:t>
      </w:r>
      <w:r w:rsidR="00852F34" w:rsidRPr="00207D9F">
        <w:rPr>
          <w:rFonts w:ascii="Arial" w:hAnsi="Arial" w:cs="Arial"/>
          <w:snapToGrid w:val="0"/>
          <w:sz w:val="22"/>
          <w:szCs w:val="22"/>
        </w:rPr>
        <w:t xml:space="preserve"> άρθρου 209 του</w:t>
      </w:r>
      <w:r w:rsidRPr="00207D9F">
        <w:rPr>
          <w:rFonts w:ascii="Arial" w:hAnsi="Arial" w:cs="Arial"/>
          <w:snapToGrid w:val="0"/>
          <w:sz w:val="22"/>
          <w:szCs w:val="22"/>
        </w:rPr>
        <w:t xml:space="preserve"> </w:t>
      </w:r>
      <w:r w:rsidR="006037B0" w:rsidRPr="00207D9F">
        <w:rPr>
          <w:rFonts w:ascii="Arial" w:hAnsi="Arial" w:cs="Arial"/>
          <w:spacing w:val="-2"/>
          <w:sz w:val="22"/>
          <w:szCs w:val="22"/>
        </w:rPr>
        <w:t>Ν. 3463/</w:t>
      </w:r>
      <w:r w:rsidRPr="00207D9F">
        <w:rPr>
          <w:rFonts w:ascii="Arial" w:hAnsi="Arial" w:cs="Arial"/>
          <w:spacing w:val="-2"/>
          <w:sz w:val="22"/>
          <w:szCs w:val="22"/>
        </w:rPr>
        <w:t>2006</w:t>
      </w:r>
      <w:r w:rsidR="006721C3" w:rsidRPr="00207D9F">
        <w:rPr>
          <w:rFonts w:ascii="Arial" w:hAnsi="Arial" w:cs="Arial"/>
          <w:spacing w:val="-2"/>
          <w:sz w:val="22"/>
          <w:szCs w:val="22"/>
        </w:rPr>
        <w:t xml:space="preserve"> (ΦΕΚ 114/τ.Α΄/</w:t>
      </w:r>
      <w:r w:rsidR="00852F34" w:rsidRPr="00207D9F">
        <w:rPr>
          <w:rFonts w:ascii="Arial" w:hAnsi="Arial" w:cs="Arial"/>
          <w:spacing w:val="-2"/>
          <w:sz w:val="22"/>
          <w:szCs w:val="22"/>
        </w:rPr>
        <w:t>8-6-</w:t>
      </w:r>
      <w:r w:rsidR="006721C3" w:rsidRPr="00207D9F">
        <w:rPr>
          <w:rFonts w:ascii="Arial" w:hAnsi="Arial" w:cs="Arial"/>
          <w:spacing w:val="-2"/>
          <w:sz w:val="22"/>
          <w:szCs w:val="22"/>
        </w:rPr>
        <w:t>2006)</w:t>
      </w:r>
      <w:r w:rsidRPr="00207D9F">
        <w:rPr>
          <w:rFonts w:ascii="Arial" w:hAnsi="Arial" w:cs="Arial"/>
          <w:spacing w:val="-2"/>
          <w:sz w:val="22"/>
          <w:szCs w:val="22"/>
        </w:rPr>
        <w:t xml:space="preserve"> «Κύρωση του Κώδικα Δήμων και Κοινοτήτων»</w:t>
      </w:r>
      <w:r w:rsidRPr="00207D9F">
        <w:rPr>
          <w:rFonts w:ascii="Arial" w:hAnsi="Arial" w:cs="Arial"/>
          <w:snapToGrid w:val="0"/>
          <w:sz w:val="22"/>
          <w:szCs w:val="22"/>
        </w:rPr>
        <w:t xml:space="preserve">. </w:t>
      </w:r>
    </w:p>
    <w:p w:rsidR="00A77453"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 Ν. 3852/</w:t>
      </w:r>
      <w:r w:rsidR="00A77453" w:rsidRPr="00207D9F">
        <w:rPr>
          <w:rFonts w:ascii="Arial" w:hAnsi="Arial" w:cs="Arial"/>
          <w:snapToGrid w:val="0"/>
          <w:sz w:val="22"/>
          <w:szCs w:val="22"/>
        </w:rPr>
        <w:t>2010</w:t>
      </w:r>
      <w:r w:rsidR="006721C3" w:rsidRPr="00207D9F">
        <w:rPr>
          <w:rFonts w:ascii="Arial" w:hAnsi="Arial" w:cs="Arial"/>
          <w:snapToGrid w:val="0"/>
          <w:sz w:val="22"/>
          <w:szCs w:val="22"/>
        </w:rPr>
        <w:t xml:space="preserve"> (ΦΕΚ 87/τ.Α΄/7-6-2010) «Νέα Αρχιτεκτονική της Α</w:t>
      </w:r>
      <w:r w:rsidR="00A77453" w:rsidRPr="00207D9F">
        <w:rPr>
          <w:rFonts w:ascii="Arial" w:hAnsi="Arial" w:cs="Arial"/>
          <w:snapToGrid w:val="0"/>
          <w:sz w:val="22"/>
          <w:szCs w:val="22"/>
        </w:rPr>
        <w:t xml:space="preserve">υτοδιοίκησης και της </w:t>
      </w:r>
      <w:r w:rsidR="006721C3" w:rsidRPr="00207D9F">
        <w:rPr>
          <w:rFonts w:ascii="Arial" w:hAnsi="Arial" w:cs="Arial"/>
          <w:snapToGrid w:val="0"/>
          <w:sz w:val="22"/>
          <w:szCs w:val="22"/>
        </w:rPr>
        <w:t>Αποκεντρωμένης Δ</w:t>
      </w:r>
      <w:r w:rsidR="00A77453" w:rsidRPr="00207D9F">
        <w:rPr>
          <w:rFonts w:ascii="Arial" w:hAnsi="Arial" w:cs="Arial"/>
          <w:snapToGrid w:val="0"/>
          <w:sz w:val="22"/>
          <w:szCs w:val="22"/>
        </w:rPr>
        <w:t>ιοίκησης – Πρόγραμμα Καλλικράτης».</w:t>
      </w:r>
    </w:p>
    <w:p w:rsid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sidRPr="0064613B">
        <w:rPr>
          <w:rFonts w:ascii="Arial" w:hAnsi="Arial" w:cs="Arial"/>
          <w:snapToGrid w:val="0"/>
          <w:sz w:val="22"/>
          <w:szCs w:val="22"/>
        </w:rPr>
        <w:t xml:space="preserve">Του Ν.3850/2010 (ΦΕΚ 84/02-06-2010 τ.Α) κύρωση του κώδικα νόμων για την υγεία και την </w:t>
      </w:r>
      <w:r w:rsidRPr="0064613B">
        <w:rPr>
          <w:rFonts w:ascii="Arial" w:hAnsi="Arial" w:cs="Arial"/>
          <w:snapToGrid w:val="0"/>
          <w:sz w:val="22"/>
          <w:szCs w:val="22"/>
        </w:rPr>
        <w:lastRenderedPageBreak/>
        <w:t>ασφάλεια των εργαζομένων.</w:t>
      </w:r>
    </w:p>
    <w:p w:rsidR="00907948" w:rsidRPr="00207D9F"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w:t>
      </w:r>
      <w:r w:rsidR="006037B0" w:rsidRPr="00207D9F">
        <w:rPr>
          <w:rFonts w:ascii="Arial" w:hAnsi="Arial" w:cs="Arial"/>
          <w:sz w:val="22"/>
          <w:szCs w:val="22"/>
        </w:rPr>
        <w:t>N. 3861/</w:t>
      </w:r>
      <w:r w:rsidRPr="00207D9F">
        <w:rPr>
          <w:rFonts w:ascii="Arial" w:hAnsi="Arial" w:cs="Arial"/>
          <w:sz w:val="22"/>
          <w:szCs w:val="22"/>
        </w:rPr>
        <w:t>2010 «Ενίσχυση της διαφάνειας με την υποχρεωτική ανάρτηση νόμων και πράξεων των κυβερνητικών, διοικητικών και αυτοδιο</w:t>
      </w:r>
      <w:r w:rsidR="00E05E82" w:rsidRPr="00207D9F">
        <w:rPr>
          <w:rFonts w:ascii="Arial" w:hAnsi="Arial" w:cs="Arial"/>
          <w:sz w:val="22"/>
          <w:szCs w:val="22"/>
        </w:rPr>
        <w:t>ικητικών οργάνων στο διαδίκτυο “Πρόγραμμα Διαύγεια"</w:t>
      </w:r>
      <w:r w:rsidRPr="00207D9F">
        <w:rPr>
          <w:rFonts w:ascii="Arial" w:hAnsi="Arial" w:cs="Arial"/>
          <w:sz w:val="22"/>
          <w:szCs w:val="22"/>
        </w:rPr>
        <w:t xml:space="preserve"> και άλλες διατάξεις».</w:t>
      </w:r>
    </w:p>
    <w:p w:rsidR="00907948" w:rsidRPr="00207D9F"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Ν. 3548/2007 </w:t>
      </w:r>
      <w:r w:rsidR="006721C3" w:rsidRPr="00207D9F">
        <w:rPr>
          <w:rFonts w:ascii="Arial" w:hAnsi="Arial" w:cs="Arial"/>
          <w:snapToGrid w:val="0"/>
          <w:sz w:val="22"/>
          <w:szCs w:val="22"/>
        </w:rPr>
        <w:t xml:space="preserve">(ΦΕΚ 68/τ.Α΄/20-3-2007) </w:t>
      </w:r>
      <w:r w:rsidRPr="00207D9F">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07D9F"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rPr>
        <w:t xml:space="preserve">Του </w:t>
      </w:r>
      <w:r w:rsidR="00A77453" w:rsidRPr="00207D9F">
        <w:rPr>
          <w:rFonts w:ascii="Arial" w:hAnsi="Arial" w:cs="Arial"/>
          <w:sz w:val="22"/>
          <w:szCs w:val="22"/>
        </w:rPr>
        <w:t>Ν.4412/</w:t>
      </w:r>
      <w:r w:rsidR="006037B0" w:rsidRPr="00207D9F">
        <w:rPr>
          <w:rFonts w:ascii="Arial" w:hAnsi="Arial" w:cs="Arial"/>
          <w:sz w:val="22"/>
          <w:szCs w:val="22"/>
        </w:rPr>
        <w:t>2016 «</w:t>
      </w:r>
      <w:r w:rsidR="00A77453" w:rsidRPr="00207D9F">
        <w:rPr>
          <w:rFonts w:ascii="Arial" w:hAnsi="Arial" w:cs="Arial"/>
          <w:sz w:val="22"/>
          <w:szCs w:val="22"/>
        </w:rPr>
        <w:t>Δημόσιες Συμβάσεις Έργων, Προμηθειών και Υπηρεσιών (προσαρμογή στις Οδη</w:t>
      </w:r>
      <w:r w:rsidR="006037B0" w:rsidRPr="00207D9F">
        <w:rPr>
          <w:rFonts w:ascii="Arial" w:hAnsi="Arial" w:cs="Arial"/>
          <w:sz w:val="22"/>
          <w:szCs w:val="22"/>
        </w:rPr>
        <w:t>γίες 2014/24/ΕΕ και 2014/25/ΕΕ)»</w:t>
      </w:r>
      <w:r w:rsidR="009D444A" w:rsidRPr="00207D9F">
        <w:rPr>
          <w:rFonts w:ascii="Arial" w:hAnsi="Arial" w:cs="Arial"/>
          <w:sz w:val="22"/>
          <w:szCs w:val="22"/>
        </w:rPr>
        <w:t xml:space="preserve"> και ιδίως των άρθρων 116 &amp; 117</w:t>
      </w:r>
      <w:r w:rsidR="006037B0" w:rsidRPr="00207D9F">
        <w:rPr>
          <w:rFonts w:ascii="Arial" w:hAnsi="Arial" w:cs="Arial"/>
          <w:sz w:val="22"/>
          <w:szCs w:val="22"/>
        </w:rPr>
        <w:t>.</w:t>
      </w:r>
    </w:p>
    <w:p w:rsidR="009D444A" w:rsidRPr="00207D9F"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lang w:val="en-US"/>
        </w:rPr>
        <w:t>To</w:t>
      </w:r>
      <w:r w:rsidR="00FE48DA">
        <w:rPr>
          <w:rFonts w:ascii="Arial" w:hAnsi="Arial" w:cs="Arial"/>
          <w:sz w:val="22"/>
          <w:szCs w:val="22"/>
        </w:rPr>
        <w:t>υ</w:t>
      </w:r>
      <w:r w:rsidRPr="00207D9F">
        <w:rPr>
          <w:rFonts w:ascii="Arial" w:hAnsi="Arial" w:cs="Arial"/>
          <w:sz w:val="22"/>
          <w:szCs w:val="22"/>
        </w:rPr>
        <w:t xml:space="preserve"> Π.Δ. 80/2016 (ΦΕΚ 145/τ.Α΄/5-8-2016) «Ανάληψη υποχρεώσεων από τους διατάκτες».</w:t>
      </w:r>
    </w:p>
    <w:p w:rsidR="005446E1" w:rsidRPr="0023123D" w:rsidRDefault="001C4EFF"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4</w:t>
      </w:r>
      <w:r w:rsidR="001965A2">
        <w:rPr>
          <w:rFonts w:ascii="Arial" w:hAnsi="Arial" w:cs="Arial"/>
          <w:sz w:val="22"/>
          <w:szCs w:val="22"/>
        </w:rPr>
        <w:t>6</w:t>
      </w:r>
      <w:r w:rsidR="00E05E82" w:rsidRPr="0023123D">
        <w:rPr>
          <w:rFonts w:ascii="Arial" w:hAnsi="Arial" w:cs="Arial"/>
          <w:sz w:val="22"/>
          <w:szCs w:val="22"/>
        </w:rPr>
        <w:t>/2017</w:t>
      </w:r>
      <w:r w:rsidR="006721C3" w:rsidRPr="0023123D">
        <w:rPr>
          <w:rFonts w:ascii="Arial" w:hAnsi="Arial" w:cs="Arial"/>
          <w:sz w:val="22"/>
          <w:szCs w:val="22"/>
        </w:rPr>
        <w:t xml:space="preserve"> </w:t>
      </w:r>
      <w:r w:rsidR="00C45E74">
        <w:rPr>
          <w:rFonts w:ascii="Arial" w:hAnsi="Arial" w:cs="Arial"/>
          <w:sz w:val="22"/>
          <w:szCs w:val="22"/>
        </w:rPr>
        <w:t xml:space="preserve">μελέτης </w:t>
      </w:r>
      <w:r w:rsidR="006721C3" w:rsidRPr="0023123D">
        <w:rPr>
          <w:rFonts w:ascii="Arial" w:hAnsi="Arial" w:cs="Arial"/>
          <w:sz w:val="22"/>
          <w:szCs w:val="22"/>
        </w:rPr>
        <w:t xml:space="preserve"> της</w:t>
      </w:r>
      <w:r w:rsidR="005446E1" w:rsidRPr="0023123D">
        <w:rPr>
          <w:rFonts w:ascii="Arial" w:hAnsi="Arial" w:cs="Arial"/>
          <w:sz w:val="22"/>
          <w:szCs w:val="22"/>
        </w:rPr>
        <w:t xml:space="preserve"> Δ/νσης </w:t>
      </w:r>
      <w:r w:rsidR="001965A2">
        <w:rPr>
          <w:rFonts w:ascii="Arial" w:hAnsi="Arial" w:cs="Arial"/>
          <w:sz w:val="22"/>
          <w:szCs w:val="22"/>
        </w:rPr>
        <w:t>Περιβάλλοντος Καθαριότητας &amp; Ανακύκλωση</w:t>
      </w:r>
      <w:r w:rsidR="00FE48DA">
        <w:rPr>
          <w:rFonts w:ascii="Arial" w:hAnsi="Arial" w:cs="Arial"/>
          <w:sz w:val="22"/>
          <w:szCs w:val="22"/>
        </w:rPr>
        <w:t>ς</w:t>
      </w:r>
      <w:r w:rsidR="001965A2">
        <w:rPr>
          <w:rFonts w:ascii="Arial" w:hAnsi="Arial" w:cs="Arial"/>
          <w:sz w:val="22"/>
          <w:szCs w:val="22"/>
        </w:rPr>
        <w:t xml:space="preserve"> </w:t>
      </w:r>
    </w:p>
    <w:p w:rsidR="001965A2" w:rsidRPr="001965A2" w:rsidRDefault="005227B2" w:rsidP="00FE48D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1965A2">
        <w:rPr>
          <w:rFonts w:ascii="Arial" w:hAnsi="Arial" w:cs="Arial"/>
          <w:sz w:val="22"/>
          <w:szCs w:val="22"/>
        </w:rPr>
        <w:t>Το πρωτογενές αίτημα</w:t>
      </w:r>
      <w:r w:rsidR="003A0E75" w:rsidRPr="001965A2">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1965A2">
        <w:rPr>
          <w:rFonts w:ascii="Arial" w:hAnsi="Arial" w:cs="Arial"/>
          <w:sz w:val="22"/>
          <w:szCs w:val="22"/>
        </w:rPr>
        <w:t>υπηρεσίας</w:t>
      </w:r>
      <w:r w:rsidR="003A0E75" w:rsidRPr="001965A2">
        <w:rPr>
          <w:rFonts w:ascii="Arial" w:hAnsi="Arial" w:cs="Arial"/>
          <w:sz w:val="22"/>
          <w:szCs w:val="22"/>
        </w:rPr>
        <w:t>, το οποίο έλαβε Αριθμό Διαδικτυακής Ανάρτησης Μητρώου (Α</w:t>
      </w:r>
      <w:r w:rsidR="00D56B09" w:rsidRPr="001965A2">
        <w:rPr>
          <w:rFonts w:ascii="Arial" w:hAnsi="Arial" w:cs="Arial"/>
          <w:sz w:val="22"/>
          <w:szCs w:val="22"/>
        </w:rPr>
        <w:t>ΔΑΜ) “</w:t>
      </w:r>
      <w:r w:rsidR="001965A2" w:rsidRPr="001965A2">
        <w:rPr>
          <w:rFonts w:ascii="Arial" w:hAnsi="Arial" w:cs="Arial"/>
          <w:sz w:val="22"/>
          <w:szCs w:val="22"/>
        </w:rPr>
        <w:t>17</w:t>
      </w:r>
      <w:r w:rsidR="001965A2" w:rsidRPr="001965A2">
        <w:rPr>
          <w:rFonts w:ascii="Arial" w:hAnsi="Arial" w:cs="Arial"/>
          <w:sz w:val="22"/>
          <w:szCs w:val="22"/>
          <w:lang w:val="en-US"/>
        </w:rPr>
        <w:t>REQ</w:t>
      </w:r>
      <w:r w:rsidR="001965A2" w:rsidRPr="001965A2">
        <w:rPr>
          <w:rFonts w:ascii="Arial" w:hAnsi="Arial" w:cs="Arial"/>
          <w:sz w:val="22"/>
          <w:szCs w:val="22"/>
        </w:rPr>
        <w:t>001810523</w:t>
      </w:r>
    </w:p>
    <w:p w:rsidR="004B432C" w:rsidRPr="001965A2" w:rsidRDefault="005227B2" w:rsidP="000066B3">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1965A2">
        <w:rPr>
          <w:rFonts w:ascii="Arial" w:hAnsi="Arial" w:cs="Arial"/>
          <w:sz w:val="22"/>
          <w:szCs w:val="22"/>
        </w:rPr>
        <w:t>Την</w:t>
      </w:r>
      <w:r w:rsidR="00D56B09" w:rsidRPr="001965A2">
        <w:rPr>
          <w:rFonts w:ascii="Arial" w:hAnsi="Arial" w:cs="Arial"/>
          <w:sz w:val="22"/>
          <w:szCs w:val="22"/>
        </w:rPr>
        <w:t xml:space="preserve"> υπ΄ αρ</w:t>
      </w:r>
      <w:r w:rsidR="00BA2318" w:rsidRPr="001965A2">
        <w:rPr>
          <w:rFonts w:ascii="Arial" w:hAnsi="Arial" w:cs="Arial"/>
          <w:sz w:val="22"/>
          <w:szCs w:val="22"/>
        </w:rPr>
        <w:t>.</w:t>
      </w:r>
      <w:r w:rsidR="00D56B09" w:rsidRPr="001965A2">
        <w:rPr>
          <w:rFonts w:ascii="Arial" w:hAnsi="Arial" w:cs="Arial"/>
          <w:sz w:val="22"/>
          <w:szCs w:val="22"/>
        </w:rPr>
        <w:t xml:space="preserve"> …../2017</w:t>
      </w:r>
      <w:r w:rsidR="00A77453" w:rsidRPr="001965A2">
        <w:rPr>
          <w:rFonts w:ascii="Arial" w:hAnsi="Arial" w:cs="Arial"/>
          <w:sz w:val="22"/>
          <w:szCs w:val="22"/>
        </w:rPr>
        <w:t xml:space="preserve"> </w:t>
      </w:r>
      <w:r w:rsidR="008B6452" w:rsidRPr="001965A2">
        <w:rPr>
          <w:rFonts w:ascii="Arial" w:hAnsi="Arial" w:cs="Arial"/>
          <w:sz w:val="22"/>
          <w:szCs w:val="22"/>
        </w:rPr>
        <w:t xml:space="preserve">απόφασης </w:t>
      </w:r>
      <w:r w:rsidR="00A77453" w:rsidRPr="001965A2">
        <w:rPr>
          <w:rFonts w:ascii="Arial" w:hAnsi="Arial" w:cs="Arial"/>
          <w:sz w:val="22"/>
          <w:szCs w:val="22"/>
        </w:rPr>
        <w:t>της Οικονομικής Επιτροπής</w:t>
      </w:r>
      <w:r w:rsidR="00A34189" w:rsidRPr="001965A2">
        <w:rPr>
          <w:rFonts w:ascii="Arial" w:hAnsi="Arial" w:cs="Arial"/>
          <w:sz w:val="22"/>
          <w:szCs w:val="22"/>
        </w:rPr>
        <w:t xml:space="preserve"> </w:t>
      </w:r>
      <w:r w:rsidRPr="001965A2">
        <w:rPr>
          <w:rFonts w:ascii="Arial" w:hAnsi="Arial" w:cs="Arial"/>
          <w:sz w:val="22"/>
          <w:szCs w:val="22"/>
        </w:rPr>
        <w:t>με την οποία εγκρίθηκαν</w:t>
      </w:r>
      <w:r w:rsidR="00A34189" w:rsidRPr="001965A2">
        <w:rPr>
          <w:rFonts w:ascii="Arial" w:hAnsi="Arial" w:cs="Arial"/>
          <w:sz w:val="22"/>
          <w:szCs w:val="22"/>
        </w:rPr>
        <w:t>:</w:t>
      </w:r>
    </w:p>
    <w:p w:rsidR="004B432C" w:rsidRPr="006D7D97"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α) η υπ΄</w:t>
      </w:r>
      <w:r w:rsidR="00930482" w:rsidRPr="0023123D">
        <w:rPr>
          <w:rFonts w:ascii="Arial" w:hAnsi="Arial" w:cs="Arial"/>
          <w:sz w:val="22"/>
          <w:szCs w:val="22"/>
        </w:rPr>
        <w:t xml:space="preserve"> </w:t>
      </w:r>
      <w:r w:rsidR="007C6494">
        <w:rPr>
          <w:rFonts w:ascii="Arial" w:hAnsi="Arial" w:cs="Arial"/>
          <w:sz w:val="22"/>
          <w:szCs w:val="22"/>
        </w:rPr>
        <w:t xml:space="preserve">αρ. </w:t>
      </w:r>
      <w:r w:rsidR="00C85D30">
        <w:rPr>
          <w:rFonts w:ascii="Arial" w:hAnsi="Arial" w:cs="Arial"/>
          <w:sz w:val="22"/>
          <w:szCs w:val="22"/>
        </w:rPr>
        <w:t>4</w:t>
      </w:r>
      <w:r w:rsidR="001965A2" w:rsidRPr="001965A2">
        <w:rPr>
          <w:rFonts w:ascii="Arial" w:hAnsi="Arial" w:cs="Arial"/>
          <w:sz w:val="22"/>
          <w:szCs w:val="22"/>
        </w:rPr>
        <w:t>6</w:t>
      </w:r>
      <w:r w:rsidRPr="0023123D">
        <w:rPr>
          <w:rFonts w:ascii="Arial" w:hAnsi="Arial" w:cs="Arial"/>
          <w:sz w:val="22"/>
          <w:szCs w:val="22"/>
        </w:rPr>
        <w:t xml:space="preserve">/2017 </w:t>
      </w:r>
      <w:r w:rsidR="00C85D30">
        <w:rPr>
          <w:rFonts w:ascii="Arial" w:hAnsi="Arial" w:cs="Arial"/>
          <w:sz w:val="22"/>
          <w:szCs w:val="22"/>
        </w:rPr>
        <w:t xml:space="preserve">μελέτη </w:t>
      </w:r>
      <w:r w:rsidRPr="0023123D">
        <w:rPr>
          <w:rFonts w:ascii="Arial" w:hAnsi="Arial" w:cs="Arial"/>
          <w:sz w:val="22"/>
          <w:szCs w:val="22"/>
        </w:rPr>
        <w:t xml:space="preserve"> </w:t>
      </w:r>
      <w:r w:rsidR="006D7D97">
        <w:rPr>
          <w:rFonts w:ascii="Arial" w:hAnsi="Arial" w:cs="Arial"/>
          <w:sz w:val="22"/>
          <w:szCs w:val="22"/>
        </w:rPr>
        <w:t>της Δ/νσης Περιβάλλοντος Καθαριότητας και Ανακύκλωσης</w:t>
      </w:r>
    </w:p>
    <w:p w:rsidR="00990D02" w:rsidRPr="006837A0" w:rsidRDefault="004B432C" w:rsidP="00990D02">
      <w:pPr>
        <w:ind w:left="567" w:hanging="283"/>
        <w:rPr>
          <w:rFonts w:ascii="Arial" w:hAnsi="Arial" w:cs="Arial"/>
          <w:sz w:val="22"/>
          <w:szCs w:val="22"/>
        </w:rPr>
      </w:pPr>
      <w:r w:rsidRPr="007A1B92">
        <w:rPr>
          <w:rFonts w:ascii="Arial" w:hAnsi="Arial" w:cs="Arial"/>
          <w:sz w:val="22"/>
          <w:szCs w:val="22"/>
        </w:rPr>
        <w:t xml:space="preserve">β) η δαπάνη και η διάθεση πίστωσης ποσού </w:t>
      </w:r>
      <w:r w:rsidR="001965A2" w:rsidRPr="001965A2">
        <w:rPr>
          <w:rFonts w:ascii="Arial" w:hAnsi="Arial" w:cs="Arial"/>
          <w:sz w:val="22"/>
          <w:szCs w:val="22"/>
        </w:rPr>
        <w:t>39.997,44</w:t>
      </w:r>
      <w:r w:rsidR="0058609F" w:rsidRPr="007A1B92">
        <w:rPr>
          <w:rFonts w:ascii="Arial" w:hAnsi="Arial" w:cs="Arial"/>
          <w:sz w:val="22"/>
          <w:szCs w:val="22"/>
        </w:rPr>
        <w:t xml:space="preserve"> </w:t>
      </w:r>
      <w:r w:rsidR="001965A2">
        <w:rPr>
          <w:rFonts w:ascii="Arial" w:hAnsi="Arial" w:cs="Arial"/>
          <w:sz w:val="22"/>
          <w:szCs w:val="22"/>
        </w:rPr>
        <w:t>€ στον</w:t>
      </w:r>
      <w:r w:rsidR="00990D02" w:rsidRPr="007A1B92">
        <w:rPr>
          <w:rFonts w:ascii="Arial" w:hAnsi="Arial" w:cs="Arial"/>
          <w:sz w:val="22"/>
          <w:szCs w:val="22"/>
        </w:rPr>
        <w:t xml:space="preserve"> Κ.Α.: </w:t>
      </w:r>
      <w:r w:rsidR="001965A2">
        <w:rPr>
          <w:rFonts w:ascii="Arial" w:hAnsi="Arial" w:cs="Arial"/>
          <w:sz w:val="22"/>
          <w:szCs w:val="22"/>
        </w:rPr>
        <w:t>20.6635.0002</w:t>
      </w:r>
    </w:p>
    <w:p w:rsidR="004B432C" w:rsidRPr="0081166F" w:rsidRDefault="001965A2" w:rsidP="001965A2">
      <w:pPr>
        <w:ind w:left="567"/>
        <w:rPr>
          <w:rFonts w:ascii="Arial" w:hAnsi="Arial" w:cs="Arial"/>
          <w:sz w:val="22"/>
          <w:szCs w:val="22"/>
        </w:rPr>
      </w:pPr>
      <w:r>
        <w:rPr>
          <w:rFonts w:ascii="Arial" w:hAnsi="Arial" w:cs="Arial"/>
          <w:sz w:val="22"/>
          <w:szCs w:val="22"/>
        </w:rPr>
        <w:t xml:space="preserve">από το οποίο το ποσό των 19.471,13€ θα βαρύνει τον τρέχοντα προϋπολογισμό και το υπόλοιπο θα βαρύνει </w:t>
      </w:r>
      <w:r w:rsidR="002479B7">
        <w:rPr>
          <w:rFonts w:ascii="Arial" w:hAnsi="Arial" w:cs="Arial"/>
          <w:sz w:val="22"/>
          <w:szCs w:val="22"/>
        </w:rPr>
        <w:t xml:space="preserve">τον </w:t>
      </w:r>
      <w:r>
        <w:rPr>
          <w:rFonts w:ascii="Arial" w:hAnsi="Arial" w:cs="Arial"/>
          <w:sz w:val="22"/>
          <w:szCs w:val="22"/>
        </w:rPr>
        <w:t xml:space="preserve">αντίστοιχο Κ.Α. του έτους 2018. </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γ) οι όροι διακήρυξης και </w:t>
      </w:r>
    </w:p>
    <w:p w:rsidR="004B432C" w:rsidRPr="0023123D" w:rsidRDefault="004B432C" w:rsidP="00635CEC">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δ) η συγκρότηση της Επιτροπής Διενέργειας Διαγωνισμού (σύμφωνα με την παρ. 3 του  άρθρου 221 του Ν. 4412/2016).</w:t>
      </w:r>
    </w:p>
    <w:p w:rsidR="004B432C" w:rsidRPr="0023123D" w:rsidRDefault="001965A2"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Pr>
          <w:rFonts w:ascii="Arial" w:hAnsi="Arial" w:cs="Arial"/>
          <w:sz w:val="22"/>
          <w:szCs w:val="22"/>
        </w:rPr>
        <w:t xml:space="preserve">Την </w:t>
      </w:r>
      <w:r w:rsidR="004B432C" w:rsidRPr="0023123D">
        <w:rPr>
          <w:rFonts w:ascii="Arial" w:hAnsi="Arial" w:cs="Arial"/>
          <w:sz w:val="22"/>
          <w:szCs w:val="22"/>
        </w:rPr>
        <w:t xml:space="preserve"> υπ΄</w:t>
      </w:r>
      <w:r w:rsidR="00930482" w:rsidRPr="0023123D">
        <w:rPr>
          <w:rFonts w:ascii="Arial" w:hAnsi="Arial" w:cs="Arial"/>
          <w:sz w:val="22"/>
          <w:szCs w:val="22"/>
        </w:rPr>
        <w:t xml:space="preserve"> </w:t>
      </w:r>
      <w:r w:rsidR="004B432C" w:rsidRPr="0023123D">
        <w:rPr>
          <w:rFonts w:ascii="Arial" w:hAnsi="Arial" w:cs="Arial"/>
          <w:sz w:val="22"/>
          <w:szCs w:val="22"/>
        </w:rPr>
        <w:t>αρ</w:t>
      </w:r>
      <w:r>
        <w:rPr>
          <w:rFonts w:ascii="Arial" w:hAnsi="Arial" w:cs="Arial"/>
          <w:sz w:val="22"/>
          <w:szCs w:val="22"/>
        </w:rPr>
        <w:t>………..</w:t>
      </w:r>
      <w:r w:rsidR="004B432C" w:rsidRPr="0023123D">
        <w:rPr>
          <w:rFonts w:ascii="Arial" w:hAnsi="Arial" w:cs="Arial"/>
          <w:sz w:val="22"/>
          <w:szCs w:val="22"/>
        </w:rPr>
        <w:t xml:space="preserve">./2017 </w:t>
      </w:r>
      <w:r>
        <w:rPr>
          <w:rFonts w:ascii="Arial" w:hAnsi="Arial" w:cs="Arial"/>
          <w:sz w:val="22"/>
          <w:szCs w:val="22"/>
        </w:rPr>
        <w:t xml:space="preserve">Απόφαση </w:t>
      </w:r>
      <w:r w:rsidR="004B432C" w:rsidRPr="0023123D">
        <w:rPr>
          <w:rFonts w:ascii="Arial" w:hAnsi="Arial" w:cs="Arial"/>
          <w:sz w:val="22"/>
          <w:szCs w:val="22"/>
        </w:rPr>
        <w:t xml:space="preserve"> ανάληψης Υποχρέωσης.</w:t>
      </w:r>
    </w:p>
    <w:p w:rsidR="00AF5BC2" w:rsidRPr="0023123D"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  </w:t>
      </w:r>
    </w:p>
    <w:p w:rsidR="00A77453" w:rsidRPr="00234C46" w:rsidRDefault="00A77453" w:rsidP="00234C46">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r w:rsidR="00234C46">
        <w:rPr>
          <w:rFonts w:ascii="Arial" w:hAnsi="Arial" w:cs="Arial"/>
          <w:b/>
          <w:sz w:val="22"/>
          <w:szCs w:val="22"/>
        </w:rPr>
        <w:t xml:space="preserve">: </w:t>
      </w: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A46D61">
      <w:pPr>
        <w:pStyle w:val="a7"/>
        <w:numPr>
          <w:ilvl w:val="0"/>
          <w:numId w:val="17"/>
        </w:numPr>
        <w:spacing w:line="360" w:lineRule="auto"/>
        <w:ind w:left="142" w:right="-70"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58609F">
        <w:rPr>
          <w:rFonts w:ascii="Arial" w:hAnsi="Arial" w:cs="Arial"/>
          <w:b/>
          <w:sz w:val="22"/>
          <w:szCs w:val="22"/>
          <w:lang w:val="el-GR" w:eastAsia="el-GR"/>
        </w:rPr>
        <w:t>……………..</w:t>
      </w:r>
      <w:r w:rsidR="004B6FCB" w:rsidRPr="004B6FCB">
        <w:rPr>
          <w:rFonts w:ascii="Arial" w:hAnsi="Arial" w:cs="Arial"/>
          <w:b/>
          <w:sz w:val="22"/>
          <w:szCs w:val="22"/>
          <w:lang w:val="el-GR" w:eastAsia="el-GR"/>
        </w:rPr>
        <w:t xml:space="preserve">/2017 ημέρα </w:t>
      </w:r>
      <w:r w:rsidR="00F3288B">
        <w:rPr>
          <w:rFonts w:ascii="Arial" w:hAnsi="Arial" w:cs="Arial"/>
          <w:b/>
          <w:sz w:val="22"/>
          <w:szCs w:val="22"/>
          <w:lang w:val="el-GR" w:eastAsia="el-GR"/>
        </w:rPr>
        <w:t>……………..</w:t>
      </w:r>
      <w:r w:rsidR="004B6FCB" w:rsidRPr="004B6FCB">
        <w:rPr>
          <w:rFonts w:ascii="Arial" w:hAnsi="Arial" w:cs="Arial"/>
          <w:b/>
          <w:sz w:val="22"/>
          <w:szCs w:val="22"/>
          <w:lang w:val="el-GR" w:eastAsia="el-GR"/>
        </w:rPr>
        <w:t xml:space="preserve"> και από ώρα 10.00 – 10.30 π.μ. </w:t>
      </w:r>
      <w:r w:rsidRPr="00F3288B">
        <w:rPr>
          <w:rFonts w:ascii="Arial" w:hAnsi="Arial" w:cs="Arial"/>
          <w:b/>
          <w:sz w:val="22"/>
          <w:szCs w:val="22"/>
          <w:lang w:val="el-GR"/>
        </w:rPr>
        <w:t>καταληκτική ώρα υποβολής των προ</w:t>
      </w:r>
      <w:r w:rsidR="00BC4C69" w:rsidRPr="00F3288B">
        <w:rPr>
          <w:rFonts w:ascii="Arial" w:hAnsi="Arial" w:cs="Arial"/>
          <w:b/>
          <w:sz w:val="22"/>
          <w:szCs w:val="22"/>
          <w:lang w:val="el-GR"/>
        </w:rPr>
        <w:t>σφορών</w:t>
      </w:r>
      <w:r w:rsidRPr="00F3288B">
        <w:rPr>
          <w:rFonts w:ascii="Arial" w:hAnsi="Arial" w:cs="Arial"/>
          <w:b/>
          <w:sz w:val="22"/>
          <w:szCs w:val="22"/>
          <w:lang w:val="el-GR"/>
        </w:rPr>
        <w:t>.</w:t>
      </w:r>
      <w:r w:rsidR="00E45AF1" w:rsidRPr="0023123D">
        <w:rPr>
          <w:rFonts w:ascii="Arial" w:hAnsi="Arial" w:cs="Arial"/>
          <w:sz w:val="22"/>
          <w:szCs w:val="22"/>
          <w:lang w:val="el-GR"/>
        </w:rPr>
        <w:t xml:space="preserve">  Μετά την παρέλευση της καταληκτικής 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pacing w:val="-3"/>
          <w:sz w:val="22"/>
          <w:szCs w:val="22"/>
          <w:lang w:val="el-GR"/>
        </w:rPr>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 xml:space="preserve">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w:t>
      </w:r>
      <w:r w:rsidRPr="0023123D">
        <w:rPr>
          <w:rFonts w:ascii="Arial" w:hAnsi="Arial" w:cs="Arial"/>
          <w:sz w:val="22"/>
          <w:szCs w:val="22"/>
          <w:lang w:val="el-GR"/>
        </w:rPr>
        <w:lastRenderedPageBreak/>
        <w:t>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2479B7">
        <w:rPr>
          <w:rFonts w:ascii="Arial" w:hAnsi="Arial" w:cs="Arial"/>
          <w:sz w:val="22"/>
          <w:szCs w:val="22"/>
          <w:lang w:val="el-GR"/>
        </w:rPr>
        <w:t>ου αναφέρεται στη διακήρυξη (ά</w:t>
      </w:r>
      <w:r w:rsidR="000C4821" w:rsidRPr="0023123D">
        <w:rPr>
          <w:rFonts w:ascii="Arial" w:hAnsi="Arial" w:cs="Arial"/>
          <w:sz w:val="22"/>
          <w:szCs w:val="22"/>
          <w:lang w:val="el-GR"/>
        </w:rPr>
        <w:t>ρθ</w:t>
      </w:r>
      <w:r w:rsidR="002479B7">
        <w:rPr>
          <w:rFonts w:ascii="Arial" w:hAnsi="Arial" w:cs="Arial"/>
          <w:sz w:val="22"/>
          <w:szCs w:val="22"/>
          <w:lang w:val="el-GR"/>
        </w:rPr>
        <w:t>ρ</w:t>
      </w:r>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0954AA" w:rsidRPr="0023123D" w:rsidRDefault="000954AA" w:rsidP="000954AA">
      <w:pPr>
        <w:pStyle w:val="a7"/>
        <w:suppressAutoHyphens/>
        <w:spacing w:line="360" w:lineRule="auto"/>
        <w:ind w:left="142"/>
        <w:jc w:val="both"/>
        <w:rPr>
          <w:rFonts w:ascii="Arial" w:hAnsi="Arial" w:cs="Arial"/>
          <w:b/>
          <w:spacing w:val="-3"/>
          <w:sz w:val="22"/>
          <w:szCs w:val="22"/>
          <w:lang w:val="el-GR"/>
        </w:rPr>
      </w:pPr>
    </w:p>
    <w:p w:rsidR="00234C46" w:rsidRDefault="00CB42E8" w:rsidP="00234C46">
      <w:pPr>
        <w:spacing w:line="360" w:lineRule="auto"/>
        <w:jc w:val="center"/>
        <w:rPr>
          <w:rFonts w:ascii="Arial" w:hAnsi="Arial" w:cs="Arial"/>
          <w:b/>
          <w:sz w:val="22"/>
          <w:szCs w:val="22"/>
          <w:u w:val="single"/>
        </w:rPr>
      </w:pPr>
      <w:r w:rsidRPr="0023123D">
        <w:rPr>
          <w:rFonts w:ascii="Arial" w:hAnsi="Arial" w:cs="Arial"/>
          <w:b/>
          <w:sz w:val="22"/>
          <w:szCs w:val="22"/>
        </w:rPr>
        <w:t>Άρθρο 3</w:t>
      </w:r>
      <w:r w:rsidR="00234C46">
        <w:rPr>
          <w:rFonts w:ascii="Arial" w:hAnsi="Arial" w:cs="Arial"/>
          <w:b/>
          <w:sz w:val="22"/>
          <w:szCs w:val="22"/>
        </w:rPr>
        <w:t xml:space="preserve">: </w:t>
      </w:r>
      <w:r w:rsidR="00A77453"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00A77453" w:rsidRPr="0023123D">
        <w:rPr>
          <w:rFonts w:ascii="Arial" w:hAnsi="Arial" w:cs="Arial"/>
          <w:b/>
          <w:sz w:val="22"/>
          <w:szCs w:val="22"/>
          <w:u w:val="single"/>
        </w:rPr>
        <w:t xml:space="preserve">και πληροφοριών </w:t>
      </w: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u w:val="single"/>
        </w:rPr>
        <w:t xml:space="preserve">ή </w:t>
      </w:r>
      <w:r w:rsidR="002479B7">
        <w:rPr>
          <w:rFonts w:ascii="Arial" w:hAnsi="Arial" w:cs="Arial"/>
          <w:b/>
          <w:sz w:val="22"/>
          <w:szCs w:val="22"/>
          <w:u w:val="single"/>
        </w:rPr>
        <w:t xml:space="preserve"> </w:t>
      </w:r>
      <w:r w:rsidRPr="0023123D">
        <w:rPr>
          <w:rFonts w:ascii="Arial" w:hAnsi="Arial" w:cs="Arial"/>
          <w:b/>
          <w:sz w:val="22"/>
          <w:szCs w:val="22"/>
          <w:u w:val="single"/>
        </w:rPr>
        <w:t xml:space="preserve">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ιστότοπο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2"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Δήμος Μοσχάτου-Ταύρου,</w:t>
      </w:r>
      <w:r w:rsidR="00324AB8">
        <w:rPr>
          <w:rFonts w:ascii="Arial" w:hAnsi="Arial" w:cs="Arial"/>
          <w:sz w:val="22"/>
          <w:szCs w:val="22"/>
        </w:rPr>
        <w:t xml:space="preserve"> Τμήμα Προμηθειών </w:t>
      </w:r>
      <w:r w:rsidR="00767110" w:rsidRPr="0023123D">
        <w:rPr>
          <w:rFonts w:ascii="Arial" w:hAnsi="Arial" w:cs="Arial"/>
          <w:sz w:val="22"/>
          <w:szCs w:val="22"/>
        </w:rPr>
        <w:t xml:space="preserve"> 2ος  όροφος, Κοραή 36, Μοσχάτο, καθώς και από την ιστoσελίδα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t>η</w:t>
      </w:r>
      <w:r w:rsidRPr="0023123D">
        <w:rPr>
          <w:rFonts w:ascii="Arial" w:hAnsi="Arial" w:cs="Arial"/>
          <w:bCs/>
          <w:sz w:val="22"/>
          <w:szCs w:val="22"/>
        </w:rPr>
        <w:t>μέρες και ώρες, μετά τη δημοσίευση της διακήρυξης, Αρμόδιοι υπάλληλοι: Ε. Κατσαντώνη, Α. Γρηγοροπούλου</w:t>
      </w:r>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6C178D" w:rsidRDefault="006C178D" w:rsidP="00B305FE">
      <w:pPr>
        <w:spacing w:line="360" w:lineRule="auto"/>
        <w:jc w:val="both"/>
        <w:rPr>
          <w:rFonts w:ascii="Arial" w:hAnsi="Arial" w:cs="Arial"/>
          <w:sz w:val="22"/>
          <w:szCs w:val="22"/>
        </w:rPr>
      </w:pPr>
    </w:p>
    <w:p w:rsidR="00232134" w:rsidRPr="0023123D" w:rsidRDefault="00232134" w:rsidP="00B305FE">
      <w:pPr>
        <w:spacing w:line="360" w:lineRule="auto"/>
        <w:jc w:val="both"/>
        <w:rPr>
          <w:rFonts w:ascii="Arial" w:hAnsi="Arial" w:cs="Arial"/>
          <w:sz w:val="22"/>
          <w:szCs w:val="22"/>
        </w:rPr>
      </w:pPr>
    </w:p>
    <w:p w:rsidR="00D20F18" w:rsidRPr="0023123D" w:rsidRDefault="00D20F18" w:rsidP="00B305FE">
      <w:pPr>
        <w:spacing w:line="360" w:lineRule="auto"/>
        <w:jc w:val="both"/>
        <w:rPr>
          <w:rFonts w:ascii="Arial" w:hAnsi="Arial" w:cs="Arial"/>
          <w:sz w:val="22"/>
          <w:szCs w:val="22"/>
        </w:rPr>
      </w:pPr>
    </w:p>
    <w:p w:rsidR="00A77453" w:rsidRPr="00234C46" w:rsidRDefault="00D64A07" w:rsidP="00234C46">
      <w:pPr>
        <w:spacing w:line="360" w:lineRule="auto"/>
        <w:jc w:val="center"/>
        <w:rPr>
          <w:rFonts w:ascii="Arial" w:hAnsi="Arial" w:cs="Arial"/>
          <w:b/>
          <w:sz w:val="22"/>
          <w:szCs w:val="22"/>
        </w:rPr>
      </w:pPr>
      <w:r w:rsidRPr="0023123D">
        <w:rPr>
          <w:rFonts w:ascii="Arial" w:hAnsi="Arial" w:cs="Arial"/>
          <w:b/>
          <w:sz w:val="22"/>
          <w:szCs w:val="22"/>
        </w:rPr>
        <w:lastRenderedPageBreak/>
        <w:t>Άρθρο 4</w:t>
      </w:r>
      <w:r w:rsidR="00234C46">
        <w:rPr>
          <w:rFonts w:ascii="Arial" w:hAnsi="Arial" w:cs="Arial"/>
          <w:b/>
          <w:sz w:val="22"/>
          <w:szCs w:val="22"/>
        </w:rPr>
        <w:t xml:space="preserve">: </w:t>
      </w:r>
      <w:r w:rsidR="00A77453" w:rsidRPr="0023123D">
        <w:rPr>
          <w:rFonts w:ascii="Arial" w:hAnsi="Arial" w:cs="Arial"/>
          <w:b/>
          <w:sz w:val="22"/>
          <w:szCs w:val="22"/>
          <w:u w:val="single"/>
        </w:rPr>
        <w:t>Γλώσσα σύνταξης των προσφορών</w:t>
      </w:r>
    </w:p>
    <w:p w:rsidR="00C42C05" w:rsidRPr="0023123D" w:rsidRDefault="00C42C05" w:rsidP="002479B7">
      <w:pPr>
        <w:spacing w:line="276" w:lineRule="auto"/>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2479B7">
      <w:pPr>
        <w:spacing w:line="276" w:lineRule="auto"/>
        <w:ind w:left="284" w:hanging="284"/>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2479B7">
      <w:pPr>
        <w:spacing w:line="276" w:lineRule="auto"/>
        <w:ind w:left="284" w:hanging="284"/>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2479B7">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43DDF" w:rsidRPr="0023123D" w:rsidRDefault="00043DDF" w:rsidP="00467A44">
      <w:pPr>
        <w:spacing w:line="360" w:lineRule="auto"/>
        <w:ind w:firstLine="567"/>
        <w:jc w:val="both"/>
        <w:rPr>
          <w:rFonts w:ascii="Arial" w:hAnsi="Arial" w:cs="Arial"/>
          <w:sz w:val="22"/>
          <w:szCs w:val="22"/>
        </w:rPr>
      </w:pPr>
    </w:p>
    <w:p w:rsidR="00467A44" w:rsidRPr="00234C46" w:rsidRDefault="00467A44" w:rsidP="00234C46">
      <w:pPr>
        <w:spacing w:line="360" w:lineRule="auto"/>
        <w:ind w:firstLine="567"/>
        <w:jc w:val="center"/>
        <w:rPr>
          <w:rFonts w:ascii="Arial" w:hAnsi="Arial" w:cs="Arial"/>
          <w:b/>
          <w:sz w:val="22"/>
          <w:szCs w:val="22"/>
        </w:rPr>
      </w:pPr>
      <w:r w:rsidRPr="0023123D">
        <w:rPr>
          <w:rFonts w:ascii="Arial" w:hAnsi="Arial" w:cs="Arial"/>
          <w:b/>
          <w:sz w:val="22"/>
          <w:szCs w:val="22"/>
        </w:rPr>
        <w:t>Άρθρο 5</w:t>
      </w:r>
      <w:r w:rsidR="00234C46">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E42854" w:rsidRPr="0023123D">
        <w:rPr>
          <w:rFonts w:ascii="Arial" w:hAnsi="Arial" w:cs="Arial"/>
          <w:sz w:val="22"/>
          <w:szCs w:val="22"/>
          <w:lang w:val="el-GR"/>
        </w:rPr>
        <w:t xml:space="preserve">’ αριθ. </w:t>
      </w:r>
      <w:r w:rsidR="00785C3B">
        <w:rPr>
          <w:rFonts w:ascii="Arial" w:hAnsi="Arial" w:cs="Arial"/>
          <w:sz w:val="22"/>
          <w:szCs w:val="22"/>
          <w:lang w:val="el-GR"/>
        </w:rPr>
        <w:t>4</w:t>
      </w:r>
      <w:r w:rsidR="0074244E">
        <w:rPr>
          <w:rFonts w:ascii="Arial" w:hAnsi="Arial" w:cs="Arial"/>
          <w:sz w:val="22"/>
          <w:szCs w:val="22"/>
          <w:lang w:val="el-GR"/>
        </w:rPr>
        <w:t>6</w:t>
      </w:r>
      <w:r w:rsidR="00BA49AD">
        <w:rPr>
          <w:rFonts w:ascii="Arial" w:hAnsi="Arial" w:cs="Arial"/>
          <w:sz w:val="22"/>
          <w:szCs w:val="22"/>
          <w:lang w:val="el-GR"/>
        </w:rPr>
        <w:t>/2017 Μελέτη</w:t>
      </w:r>
      <w:r w:rsidRPr="0023123D">
        <w:rPr>
          <w:rFonts w:ascii="Arial" w:hAnsi="Arial" w:cs="Arial"/>
          <w:sz w:val="22"/>
          <w:szCs w:val="22"/>
          <w:lang w:val="el-GR"/>
        </w:rPr>
        <w:t xml:space="preserve">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Τεχνική Έκθεση</w:t>
      </w:r>
    </w:p>
    <w:p w:rsidR="00467A44" w:rsidRPr="0023123D" w:rsidRDefault="006531D9"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 xml:space="preserve">Ενδεικτικός προϋπολογισμός </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 xml:space="preserve">Η </w:t>
      </w:r>
      <w:r w:rsidR="006531D9">
        <w:rPr>
          <w:rFonts w:ascii="Arial" w:hAnsi="Arial" w:cs="Arial"/>
          <w:sz w:val="22"/>
          <w:szCs w:val="22"/>
          <w:lang w:val="el-GR"/>
        </w:rPr>
        <w:t xml:space="preserve">Ειδική </w:t>
      </w:r>
      <w:r w:rsidRPr="0023123D">
        <w:rPr>
          <w:rFonts w:ascii="Arial" w:hAnsi="Arial" w:cs="Arial"/>
          <w:sz w:val="22"/>
          <w:szCs w:val="22"/>
          <w:lang w:val="el-GR"/>
        </w:rPr>
        <w:t xml:space="preserve"> 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Το Τιμολόγιο Προσφοράς</w:t>
      </w:r>
    </w:p>
    <w:p w:rsidR="00467A44" w:rsidRPr="0023123D" w:rsidRDefault="00E42854" w:rsidP="00467A44">
      <w:pPr>
        <w:pStyle w:val="a7"/>
        <w:numPr>
          <w:ilvl w:val="3"/>
          <w:numId w:val="15"/>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043DDF">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σύμβαση</w:t>
      </w:r>
      <w:r w:rsidR="00BA49AD">
        <w:rPr>
          <w:rFonts w:ascii="Arial" w:hAnsi="Arial" w:cs="Arial"/>
          <w:sz w:val="22"/>
          <w:szCs w:val="22"/>
          <w:lang w:val="el-GR"/>
        </w:rPr>
        <w:t>, που θα συνταχθεί</w:t>
      </w:r>
    </w:p>
    <w:p w:rsidR="00043DDF" w:rsidRPr="0023123D" w:rsidRDefault="00043DDF" w:rsidP="00467A44">
      <w:pPr>
        <w:spacing w:line="360" w:lineRule="auto"/>
        <w:ind w:firstLine="567"/>
        <w:jc w:val="center"/>
        <w:rPr>
          <w:rFonts w:ascii="Arial" w:hAnsi="Arial" w:cs="Arial"/>
          <w:b/>
          <w:sz w:val="22"/>
          <w:szCs w:val="22"/>
        </w:rPr>
      </w:pPr>
    </w:p>
    <w:p w:rsidR="00A77453" w:rsidRPr="00234C46" w:rsidRDefault="00234C46" w:rsidP="00234C46">
      <w:pPr>
        <w:spacing w:line="360" w:lineRule="auto"/>
        <w:ind w:firstLine="567"/>
        <w:jc w:val="center"/>
        <w:rPr>
          <w:rFonts w:ascii="Arial" w:hAnsi="Arial" w:cs="Arial"/>
          <w:b/>
          <w:sz w:val="22"/>
          <w:szCs w:val="22"/>
        </w:rPr>
      </w:pPr>
      <w:r>
        <w:rPr>
          <w:rFonts w:ascii="Arial" w:hAnsi="Arial" w:cs="Arial"/>
          <w:b/>
          <w:sz w:val="22"/>
          <w:szCs w:val="22"/>
        </w:rPr>
        <w:t xml:space="preserve">Άρθρο 6: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w:t>
      </w:r>
      <w:r w:rsidRPr="000A2742">
        <w:rPr>
          <w:rFonts w:ascii="Arial" w:eastAsia="Calibri" w:hAnsi="Arial" w:cs="Arial"/>
          <w:b/>
          <w:sz w:val="18"/>
          <w:szCs w:val="18"/>
        </w:rPr>
        <w:t xml:space="preserve">περί μη έκδοσης τελεσίδικης καταδικαστικής απόφασης </w:t>
      </w:r>
      <w:r w:rsidRPr="0023123D">
        <w:rPr>
          <w:rFonts w:ascii="Arial" w:eastAsia="Calibri" w:hAnsi="Arial" w:cs="Arial"/>
          <w:sz w:val="18"/>
          <w:szCs w:val="18"/>
        </w:rPr>
        <w:t xml:space="preserve">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343623" w:rsidRPr="0023123D" w:rsidRDefault="00343623" w:rsidP="00DA3836">
      <w:pPr>
        <w:spacing w:line="360" w:lineRule="auto"/>
        <w:rPr>
          <w:rFonts w:ascii="Arial" w:hAnsi="Arial" w:cs="Arial"/>
          <w:sz w:val="22"/>
          <w:szCs w:val="22"/>
        </w:rPr>
      </w:pPr>
      <w:r w:rsidRPr="0023123D">
        <w:rPr>
          <w:rFonts w:ascii="Arial" w:hAnsi="Arial" w:cs="Arial"/>
          <w:b/>
          <w:sz w:val="22"/>
          <w:szCs w:val="22"/>
        </w:rPr>
        <w:t>Νομιμοποιητικά έγγραφα εκπροσώπησης:</w:t>
      </w:r>
    </w:p>
    <w:p w:rsidR="006E79EE" w:rsidRPr="0023123D" w:rsidRDefault="00343623" w:rsidP="000A2742">
      <w:pPr>
        <w:pStyle w:val="a7"/>
        <w:numPr>
          <w:ilvl w:val="0"/>
          <w:numId w:val="25"/>
        </w:numPr>
        <w:spacing w:line="360" w:lineRule="auto"/>
        <w:jc w:val="both"/>
        <w:rPr>
          <w:rFonts w:ascii="Arial" w:hAnsi="Arial" w:cs="Arial"/>
          <w:sz w:val="22"/>
          <w:szCs w:val="22"/>
        </w:rPr>
      </w:pPr>
      <w:r w:rsidRPr="0023123D">
        <w:rPr>
          <w:rFonts w:ascii="Arial" w:hAnsi="Arial" w:cs="Arial"/>
          <w:b/>
          <w:sz w:val="22"/>
          <w:szCs w:val="22"/>
        </w:rPr>
        <w:t>Για Ανώνυμη Εταιρεία</w:t>
      </w:r>
      <w:r w:rsidRPr="0023123D">
        <w:rPr>
          <w:rFonts w:ascii="Arial" w:hAnsi="Arial" w:cs="Arial"/>
          <w:sz w:val="22"/>
          <w:szCs w:val="22"/>
        </w:rPr>
        <w:t xml:space="preserve"> απαιτείται: </w:t>
      </w:r>
    </w:p>
    <w:p w:rsidR="006E79EE" w:rsidRPr="0023123D" w:rsidRDefault="00DA3836" w:rsidP="000A2742">
      <w:pPr>
        <w:spacing w:line="360" w:lineRule="auto"/>
        <w:ind w:left="284"/>
        <w:jc w:val="both"/>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α) ισχύον καταστατικό αυτής, </w:t>
      </w:r>
    </w:p>
    <w:p w:rsidR="006E79EE" w:rsidRPr="0023123D" w:rsidRDefault="00DA3836" w:rsidP="000A2742">
      <w:pPr>
        <w:spacing w:line="360" w:lineRule="auto"/>
        <w:ind w:left="284"/>
        <w:jc w:val="both"/>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β) σειρά Φ.Ε.Κ. σύστασης, τροποποιήσεων καταστατικού και </w:t>
      </w:r>
    </w:p>
    <w:p w:rsidR="00343623" w:rsidRPr="0023123D" w:rsidRDefault="00DA3836" w:rsidP="000A2742">
      <w:pPr>
        <w:tabs>
          <w:tab w:val="left" w:pos="8931"/>
        </w:tabs>
        <w:spacing w:line="360" w:lineRule="auto"/>
        <w:ind w:left="567" w:hanging="283"/>
        <w:jc w:val="both"/>
        <w:rPr>
          <w:rFonts w:ascii="Arial" w:hAnsi="Arial" w:cs="Arial"/>
          <w:sz w:val="22"/>
          <w:szCs w:val="22"/>
        </w:rPr>
      </w:pPr>
      <w:r w:rsidRPr="0023123D">
        <w:rPr>
          <w:rFonts w:ascii="Arial" w:hAnsi="Arial" w:cs="Arial"/>
          <w:sz w:val="22"/>
          <w:szCs w:val="22"/>
        </w:rPr>
        <w:t xml:space="preserve">       </w:t>
      </w:r>
      <w:r w:rsidR="00343623" w:rsidRPr="0023123D">
        <w:rPr>
          <w:rFonts w:ascii="Arial" w:hAnsi="Arial" w:cs="Arial"/>
          <w:sz w:val="22"/>
          <w:szCs w:val="22"/>
        </w:rPr>
        <w:t xml:space="preserve">γ) Φ.Ε.Κ., στο οποίο υπάρχει δημοσιευμένη ολόκληρη η ανακοίνωση με το Διοικητικό </w:t>
      </w:r>
      <w:r w:rsidRPr="0023123D">
        <w:rPr>
          <w:rFonts w:ascii="Arial" w:hAnsi="Arial" w:cs="Arial"/>
          <w:sz w:val="22"/>
          <w:szCs w:val="22"/>
        </w:rPr>
        <w:t xml:space="preserve">     </w:t>
      </w:r>
    </w:p>
    <w:p w:rsidR="00DA3836" w:rsidRPr="0023123D" w:rsidRDefault="00DA3836" w:rsidP="000A2742">
      <w:pPr>
        <w:spacing w:line="360" w:lineRule="auto"/>
        <w:ind w:left="567" w:hanging="283"/>
        <w:jc w:val="both"/>
        <w:rPr>
          <w:rFonts w:ascii="Arial" w:hAnsi="Arial" w:cs="Arial"/>
          <w:sz w:val="22"/>
          <w:szCs w:val="22"/>
        </w:rPr>
      </w:pPr>
      <w:r w:rsidRPr="0023123D">
        <w:rPr>
          <w:rFonts w:ascii="Arial" w:hAnsi="Arial" w:cs="Arial"/>
          <w:sz w:val="22"/>
          <w:szCs w:val="22"/>
        </w:rPr>
        <w:t xml:space="preserve">           Συμβούλιο και την εκπροσώπηση της συγκεκριμένης εταιρείας.</w:t>
      </w:r>
    </w:p>
    <w:p w:rsidR="00DA3836" w:rsidRPr="0023123D" w:rsidRDefault="00343623" w:rsidP="000A2742">
      <w:pPr>
        <w:pStyle w:val="a7"/>
        <w:numPr>
          <w:ilvl w:val="0"/>
          <w:numId w:val="25"/>
        </w:numPr>
        <w:spacing w:line="360" w:lineRule="auto"/>
        <w:jc w:val="both"/>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xml:space="preserve">., κωδικοποιημένο </w:t>
      </w:r>
      <w:r w:rsidR="00672A50" w:rsidRPr="0023123D">
        <w:rPr>
          <w:rFonts w:ascii="Arial" w:hAnsi="Arial" w:cs="Arial"/>
          <w:sz w:val="22"/>
          <w:szCs w:val="22"/>
          <w:lang w:val="el-GR"/>
        </w:rPr>
        <w:t xml:space="preserve">και νομίμως δημοσιευμένο </w:t>
      </w:r>
      <w:r w:rsidRPr="0023123D">
        <w:rPr>
          <w:rFonts w:ascii="Arial" w:hAnsi="Arial" w:cs="Arial"/>
          <w:sz w:val="22"/>
          <w:szCs w:val="22"/>
          <w:lang w:val="el-GR"/>
        </w:rPr>
        <w:t>καταστατικό, από το οποίο προκύπτει ο διαχειριστής της Ε.Π.Ε.</w:t>
      </w:r>
    </w:p>
    <w:p w:rsidR="00DA3836" w:rsidRPr="0023123D" w:rsidRDefault="00672A50" w:rsidP="000A2742">
      <w:pPr>
        <w:pStyle w:val="a7"/>
        <w:numPr>
          <w:ilvl w:val="0"/>
          <w:numId w:val="25"/>
        </w:numPr>
        <w:spacing w:line="360" w:lineRule="auto"/>
        <w:jc w:val="both"/>
        <w:rPr>
          <w:rFonts w:ascii="Arial" w:hAnsi="Arial" w:cs="Arial"/>
          <w:sz w:val="22"/>
          <w:szCs w:val="22"/>
          <w:lang w:val="el-GR"/>
        </w:rPr>
      </w:pPr>
      <w:r w:rsidRPr="0023123D">
        <w:rPr>
          <w:rFonts w:ascii="Arial" w:hAnsi="Arial" w:cs="Arial"/>
          <w:b/>
          <w:sz w:val="22"/>
          <w:szCs w:val="22"/>
          <w:lang w:val="el-GR"/>
        </w:rPr>
        <w:lastRenderedPageBreak/>
        <w:t>Για Ι.Κ.Ε</w:t>
      </w:r>
      <w:r w:rsidR="00B42E22" w:rsidRPr="0023123D">
        <w:rPr>
          <w:rFonts w:ascii="Arial" w:hAnsi="Arial" w:cs="Arial"/>
          <w:b/>
          <w:sz w:val="22"/>
          <w:szCs w:val="22"/>
          <w:lang w:val="el-GR"/>
        </w:rPr>
        <w:t>.</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343623" w:rsidRPr="0023123D" w:rsidRDefault="00DA3836" w:rsidP="000A2742">
      <w:pPr>
        <w:pStyle w:val="a7"/>
        <w:numPr>
          <w:ilvl w:val="0"/>
          <w:numId w:val="25"/>
        </w:numPr>
        <w:spacing w:line="360" w:lineRule="auto"/>
        <w:jc w:val="both"/>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προσωπική εταιρεία (Ο.Ε., Ε.Ε</w:t>
      </w:r>
      <w:r w:rsidR="00672A50" w:rsidRPr="0023123D">
        <w:rPr>
          <w:rFonts w:ascii="Arial" w:hAnsi="Arial" w:cs="Arial"/>
          <w:b/>
          <w:sz w:val="22"/>
          <w:szCs w:val="22"/>
          <w:lang w:val="el-GR"/>
        </w:rPr>
        <w:t xml:space="preserve"> </w:t>
      </w:r>
      <w:r w:rsidR="00343623" w:rsidRPr="0023123D">
        <w:rPr>
          <w:rFonts w:ascii="Arial" w:hAnsi="Arial" w:cs="Arial"/>
          <w:b/>
          <w:sz w:val="22"/>
          <w:szCs w:val="22"/>
          <w:lang w:val="el-GR"/>
        </w:rPr>
        <w:t>.)</w:t>
      </w:r>
      <w:r w:rsidR="00343623"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21395F" w:rsidRPr="0023123D" w:rsidRDefault="00343623" w:rsidP="00DA3836">
      <w:pPr>
        <w:spacing w:before="120" w:line="360" w:lineRule="auto"/>
        <w:ind w:left="709"/>
        <w:jc w:val="both"/>
        <w:rPr>
          <w:rFonts w:ascii="Arial" w:hAnsi="Arial" w:cs="Arial"/>
          <w:sz w:val="22"/>
          <w:szCs w:val="22"/>
        </w:rPr>
      </w:pPr>
      <w:r w:rsidRPr="0023123D">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1C3926" w:rsidRPr="0023123D" w:rsidRDefault="00DA3836" w:rsidP="00C84425">
      <w:pPr>
        <w:pStyle w:val="a7"/>
        <w:numPr>
          <w:ilvl w:val="0"/>
          <w:numId w:val="25"/>
        </w:numPr>
        <w:spacing w:line="360" w:lineRule="auto"/>
        <w:rPr>
          <w:rFonts w:ascii="Arial" w:hAnsi="Arial" w:cs="Arial"/>
          <w:sz w:val="22"/>
          <w:szCs w:val="22"/>
          <w:lang w:val="el-GR"/>
        </w:rPr>
      </w:pPr>
      <w:r w:rsidRPr="0023123D">
        <w:rPr>
          <w:rFonts w:ascii="Arial" w:hAnsi="Arial" w:cs="Arial"/>
          <w:b/>
          <w:sz w:val="22"/>
          <w:szCs w:val="22"/>
          <w:lang w:val="el-GR"/>
        </w:rPr>
        <w:t>Για</w:t>
      </w:r>
      <w:r w:rsidR="00343623" w:rsidRPr="0023123D">
        <w:rPr>
          <w:rFonts w:ascii="Arial" w:hAnsi="Arial" w:cs="Arial"/>
          <w:b/>
          <w:sz w:val="22"/>
          <w:szCs w:val="22"/>
          <w:lang w:val="el-GR"/>
        </w:rPr>
        <w:t xml:space="preserve"> φυσικά πρόσωπα</w:t>
      </w:r>
      <w:r w:rsidR="00343623"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343623" w:rsidRPr="0023123D" w:rsidRDefault="00343623" w:rsidP="00043DDF">
      <w:pPr>
        <w:pStyle w:val="a7"/>
        <w:spacing w:line="360" w:lineRule="auto"/>
        <w:ind w:left="0"/>
        <w:jc w:val="both"/>
        <w:rPr>
          <w:rFonts w:ascii="Arial" w:hAnsi="Arial" w:cs="Arial"/>
          <w:sz w:val="22"/>
          <w:szCs w:val="22"/>
          <w:lang w:val="el-GR"/>
        </w:rPr>
      </w:pPr>
      <w:r w:rsidRPr="0023123D">
        <w:rPr>
          <w:rFonts w:ascii="Arial" w:hAnsi="Arial" w:cs="Arial"/>
          <w:sz w:val="22"/>
          <w:szCs w:val="22"/>
          <w:lang w:val="el-GR"/>
        </w:rPr>
        <w:t xml:space="preserve"> </w:t>
      </w:r>
      <w:r w:rsidR="00DA3836" w:rsidRPr="0023123D">
        <w:rPr>
          <w:rFonts w:ascii="Arial" w:hAnsi="Arial" w:cs="Arial"/>
          <w:sz w:val="22"/>
          <w:szCs w:val="22"/>
          <w:lang w:val="el-GR"/>
        </w:rPr>
        <w:t>Τα νομιμοποιητικά</w:t>
      </w:r>
      <w:r w:rsidRPr="0023123D">
        <w:rPr>
          <w:rFonts w:ascii="Arial" w:hAnsi="Arial" w:cs="Arial"/>
          <w:sz w:val="22"/>
          <w:szCs w:val="22"/>
          <w:lang w:val="el-GR"/>
        </w:rPr>
        <w:t xml:space="preserve">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756CF8" w:rsidRPr="0023123D" w:rsidRDefault="00343623" w:rsidP="00043DDF">
      <w:pPr>
        <w:spacing w:line="360" w:lineRule="auto"/>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343623" w:rsidRPr="0023123D" w:rsidRDefault="00343623" w:rsidP="00DA2FBB">
      <w:pPr>
        <w:pStyle w:val="a7"/>
        <w:numPr>
          <w:ilvl w:val="0"/>
          <w:numId w:val="25"/>
        </w:numPr>
        <w:spacing w:line="360" w:lineRule="auto"/>
        <w:ind w:left="0" w:hanging="284"/>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 xml:space="preserve">που υποβάλλουν κοινή </w:t>
      </w:r>
      <w:r w:rsidR="00756CF8" w:rsidRPr="0023123D">
        <w:rPr>
          <w:rFonts w:ascii="Arial" w:hAnsi="Arial" w:cs="Arial"/>
          <w:b/>
          <w:sz w:val="22"/>
          <w:szCs w:val="22"/>
          <w:lang w:val="el-GR"/>
        </w:rPr>
        <w:t>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w:t>
      </w:r>
      <w:r w:rsidR="00756CF8" w:rsidRPr="0023123D">
        <w:rPr>
          <w:rFonts w:ascii="Arial" w:hAnsi="Arial" w:cs="Arial"/>
          <w:sz w:val="22"/>
          <w:szCs w:val="22"/>
          <w:lang w:val="el-GR"/>
        </w:rPr>
        <w:t xml:space="preserve">Η Ένωση δεν υποχρεούται </w:t>
      </w:r>
      <w:r w:rsidRPr="0023123D">
        <w:rPr>
          <w:rFonts w:ascii="Arial" w:hAnsi="Arial" w:cs="Arial"/>
          <w:sz w:val="22"/>
          <w:szCs w:val="22"/>
          <w:lang w:val="el-GR"/>
        </w:rPr>
        <w:t xml:space="preserve">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00756CF8"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w:t>
      </w:r>
      <w:r w:rsidR="00327B4A" w:rsidRPr="0023123D">
        <w:rPr>
          <w:rFonts w:ascii="Arial" w:hAnsi="Arial" w:cs="Arial"/>
          <w:sz w:val="22"/>
          <w:szCs w:val="22"/>
          <w:lang w:val="el-GR"/>
        </w:rPr>
        <w:t>ό τα εναπομείναντα μέλη της, η σ</w:t>
      </w:r>
      <w:r w:rsidRPr="0023123D">
        <w:rPr>
          <w:rFonts w:ascii="Arial" w:hAnsi="Arial" w:cs="Arial"/>
          <w:sz w:val="22"/>
          <w:szCs w:val="22"/>
          <w:lang w:val="el-GR"/>
        </w:rPr>
        <w:t xml:space="preserve">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6A062A" w:rsidRPr="0023123D">
        <w:rPr>
          <w:rFonts w:ascii="Arial" w:hAnsi="Arial" w:cs="Arial"/>
          <w:sz w:val="22"/>
          <w:szCs w:val="22"/>
          <w:lang w:val="el-GR"/>
        </w:rPr>
        <w:t>το Δήμο</w:t>
      </w:r>
      <w:r w:rsidR="009D0114" w:rsidRPr="0023123D">
        <w:rPr>
          <w:rFonts w:ascii="Arial" w:hAnsi="Arial" w:cs="Arial"/>
          <w:sz w:val="22"/>
          <w:szCs w:val="22"/>
          <w:lang w:val="el-GR"/>
        </w:rPr>
        <w:t xml:space="preserve"> Μοσχάτου - Ταύρου</w:t>
      </w:r>
      <w:r w:rsidRPr="0023123D">
        <w:rPr>
          <w:rFonts w:ascii="Arial" w:hAnsi="Arial" w:cs="Arial"/>
          <w:sz w:val="22"/>
          <w:szCs w:val="22"/>
          <w:lang w:val="el-GR"/>
        </w:rPr>
        <w:t xml:space="preserve">, η οποία και θα αποφασίσει σχετικά. </w:t>
      </w:r>
      <w:r w:rsidR="009D0114" w:rsidRPr="0023123D">
        <w:rPr>
          <w:rFonts w:ascii="Arial" w:hAnsi="Arial" w:cs="Arial"/>
          <w:sz w:val="22"/>
          <w:szCs w:val="22"/>
          <w:lang w:val="el-GR"/>
        </w:rPr>
        <w:t>Εάν</w:t>
      </w:r>
      <w:r w:rsidRPr="0023123D">
        <w:rPr>
          <w:rFonts w:ascii="Arial" w:hAnsi="Arial" w:cs="Arial"/>
          <w:sz w:val="22"/>
          <w:szCs w:val="22"/>
          <w:lang w:val="el-GR"/>
        </w:rPr>
        <w:t xml:space="preserve"> </w:t>
      </w:r>
      <w:r w:rsidR="006A062A" w:rsidRPr="0023123D">
        <w:rPr>
          <w:rFonts w:ascii="Arial" w:hAnsi="Arial" w:cs="Arial"/>
          <w:sz w:val="22"/>
          <w:szCs w:val="22"/>
          <w:lang w:val="el-GR"/>
        </w:rPr>
        <w:t xml:space="preserve">ο Δήμος </w:t>
      </w:r>
      <w:r w:rsidRPr="0023123D">
        <w:rPr>
          <w:rFonts w:ascii="Arial" w:hAnsi="Arial" w:cs="Arial"/>
          <w:sz w:val="22"/>
          <w:szCs w:val="22"/>
          <w:lang w:val="el-GR"/>
        </w:rPr>
        <w:t xml:space="preserve"> αποφασίσει ότι τα εναπομείναντα μέλη δεν επαρκούν να </w:t>
      </w:r>
      <w:r w:rsidRPr="0023123D">
        <w:rPr>
          <w:rFonts w:ascii="Arial" w:hAnsi="Arial" w:cs="Arial"/>
          <w:sz w:val="22"/>
          <w:szCs w:val="22"/>
          <w:lang w:val="el-GR"/>
        </w:rPr>
        <w:lastRenderedPageBreak/>
        <w:t xml:space="preserve">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009D0114" w:rsidRPr="0023123D">
        <w:rPr>
          <w:rFonts w:ascii="Arial" w:hAnsi="Arial" w:cs="Arial"/>
          <w:sz w:val="22"/>
          <w:szCs w:val="22"/>
        </w:rPr>
        <w:t>O</w:t>
      </w:r>
      <w:r w:rsidR="009D0114" w:rsidRPr="0023123D">
        <w:rPr>
          <w:rFonts w:ascii="Arial" w:hAnsi="Arial" w:cs="Arial"/>
          <w:sz w:val="22"/>
          <w:szCs w:val="22"/>
          <w:lang w:val="el-GR"/>
        </w:rPr>
        <w:t xml:space="preserve"> αντικαταστάτης</w:t>
      </w:r>
      <w:r w:rsidRPr="0023123D">
        <w:rPr>
          <w:rFonts w:ascii="Arial" w:hAnsi="Arial" w:cs="Arial"/>
          <w:sz w:val="22"/>
          <w:szCs w:val="22"/>
          <w:lang w:val="el-GR"/>
        </w:rPr>
        <w:t xml:space="preserve"> πρέπει να εγκριθεί </w:t>
      </w:r>
      <w:r w:rsidR="006A062A" w:rsidRPr="0023123D">
        <w:rPr>
          <w:rFonts w:ascii="Arial" w:hAnsi="Arial" w:cs="Arial"/>
          <w:sz w:val="22"/>
          <w:szCs w:val="22"/>
          <w:lang w:val="el-GR"/>
        </w:rPr>
        <w:t>με απόφαση της Οικονομικής Επιτροπής του Δήμου</w:t>
      </w:r>
      <w:r w:rsidR="009D0114" w:rsidRPr="0023123D">
        <w:rPr>
          <w:rFonts w:ascii="Arial" w:hAnsi="Arial" w:cs="Arial"/>
          <w:sz w:val="22"/>
          <w:szCs w:val="22"/>
          <w:lang w:val="el-GR"/>
        </w:rPr>
        <w:t xml:space="preserve"> Μοσχάτου – Ταύρου.</w:t>
      </w:r>
    </w:p>
    <w:p w:rsidR="00FA7302" w:rsidRPr="0023123D" w:rsidRDefault="00FA7302" w:rsidP="00FA7302">
      <w:pPr>
        <w:spacing w:line="360" w:lineRule="auto"/>
        <w:jc w:val="both"/>
        <w:rPr>
          <w:rFonts w:ascii="Arial" w:hAnsi="Arial" w:cs="Arial"/>
          <w:sz w:val="22"/>
          <w:szCs w:val="22"/>
        </w:rPr>
      </w:pPr>
    </w:p>
    <w:p w:rsidR="00FA7302" w:rsidRPr="0023123D" w:rsidRDefault="00FA7302" w:rsidP="00234C46">
      <w:pPr>
        <w:spacing w:line="276" w:lineRule="auto"/>
        <w:jc w:val="center"/>
        <w:rPr>
          <w:rFonts w:ascii="Arial" w:hAnsi="Arial" w:cs="Arial"/>
          <w:b/>
          <w:sz w:val="22"/>
          <w:szCs w:val="22"/>
        </w:rPr>
      </w:pPr>
      <w:r w:rsidRPr="0023123D">
        <w:rPr>
          <w:rFonts w:ascii="Arial" w:hAnsi="Arial" w:cs="Arial"/>
          <w:b/>
          <w:sz w:val="22"/>
          <w:szCs w:val="22"/>
        </w:rPr>
        <w:t>Άρθρο 7</w:t>
      </w:r>
      <w:r w:rsidR="00234C46">
        <w:rPr>
          <w:rFonts w:ascii="Arial" w:hAnsi="Arial" w:cs="Arial"/>
          <w:b/>
          <w:sz w:val="22"/>
          <w:szCs w:val="22"/>
        </w:rPr>
        <w:t xml:space="preserve">: </w:t>
      </w: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w:t>
      </w:r>
      <w:r w:rsidRPr="0023123D">
        <w:rPr>
          <w:rFonts w:ascii="Arial" w:hAnsi="Arial" w:cs="Arial"/>
          <w:sz w:val="22"/>
          <w:szCs w:val="22"/>
          <w:lang w:eastAsia="en-US"/>
        </w:rPr>
        <w:lastRenderedPageBreak/>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137165" w:rsidRPr="0023123D" w:rsidRDefault="00C432AB" w:rsidP="00C432AB">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FA7302" w:rsidRPr="0023123D" w:rsidRDefault="00FA7302" w:rsidP="00A77453">
      <w:pPr>
        <w:spacing w:line="276" w:lineRule="auto"/>
        <w:jc w:val="both"/>
        <w:rPr>
          <w:rFonts w:ascii="Arial" w:hAnsi="Arial" w:cs="Arial"/>
          <w:b/>
          <w:sz w:val="22"/>
          <w:szCs w:val="22"/>
          <w:u w:val="single"/>
        </w:rPr>
      </w:pPr>
    </w:p>
    <w:p w:rsidR="00A77453" w:rsidRPr="00234C46" w:rsidRDefault="00FA7302" w:rsidP="00234C46">
      <w:pPr>
        <w:jc w:val="center"/>
        <w:rPr>
          <w:rFonts w:ascii="Arial" w:hAnsi="Arial" w:cs="Arial"/>
          <w:b/>
          <w:sz w:val="22"/>
          <w:szCs w:val="22"/>
        </w:rPr>
      </w:pPr>
      <w:r w:rsidRPr="0023123D">
        <w:rPr>
          <w:rFonts w:ascii="Arial" w:hAnsi="Arial" w:cs="Arial"/>
          <w:b/>
          <w:sz w:val="22"/>
          <w:szCs w:val="22"/>
        </w:rPr>
        <w:lastRenderedPageBreak/>
        <w:t>Άρθρο 8</w:t>
      </w:r>
      <w:r w:rsidR="00234C46">
        <w:rPr>
          <w:rFonts w:ascii="Arial" w:hAnsi="Arial" w:cs="Arial"/>
          <w:b/>
          <w:sz w:val="22"/>
          <w:szCs w:val="22"/>
        </w:rPr>
        <w:t xml:space="preserve">: </w:t>
      </w:r>
      <w:r w:rsidR="00A77453"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Η εγγύηση καλής εκτέλεσης ορίζεται σε ποσοστό πέντε τοις εκατό (5%) επί της αξίας της σύμβασης,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C432AB" w:rsidRDefault="00C432AB" w:rsidP="00C432AB">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A77453" w:rsidRPr="0023123D" w:rsidRDefault="00A77453" w:rsidP="00A77453">
      <w:pPr>
        <w:spacing w:line="276" w:lineRule="auto"/>
        <w:jc w:val="both"/>
        <w:rPr>
          <w:rFonts w:ascii="Arial" w:hAnsi="Arial" w:cs="Arial"/>
          <w:b/>
          <w:sz w:val="22"/>
          <w:szCs w:val="22"/>
          <w:u w:val="single"/>
        </w:rPr>
      </w:pP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r w:rsidR="00234C46">
        <w:rPr>
          <w:rFonts w:ascii="Arial" w:hAnsi="Arial" w:cs="Arial"/>
          <w:b/>
          <w:sz w:val="22"/>
          <w:szCs w:val="22"/>
        </w:rPr>
        <w:t xml:space="preserve">: </w:t>
      </w: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r w:rsidR="00502C33">
        <w:rPr>
          <w:rFonts w:ascii="Arial" w:hAnsi="Arial" w:cs="Arial"/>
          <w:sz w:val="22"/>
          <w:szCs w:val="22"/>
        </w:rPr>
        <w:t xml:space="preserve"> (αρ. πρωτοκόλλου)</w:t>
      </w:r>
      <w:r w:rsidRPr="0023123D">
        <w:rPr>
          <w:rFonts w:ascii="Arial" w:hAnsi="Arial" w:cs="Arial"/>
          <w:sz w:val="22"/>
          <w:szCs w:val="22"/>
        </w:rPr>
        <w:t>.</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lastRenderedPageBreak/>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913A5B" w:rsidP="002B3636">
      <w:pPr>
        <w:spacing w:line="360" w:lineRule="auto"/>
        <w:jc w:val="both"/>
        <w:rPr>
          <w:rFonts w:ascii="Arial" w:hAnsi="Arial" w:cs="Arial"/>
          <w:sz w:val="22"/>
          <w:szCs w:val="22"/>
        </w:rPr>
      </w:pPr>
      <w:r>
        <w:rPr>
          <w:rFonts w:ascii="Arial" w:hAnsi="Arial" w:cs="Arial"/>
          <w:bCs/>
          <w:sz w:val="22"/>
          <w:szCs w:val="22"/>
        </w:rPr>
        <w:t>1</w:t>
      </w:r>
      <w:r w:rsidR="00A77453" w:rsidRPr="0023123D">
        <w:rPr>
          <w:rFonts w:ascii="Arial" w:hAnsi="Arial" w:cs="Arial"/>
          <w:bCs/>
          <w:sz w:val="22"/>
          <w:szCs w:val="22"/>
        </w:rPr>
        <w:t xml:space="preserve">) </w:t>
      </w:r>
      <w:r w:rsidR="00A77453" w:rsidRPr="0023123D">
        <w:rPr>
          <w:rFonts w:ascii="Arial" w:hAnsi="Arial" w:cs="Arial"/>
          <w:sz w:val="22"/>
          <w:szCs w:val="22"/>
        </w:rPr>
        <w:t xml:space="preserve">Ένας (1) (υπο)φάκελος με την ένδειξη </w:t>
      </w:r>
      <w:r w:rsidR="00A77453"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913A5B" w:rsidP="002B3636">
      <w:pPr>
        <w:spacing w:line="360" w:lineRule="auto"/>
        <w:jc w:val="both"/>
        <w:rPr>
          <w:rFonts w:ascii="Arial" w:hAnsi="Arial" w:cs="Arial"/>
          <w:sz w:val="22"/>
          <w:szCs w:val="22"/>
        </w:rPr>
      </w:pPr>
      <w:r>
        <w:rPr>
          <w:rFonts w:ascii="Arial" w:hAnsi="Arial" w:cs="Arial"/>
          <w:sz w:val="22"/>
          <w:szCs w:val="22"/>
        </w:rPr>
        <w:t>2</w:t>
      </w:r>
      <w:r w:rsidR="00A97D65" w:rsidRPr="0023123D">
        <w:rPr>
          <w:rFonts w:ascii="Arial" w:hAnsi="Arial" w:cs="Arial"/>
          <w:sz w:val="22"/>
          <w:szCs w:val="22"/>
        </w:rPr>
        <w:t xml:space="preserve">) Ένας (1) (υπο)φάκελος με την ένδειξη </w:t>
      </w:r>
      <w:r w:rsidR="00A97D65"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913A5B" w:rsidP="002B3636">
      <w:pPr>
        <w:spacing w:line="360" w:lineRule="auto"/>
        <w:jc w:val="both"/>
        <w:rPr>
          <w:rFonts w:ascii="Arial" w:hAnsi="Arial" w:cs="Arial"/>
          <w:sz w:val="22"/>
          <w:szCs w:val="22"/>
        </w:rPr>
      </w:pPr>
      <w:r>
        <w:rPr>
          <w:rFonts w:ascii="Arial" w:hAnsi="Arial" w:cs="Arial"/>
          <w:bCs/>
          <w:sz w:val="22"/>
          <w:szCs w:val="22"/>
        </w:rPr>
        <w:t>3</w:t>
      </w:r>
      <w:r w:rsidR="00A77453" w:rsidRPr="0023123D">
        <w:rPr>
          <w:rFonts w:ascii="Arial" w:hAnsi="Arial" w:cs="Arial"/>
          <w:bCs/>
          <w:sz w:val="22"/>
          <w:szCs w:val="22"/>
        </w:rPr>
        <w:t>)</w:t>
      </w:r>
      <w:r w:rsidR="00A77453" w:rsidRPr="0023123D">
        <w:rPr>
          <w:rFonts w:ascii="Arial" w:hAnsi="Arial" w:cs="Arial"/>
          <w:sz w:val="22"/>
          <w:szCs w:val="22"/>
        </w:rPr>
        <w:t xml:space="preserve"> Ένας (1) (υπο)φάκελος με την ένδειξη </w:t>
      </w:r>
      <w:r w:rsidR="00A34189" w:rsidRPr="0023123D">
        <w:rPr>
          <w:rFonts w:ascii="Arial" w:hAnsi="Arial" w:cs="Arial"/>
          <w:b/>
          <w:sz w:val="22"/>
          <w:szCs w:val="22"/>
        </w:rPr>
        <w:t>«Οικονομική Προσφορά»</w:t>
      </w: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 xml:space="preserve">Στον (υπο)φάκελο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23123D">
        <w:rPr>
          <w:rFonts w:ascii="Arial" w:hAnsi="Arial" w:cs="Arial"/>
          <w:b/>
          <w:sz w:val="22"/>
          <w:szCs w:val="22"/>
        </w:rPr>
        <w:t xml:space="preserve">Τα στοιχεία που ζητούνται σύμφωνα με το άρθρο </w:t>
      </w:r>
      <w:r w:rsidR="00C7093C" w:rsidRPr="0023123D">
        <w:rPr>
          <w:rFonts w:ascii="Arial" w:hAnsi="Arial" w:cs="Arial"/>
          <w:b/>
          <w:sz w:val="22"/>
          <w:szCs w:val="22"/>
        </w:rPr>
        <w:t>6</w:t>
      </w:r>
      <w:r w:rsidR="00B42E22" w:rsidRPr="0023123D">
        <w:rPr>
          <w:rFonts w:ascii="Arial" w:hAnsi="Arial" w:cs="Arial"/>
          <w:b/>
          <w:sz w:val="22"/>
          <w:szCs w:val="22"/>
        </w:rPr>
        <w:t xml:space="preserve"> </w:t>
      </w:r>
      <w:r w:rsidRPr="0023123D">
        <w:rPr>
          <w:rFonts w:ascii="Arial" w:hAnsi="Arial" w:cs="Arial"/>
          <w:b/>
          <w:sz w:val="22"/>
          <w:szCs w:val="22"/>
        </w:rPr>
        <w:t>της παρούσας διακήρυξης</w:t>
      </w:r>
      <w:r w:rsidR="00B42E22" w:rsidRPr="0023123D">
        <w:rPr>
          <w:rFonts w:ascii="Arial" w:hAnsi="Arial" w:cs="Arial"/>
          <w:b/>
          <w:sz w:val="22"/>
          <w:szCs w:val="22"/>
        </w:rPr>
        <w:t xml:space="preserve"> </w:t>
      </w:r>
      <w:r w:rsidRPr="0023123D">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(υπο)φάκελο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Pr="0023123D">
        <w:rPr>
          <w:rFonts w:ascii="Arial" w:hAnsi="Arial" w:cs="Arial"/>
          <w:sz w:val="22"/>
          <w:szCs w:val="22"/>
        </w:rPr>
        <w:t xml:space="preserve"> </w:t>
      </w:r>
    </w:p>
    <w:p w:rsidR="00A13327" w:rsidRDefault="00C121CC" w:rsidP="002B3636">
      <w:pPr>
        <w:spacing w:line="360" w:lineRule="auto"/>
        <w:jc w:val="both"/>
        <w:rPr>
          <w:rFonts w:ascii="Arial" w:hAnsi="Arial" w:cs="Arial"/>
          <w:sz w:val="22"/>
          <w:szCs w:val="22"/>
        </w:rPr>
      </w:pPr>
      <w:r w:rsidRPr="0023123D">
        <w:rPr>
          <w:rFonts w:ascii="Arial" w:hAnsi="Arial" w:cs="Arial"/>
          <w:b/>
          <w:bCs/>
          <w:sz w:val="22"/>
          <w:szCs w:val="22"/>
        </w:rPr>
        <w:t>α</w:t>
      </w:r>
      <w:r w:rsidR="00AE5824" w:rsidRPr="0023123D">
        <w:rPr>
          <w:rFonts w:ascii="Arial" w:hAnsi="Arial" w:cs="Arial"/>
          <w:b/>
          <w:bCs/>
          <w:sz w:val="22"/>
          <w:szCs w:val="22"/>
        </w:rPr>
        <w:t xml:space="preserve">) </w:t>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του διαγωνιζόμενου ότι έχει λάβει γνώση των τεχνικών προδιαγραφών</w:t>
      </w:r>
      <w:r w:rsidR="00AE5824" w:rsidRPr="0023123D">
        <w:rPr>
          <w:rFonts w:ascii="Arial" w:hAnsi="Arial" w:cs="Arial"/>
          <w:sz w:val="22"/>
          <w:szCs w:val="22"/>
        </w:rPr>
        <w:t xml:space="preserve"> της υπ΄αρ.</w:t>
      </w:r>
      <w:r w:rsidRPr="0023123D">
        <w:rPr>
          <w:rFonts w:ascii="Arial" w:hAnsi="Arial" w:cs="Arial"/>
          <w:sz w:val="22"/>
          <w:szCs w:val="22"/>
        </w:rPr>
        <w:t xml:space="preserve"> </w:t>
      </w:r>
      <w:r w:rsidR="00360AD1">
        <w:rPr>
          <w:rFonts w:ascii="Arial" w:hAnsi="Arial" w:cs="Arial"/>
          <w:sz w:val="22"/>
          <w:szCs w:val="22"/>
        </w:rPr>
        <w:t>4</w:t>
      </w:r>
      <w:r w:rsidR="0074244E">
        <w:rPr>
          <w:rFonts w:ascii="Arial" w:hAnsi="Arial" w:cs="Arial"/>
          <w:sz w:val="22"/>
          <w:szCs w:val="22"/>
        </w:rPr>
        <w:t>6</w:t>
      </w:r>
      <w:r w:rsidR="00360AD1">
        <w:rPr>
          <w:rFonts w:ascii="Arial" w:hAnsi="Arial" w:cs="Arial"/>
          <w:sz w:val="22"/>
          <w:szCs w:val="22"/>
        </w:rPr>
        <w:t xml:space="preserve">/2017 </w:t>
      </w:r>
      <w:r w:rsidRPr="0023123D">
        <w:rPr>
          <w:rFonts w:ascii="Arial" w:hAnsi="Arial" w:cs="Arial"/>
          <w:sz w:val="22"/>
          <w:szCs w:val="22"/>
        </w:rPr>
        <w:t xml:space="preserve">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360AD1" w:rsidRPr="00913A5B" w:rsidRDefault="0074244E" w:rsidP="00360AD1">
      <w:pPr>
        <w:spacing w:line="360" w:lineRule="auto"/>
        <w:jc w:val="both"/>
        <w:rPr>
          <w:rFonts w:ascii="Arial" w:hAnsi="Arial" w:cs="Arial"/>
          <w:b/>
          <w:sz w:val="22"/>
          <w:szCs w:val="22"/>
        </w:rPr>
      </w:pPr>
      <w:r w:rsidRPr="00913A5B">
        <w:rPr>
          <w:rFonts w:ascii="Arial" w:hAnsi="Arial" w:cs="Arial"/>
          <w:b/>
          <w:sz w:val="22"/>
          <w:szCs w:val="22"/>
        </w:rPr>
        <w:t>β</w:t>
      </w:r>
      <w:r w:rsidR="00B22912" w:rsidRPr="00913A5B">
        <w:rPr>
          <w:rFonts w:ascii="Arial" w:hAnsi="Arial" w:cs="Arial"/>
          <w:b/>
          <w:sz w:val="22"/>
          <w:szCs w:val="22"/>
        </w:rPr>
        <w:t>)</w:t>
      </w:r>
      <w:r w:rsidR="00360AD1" w:rsidRPr="00913A5B">
        <w:rPr>
          <w:rFonts w:ascii="Arial" w:hAnsi="Arial" w:cs="Arial"/>
          <w:b/>
          <w:sz w:val="22"/>
          <w:szCs w:val="22"/>
        </w:rPr>
        <w:t xml:space="preserve"> Πιστοποιητικό </w:t>
      </w:r>
      <w:r w:rsidR="00B22912" w:rsidRPr="00913A5B">
        <w:rPr>
          <w:rFonts w:ascii="Arial" w:hAnsi="Arial" w:cs="Arial"/>
          <w:b/>
          <w:sz w:val="22"/>
          <w:szCs w:val="22"/>
        </w:rPr>
        <w:t xml:space="preserve">διασφάλισης ποιότητας </w:t>
      </w:r>
      <w:r w:rsidRPr="00913A5B">
        <w:rPr>
          <w:rFonts w:ascii="Arial" w:hAnsi="Arial" w:cs="Arial"/>
          <w:b/>
          <w:sz w:val="22"/>
          <w:szCs w:val="22"/>
        </w:rPr>
        <w:t xml:space="preserve"> ISO 9001/2008.</w:t>
      </w:r>
      <w:r w:rsidR="00360AD1" w:rsidRPr="00913A5B">
        <w:rPr>
          <w:rFonts w:ascii="Arial" w:hAnsi="Arial" w:cs="Arial"/>
          <w:b/>
          <w:sz w:val="22"/>
          <w:szCs w:val="22"/>
        </w:rPr>
        <w:t xml:space="preserve">  </w:t>
      </w:r>
    </w:p>
    <w:p w:rsidR="00360AD1" w:rsidRPr="0089497F" w:rsidRDefault="00360AD1" w:rsidP="00360AD1">
      <w:pPr>
        <w:spacing w:line="360" w:lineRule="auto"/>
        <w:jc w:val="both"/>
        <w:rPr>
          <w:rFonts w:ascii="Arial" w:hAnsi="Arial" w:cs="Arial"/>
          <w:sz w:val="22"/>
          <w:szCs w:val="22"/>
        </w:rPr>
      </w:pPr>
      <w:r w:rsidRPr="00913A5B">
        <w:rPr>
          <w:rFonts w:ascii="Arial" w:hAnsi="Arial" w:cs="Arial"/>
          <w:b/>
          <w:sz w:val="22"/>
          <w:szCs w:val="22"/>
        </w:rPr>
        <w:t>Σημείωση</w:t>
      </w:r>
      <w:r w:rsidRPr="0089497F">
        <w:rPr>
          <w:rFonts w:ascii="Arial" w:hAnsi="Arial" w:cs="Arial"/>
          <w:sz w:val="22"/>
          <w:szCs w:val="22"/>
        </w:rPr>
        <w:t>:</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Οι υπεύθυνες δηλώσεις θα πρέπει να φέρουν ημερομηνία σύνταξης εντός των τελευταίων τριάντα (30) ημερολογιακών ημερών  προ της καταληκτικής ημερομηνίας υποβολής των προσφορώ</w:t>
      </w:r>
      <w:r w:rsidR="00913A5B">
        <w:rPr>
          <w:rFonts w:ascii="Arial" w:hAnsi="Arial" w:cs="Arial"/>
          <w:sz w:val="22"/>
          <w:szCs w:val="22"/>
        </w:rPr>
        <w:t>ν στο διαγωνισμό</w:t>
      </w:r>
      <w:r w:rsidRPr="0089497F">
        <w:rPr>
          <w:rFonts w:ascii="Arial" w:hAnsi="Arial" w:cs="Arial"/>
          <w:sz w:val="22"/>
          <w:szCs w:val="22"/>
        </w:rPr>
        <w:t>.</w:t>
      </w:r>
    </w:p>
    <w:p w:rsidR="00360AD1" w:rsidRPr="0089497F" w:rsidRDefault="00360AD1" w:rsidP="00913A5B">
      <w:pPr>
        <w:spacing w:line="360" w:lineRule="auto"/>
        <w:jc w:val="both"/>
        <w:rPr>
          <w:rFonts w:ascii="Arial" w:hAnsi="Arial" w:cs="Arial"/>
          <w:sz w:val="22"/>
          <w:szCs w:val="22"/>
        </w:rPr>
      </w:pPr>
      <w:r w:rsidRPr="0089497F">
        <w:rPr>
          <w:rFonts w:ascii="Arial" w:hAnsi="Arial" w:cs="Arial"/>
          <w:sz w:val="22"/>
          <w:szCs w:val="22"/>
        </w:rPr>
        <w:t xml:space="preserve">Η παράλειψη προσκόμισης έστω και ενός από τα ανωτέρω δικαιολογητικά συμμετοχής ή η μη προσήκουσα υποβολή τους σύμφωνα με τις απαιτήσεις της διακήρυξης και του νόμου, συνεπάγεται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υποχρεωτικό αποκλεισμό του ενδιαφερόμενου από το διαγωνισμό.</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Το αυτό ισχύει και σε περίπτωση που διαπιστωθεί καθ' οιονδήποτε τρόπο ότι ο διαγωνιζόμενος υπέβαλε υπεύθυνες δηλώσεις με αναληθές ή ανακριβές περιεχόμενο. </w:t>
      </w:r>
      <w:r w:rsidR="00B22912" w:rsidRPr="0089497F">
        <w:rPr>
          <w:rFonts w:ascii="Arial" w:hAnsi="Arial" w:cs="Arial"/>
          <w:sz w:val="22"/>
          <w:szCs w:val="22"/>
        </w:rPr>
        <w:t xml:space="preserve"> </w:t>
      </w:r>
    </w:p>
    <w:p w:rsidR="00C121CC" w:rsidRPr="00EF1749" w:rsidRDefault="00913A5B" w:rsidP="00C121CC">
      <w:pPr>
        <w:spacing w:line="360" w:lineRule="auto"/>
        <w:jc w:val="both"/>
        <w:rPr>
          <w:rFonts w:ascii="Arial" w:hAnsi="Arial" w:cs="Arial"/>
          <w:sz w:val="22"/>
          <w:szCs w:val="22"/>
        </w:rPr>
      </w:pPr>
      <w:r>
        <w:rPr>
          <w:rFonts w:ascii="Arial" w:hAnsi="Arial" w:cs="Arial"/>
          <w:b/>
          <w:bCs/>
          <w:sz w:val="22"/>
          <w:szCs w:val="22"/>
        </w:rPr>
        <w:t>Ο</w:t>
      </w:r>
      <w:r w:rsidR="00C121CC" w:rsidRPr="0023123D">
        <w:rPr>
          <w:rFonts w:ascii="Arial" w:hAnsi="Arial" w:cs="Arial"/>
          <w:b/>
          <w:bCs/>
          <w:sz w:val="22"/>
          <w:szCs w:val="22"/>
        </w:rPr>
        <w:t xml:space="preserve">ι διαγωνιζόμενοι επί ποινή αποκλεισμού </w:t>
      </w:r>
      <w:r w:rsidR="00C121CC" w:rsidRPr="00913A5B">
        <w:rPr>
          <w:rFonts w:ascii="Arial" w:hAnsi="Arial" w:cs="Arial"/>
          <w:bCs/>
          <w:sz w:val="22"/>
          <w:szCs w:val="22"/>
        </w:rPr>
        <w:t>θα καταθέσουν</w:t>
      </w:r>
      <w:r>
        <w:rPr>
          <w:rFonts w:ascii="Arial" w:hAnsi="Arial" w:cs="Arial"/>
          <w:sz w:val="22"/>
          <w:szCs w:val="22"/>
        </w:rPr>
        <w:t xml:space="preserve"> </w:t>
      </w:r>
      <w:r w:rsidR="00471234" w:rsidRPr="0023123D">
        <w:rPr>
          <w:rFonts w:ascii="Arial" w:hAnsi="Arial" w:cs="Arial"/>
          <w:sz w:val="22"/>
          <w:szCs w:val="22"/>
        </w:rPr>
        <w:t>τις πιστοποιήσεις</w:t>
      </w:r>
      <w:r w:rsidR="00C121CC" w:rsidRPr="0023123D">
        <w:rPr>
          <w:rFonts w:ascii="Arial" w:hAnsi="Arial" w:cs="Arial"/>
          <w:sz w:val="22"/>
          <w:szCs w:val="22"/>
        </w:rPr>
        <w:t xml:space="preserve"> που </w:t>
      </w:r>
      <w:r w:rsidR="009F31CB">
        <w:rPr>
          <w:rFonts w:ascii="Arial" w:hAnsi="Arial" w:cs="Arial"/>
          <w:sz w:val="22"/>
          <w:szCs w:val="22"/>
        </w:rPr>
        <w:t>ζητούνται στην παρούσα διακήρυξη</w:t>
      </w:r>
      <w:r w:rsidR="00EF1749" w:rsidRPr="00EF1749">
        <w:rPr>
          <w:rFonts w:ascii="Arial" w:hAnsi="Arial" w:cs="Arial"/>
          <w:sz w:val="22"/>
          <w:szCs w:val="22"/>
        </w:rPr>
        <w:t xml:space="preserve"> </w:t>
      </w:r>
      <w:r w:rsidR="00EF1749" w:rsidRPr="00913A5B">
        <w:rPr>
          <w:rFonts w:ascii="Arial" w:hAnsi="Arial" w:cs="Arial"/>
          <w:b/>
          <w:sz w:val="22"/>
          <w:szCs w:val="22"/>
        </w:rPr>
        <w:t>και δείγματα</w:t>
      </w:r>
      <w:r w:rsidR="00EF1749">
        <w:rPr>
          <w:rFonts w:ascii="Arial" w:hAnsi="Arial" w:cs="Arial"/>
          <w:sz w:val="22"/>
          <w:szCs w:val="22"/>
        </w:rPr>
        <w:t xml:space="preserve"> από το προς προμήθεια είδη σύμφωνα με αυτά που ορίζει το άρθρο 5 της υπ΄</w:t>
      </w:r>
      <w:r>
        <w:rPr>
          <w:rFonts w:ascii="Arial" w:hAnsi="Arial" w:cs="Arial"/>
          <w:sz w:val="22"/>
          <w:szCs w:val="22"/>
        </w:rPr>
        <w:t xml:space="preserve"> </w:t>
      </w:r>
      <w:r w:rsidR="00EF1749">
        <w:rPr>
          <w:rFonts w:ascii="Arial" w:hAnsi="Arial" w:cs="Arial"/>
          <w:sz w:val="22"/>
          <w:szCs w:val="22"/>
        </w:rPr>
        <w:t>αρ. 46/2017 σχετικής μελέτης.</w:t>
      </w:r>
    </w:p>
    <w:p w:rsidR="00C121CC" w:rsidRPr="0023123D" w:rsidRDefault="00C121CC" w:rsidP="00C121CC">
      <w:pPr>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C121CC">
      <w:pPr>
        <w:spacing w:line="360" w:lineRule="auto"/>
        <w:jc w:val="both"/>
        <w:rPr>
          <w:rFonts w:ascii="Arial" w:hAnsi="Arial" w:cs="Arial"/>
          <w:sz w:val="22"/>
          <w:szCs w:val="22"/>
        </w:rPr>
      </w:pPr>
      <w:r w:rsidRPr="0023123D">
        <w:rPr>
          <w:rFonts w:ascii="Arial" w:hAnsi="Arial" w:cs="Arial"/>
          <w:sz w:val="22"/>
          <w:szCs w:val="22"/>
        </w:rPr>
        <w:lastRenderedPageBreak/>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(υπο)φάκελο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w:t>
      </w:r>
      <w:r w:rsidR="00050F1F">
        <w:rPr>
          <w:rFonts w:ascii="Arial" w:hAnsi="Arial" w:cs="Arial"/>
          <w:sz w:val="22"/>
          <w:szCs w:val="22"/>
        </w:rPr>
        <w:t xml:space="preserve">Η οικονομική προσφορά έκαστου υποψηφίου </w:t>
      </w:r>
      <w:r w:rsidR="0013213A">
        <w:rPr>
          <w:rFonts w:ascii="Arial" w:hAnsi="Arial" w:cs="Arial"/>
          <w:sz w:val="22"/>
          <w:szCs w:val="22"/>
        </w:rPr>
        <w:t>αναδόχου</w:t>
      </w:r>
      <w:r w:rsidR="00050F1F">
        <w:rPr>
          <w:rFonts w:ascii="Arial" w:hAnsi="Arial" w:cs="Arial"/>
          <w:sz w:val="22"/>
          <w:szCs w:val="22"/>
        </w:rPr>
        <w:t xml:space="preserve"> </w:t>
      </w:r>
      <w:r w:rsidR="0013213A">
        <w:rPr>
          <w:rFonts w:ascii="Arial" w:hAnsi="Arial" w:cs="Arial"/>
          <w:sz w:val="22"/>
          <w:szCs w:val="22"/>
        </w:rPr>
        <w:t xml:space="preserve">θα περιλαμβάνει το σύνολο των ειδών της προμήθειας </w:t>
      </w:r>
      <w:r w:rsidR="00050F1F">
        <w:rPr>
          <w:rFonts w:ascii="Arial" w:hAnsi="Arial" w:cs="Arial"/>
          <w:sz w:val="22"/>
          <w:szCs w:val="22"/>
        </w:rPr>
        <w:t xml:space="preserve"> με ποινή αποκλεισμού σε αντίθετη περίπτωση</w:t>
      </w:r>
      <w:r w:rsidR="009614BF" w:rsidRPr="0023123D">
        <w:rPr>
          <w:rFonts w:ascii="Arial" w:hAnsi="Arial" w:cs="Arial"/>
          <w:sz w:val="22"/>
          <w:szCs w:val="22"/>
        </w:rPr>
        <w:t xml:space="preserve">, με την προϋπόθεση ότι η τιμή </w:t>
      </w:r>
      <w:r w:rsidR="00050F1F" w:rsidRPr="0023123D">
        <w:rPr>
          <w:rFonts w:ascii="Arial" w:hAnsi="Arial" w:cs="Arial"/>
          <w:sz w:val="22"/>
          <w:szCs w:val="22"/>
        </w:rPr>
        <w:t>μονάδας</w:t>
      </w:r>
      <w:r w:rsidR="009614BF" w:rsidRPr="0023123D">
        <w:rPr>
          <w:rFonts w:ascii="Arial" w:hAnsi="Arial" w:cs="Arial"/>
          <w:sz w:val="22"/>
          <w:szCs w:val="22"/>
        </w:rPr>
        <w:t xml:space="preserve">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1B3308">
        <w:rPr>
          <w:rFonts w:ascii="Arial" w:hAnsi="Arial" w:cs="Arial"/>
          <w:sz w:val="22"/>
          <w:szCs w:val="22"/>
        </w:rPr>
        <w:t xml:space="preserve"> διακήρυξη.</w:t>
      </w:r>
      <w:r w:rsidR="00A77453" w:rsidRPr="0023123D">
        <w:rPr>
          <w:rFonts w:ascii="Arial" w:hAnsi="Arial" w:cs="Arial"/>
          <w:sz w:val="22"/>
          <w:szCs w:val="22"/>
        </w:rPr>
        <w:t xml:space="preserve"> Η συνολικ</w:t>
      </w:r>
      <w:r w:rsidR="00951AD2" w:rsidRPr="0023123D">
        <w:rPr>
          <w:rFonts w:ascii="Arial" w:hAnsi="Arial" w:cs="Arial"/>
          <w:sz w:val="22"/>
          <w:szCs w:val="22"/>
        </w:rPr>
        <w:t xml:space="preserve">ή τιμή </w:t>
      </w:r>
      <w:r w:rsidR="00A77453" w:rsidRPr="0023123D">
        <w:rPr>
          <w:rFonts w:ascii="Arial" w:hAnsi="Arial" w:cs="Arial"/>
          <w:sz w:val="22"/>
          <w:szCs w:val="22"/>
        </w:rPr>
        <w:t xml:space="preserve"> θα ληφθεί υπόψη για τη σύγκριση των προσφορών.</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r w:rsidR="00234C46">
        <w:rPr>
          <w:rFonts w:ascii="Arial" w:hAnsi="Arial" w:cs="Arial"/>
          <w:b/>
          <w:sz w:val="22"/>
          <w:szCs w:val="22"/>
        </w:rPr>
        <w:t xml:space="preserve">: </w:t>
      </w:r>
      <w:r w:rsidRPr="0023123D">
        <w:rPr>
          <w:rFonts w:ascii="Arial" w:hAnsi="Arial" w:cs="Arial"/>
          <w:b/>
          <w:sz w:val="22"/>
          <w:szCs w:val="22"/>
          <w:u w:val="single"/>
        </w:rPr>
        <w:t>Χρόνος ισχύος των προσφορών</w:t>
      </w:r>
    </w:p>
    <w:p w:rsidR="00A77453" w:rsidRPr="0023123D" w:rsidRDefault="006823E2" w:rsidP="00BD314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BD3146">
        <w:rPr>
          <w:rFonts w:ascii="Arial" w:hAnsi="Arial" w:cs="Arial"/>
          <w:snapToGrid w:val="0"/>
          <w:sz w:val="22"/>
          <w:szCs w:val="22"/>
        </w:rPr>
        <w:t xml:space="preserve">Οι  προσφορές  ισχύουν </w:t>
      </w:r>
      <w:r w:rsidR="00BD3146" w:rsidRPr="00BD3146">
        <w:rPr>
          <w:rFonts w:ascii="Arial" w:hAnsi="Arial" w:cs="Arial"/>
          <w:snapToGrid w:val="0"/>
          <w:sz w:val="22"/>
          <w:szCs w:val="22"/>
        </w:rPr>
        <w:t xml:space="preserve">επί  ποινή  αποκλεισμού  χωρίς  </w:t>
      </w:r>
      <w:r w:rsidR="00BD3146">
        <w:rPr>
          <w:rFonts w:ascii="Arial" w:hAnsi="Arial" w:cs="Arial"/>
          <w:snapToGrid w:val="0"/>
          <w:sz w:val="22"/>
          <w:szCs w:val="22"/>
        </w:rPr>
        <w:t xml:space="preserve">καμία  αλλαγή  ανεξάρτητα  από </w:t>
      </w:r>
      <w:r w:rsidR="00BD3146" w:rsidRPr="00BD3146">
        <w:rPr>
          <w:rFonts w:ascii="Arial" w:hAnsi="Arial" w:cs="Arial"/>
          <w:snapToGrid w:val="0"/>
          <w:sz w:val="22"/>
          <w:szCs w:val="22"/>
        </w:rPr>
        <w:t>οποιαδήποτε αλλαγή της ισοτιμίας του Ευρώ προς ξένα νομίσμα</w:t>
      </w:r>
      <w:r w:rsidR="00BD3146">
        <w:rPr>
          <w:rFonts w:ascii="Arial" w:hAnsi="Arial" w:cs="Arial"/>
          <w:snapToGrid w:val="0"/>
          <w:sz w:val="22"/>
          <w:szCs w:val="22"/>
        </w:rPr>
        <w:t xml:space="preserve">τα για χρονικό διάστημα </w:t>
      </w:r>
      <w:r w:rsidR="00BF288E">
        <w:rPr>
          <w:rFonts w:ascii="Arial" w:hAnsi="Arial" w:cs="Arial"/>
          <w:snapToGrid w:val="0"/>
          <w:sz w:val="22"/>
          <w:szCs w:val="22"/>
        </w:rPr>
        <w:t>τριών (3</w:t>
      </w:r>
      <w:r w:rsidR="00BD3146">
        <w:rPr>
          <w:rFonts w:ascii="Arial" w:hAnsi="Arial" w:cs="Arial"/>
          <w:snapToGrid w:val="0"/>
          <w:sz w:val="22"/>
          <w:szCs w:val="22"/>
        </w:rPr>
        <w:t xml:space="preserve">) μηνών,  </w:t>
      </w:r>
      <w:r w:rsidR="00BD3146" w:rsidRPr="00BD3146">
        <w:rPr>
          <w:rFonts w:ascii="Arial" w:hAnsi="Arial" w:cs="Arial"/>
          <w:snapToGrid w:val="0"/>
          <w:sz w:val="22"/>
          <w:szCs w:val="22"/>
        </w:rPr>
        <w:t>από την επόμενη της ημέρας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w:t>
      </w:r>
      <w:r w:rsidR="00A77453" w:rsidRPr="0023123D">
        <w:rPr>
          <w:rFonts w:ascii="Arial" w:hAnsi="Arial" w:cs="Arial"/>
          <w:sz w:val="22"/>
          <w:szCs w:val="22"/>
        </w:rPr>
        <w:lastRenderedPageBreak/>
        <w:t>απορρίπτεται ως απαράδεκτη.</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154A60" w:rsidRPr="0023123D" w:rsidRDefault="00154A60" w:rsidP="002B3636">
      <w:pPr>
        <w:widowControl w:val="0"/>
        <w:spacing w:line="360" w:lineRule="auto"/>
        <w:ind w:left="284" w:right="-68" w:hanging="284"/>
        <w:jc w:val="both"/>
        <w:rPr>
          <w:rFonts w:ascii="Arial" w:hAnsi="Arial" w:cs="Arial"/>
          <w:sz w:val="22"/>
          <w:szCs w:val="22"/>
        </w:rPr>
      </w:pPr>
    </w:p>
    <w:p w:rsidR="007B2C75" w:rsidRPr="00234C46" w:rsidRDefault="00154A60" w:rsidP="00234C46">
      <w:pPr>
        <w:keepNext/>
        <w:spacing w:line="360" w:lineRule="auto"/>
        <w:jc w:val="center"/>
        <w:outlineLvl w:val="5"/>
        <w:rPr>
          <w:rFonts w:ascii="Arial" w:hAnsi="Arial" w:cs="Arial"/>
          <w:b/>
          <w:sz w:val="22"/>
          <w:szCs w:val="22"/>
        </w:rPr>
      </w:pPr>
      <w:r w:rsidRPr="0023123D">
        <w:rPr>
          <w:rFonts w:ascii="Arial" w:hAnsi="Arial" w:cs="Arial"/>
          <w:b/>
          <w:sz w:val="22"/>
          <w:szCs w:val="22"/>
        </w:rPr>
        <w:t>Άρθρο 11</w:t>
      </w:r>
      <w:r w:rsidR="00234C46">
        <w:rPr>
          <w:rFonts w:ascii="Arial" w:hAnsi="Arial" w:cs="Arial"/>
          <w:b/>
          <w:sz w:val="22"/>
          <w:szCs w:val="22"/>
        </w:rPr>
        <w:t xml:space="preserve">: </w:t>
      </w:r>
      <w:r w:rsidR="007B2C75" w:rsidRPr="0023123D">
        <w:rPr>
          <w:rFonts w:ascii="Arial" w:hAnsi="Arial" w:cs="Arial"/>
          <w:b/>
          <w:sz w:val="22"/>
          <w:szCs w:val="22"/>
          <w:u w:val="single"/>
        </w:rPr>
        <w:t>Εναλλακτικές προσφορές</w:t>
      </w:r>
    </w:p>
    <w:p w:rsidR="007B2C75"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Δεν γίνονται δεκτές με ποινή αποκ</w:t>
      </w:r>
      <w:r w:rsidR="007B7FF1">
        <w:rPr>
          <w:rFonts w:ascii="Arial" w:hAnsi="Arial" w:cs="Arial"/>
          <w:sz w:val="22"/>
          <w:szCs w:val="22"/>
        </w:rPr>
        <w:t>λεισμού εναλλακτικές προσφορές .</w:t>
      </w:r>
    </w:p>
    <w:p w:rsidR="00256CC3" w:rsidRDefault="00256CC3" w:rsidP="0017314C">
      <w:pPr>
        <w:spacing w:line="360" w:lineRule="auto"/>
        <w:jc w:val="center"/>
        <w:rPr>
          <w:rFonts w:ascii="Arial" w:hAnsi="Arial" w:cs="Arial"/>
          <w:b/>
          <w:sz w:val="22"/>
          <w:szCs w:val="22"/>
        </w:rPr>
      </w:pPr>
    </w:p>
    <w:p w:rsidR="00604EB5" w:rsidRPr="00234C46" w:rsidRDefault="00154A60" w:rsidP="00234C46">
      <w:pPr>
        <w:spacing w:line="360" w:lineRule="auto"/>
        <w:jc w:val="center"/>
        <w:rPr>
          <w:rFonts w:ascii="Arial" w:hAnsi="Arial" w:cs="Arial"/>
          <w:b/>
          <w:sz w:val="22"/>
          <w:szCs w:val="22"/>
        </w:rPr>
      </w:pPr>
      <w:r w:rsidRPr="0023123D">
        <w:rPr>
          <w:rFonts w:ascii="Arial" w:hAnsi="Arial" w:cs="Arial"/>
          <w:b/>
          <w:sz w:val="22"/>
          <w:szCs w:val="22"/>
        </w:rPr>
        <w:t>Άρθρο 12</w:t>
      </w:r>
      <w:r w:rsidR="00234C46">
        <w:rPr>
          <w:rFonts w:ascii="Arial" w:hAnsi="Arial" w:cs="Arial"/>
          <w:b/>
          <w:sz w:val="22"/>
          <w:szCs w:val="22"/>
        </w:rPr>
        <w:t xml:space="preserve">: </w:t>
      </w:r>
      <w:r w:rsidR="00604EB5"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r>
      <w:r w:rsidRPr="00256CC3">
        <w:rPr>
          <w:rFonts w:ascii="Arial" w:hAnsi="Arial" w:cs="Arial"/>
          <w:b/>
          <w:sz w:val="22"/>
          <w:szCs w:val="22"/>
        </w:rPr>
        <w:t>α)</w:t>
      </w:r>
      <w:r w:rsidRPr="0023123D">
        <w:rPr>
          <w:rFonts w:ascii="Arial" w:hAnsi="Arial" w:cs="Arial"/>
          <w:sz w:val="22"/>
          <w:szCs w:val="22"/>
        </w:rPr>
        <w:t xml:space="preserve">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r>
      <w:r w:rsidRPr="00256CC3">
        <w:rPr>
          <w:rFonts w:ascii="Arial" w:hAnsi="Arial" w:cs="Arial"/>
          <w:b/>
          <w:sz w:val="22"/>
          <w:szCs w:val="22"/>
        </w:rPr>
        <w:t>β)</w:t>
      </w:r>
      <w:r w:rsidRPr="0023123D">
        <w:rPr>
          <w:rFonts w:ascii="Arial" w:hAnsi="Arial" w:cs="Arial"/>
          <w:sz w:val="22"/>
          <w:szCs w:val="22"/>
        </w:rPr>
        <w:t xml:space="preserve">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ab/>
        <w:t>Για το παραδεκτό της άσκησης ένστασης, απαιτείται, με την κατάθεση της ένστασης, η καταβολή παραβόλου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αποφασίζον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6C178D" w:rsidRDefault="006C178D" w:rsidP="00C0413D">
      <w:pPr>
        <w:spacing w:line="360" w:lineRule="auto"/>
        <w:ind w:left="284" w:hanging="284"/>
        <w:jc w:val="both"/>
        <w:rPr>
          <w:rFonts w:ascii="Arial" w:hAnsi="Arial" w:cs="Arial"/>
          <w:sz w:val="22"/>
          <w:szCs w:val="22"/>
        </w:rPr>
      </w:pPr>
    </w:p>
    <w:p w:rsidR="00355C15" w:rsidRDefault="00355C15" w:rsidP="00C0413D">
      <w:pPr>
        <w:spacing w:line="360" w:lineRule="auto"/>
        <w:ind w:left="284" w:hanging="284"/>
        <w:jc w:val="both"/>
        <w:rPr>
          <w:rFonts w:ascii="Arial" w:hAnsi="Arial" w:cs="Arial"/>
          <w:sz w:val="22"/>
          <w:szCs w:val="22"/>
        </w:rPr>
      </w:pPr>
    </w:p>
    <w:p w:rsidR="00A77453" w:rsidRPr="00234C46" w:rsidRDefault="00A77453" w:rsidP="00234C46">
      <w:pPr>
        <w:spacing w:line="360" w:lineRule="auto"/>
        <w:jc w:val="center"/>
        <w:rPr>
          <w:rFonts w:ascii="Arial" w:hAnsi="Arial" w:cs="Arial"/>
          <w:b/>
          <w:sz w:val="22"/>
          <w:szCs w:val="22"/>
        </w:rPr>
      </w:pPr>
      <w:r w:rsidRPr="0023123D">
        <w:rPr>
          <w:rFonts w:ascii="Arial" w:hAnsi="Arial" w:cs="Arial"/>
          <w:b/>
          <w:sz w:val="22"/>
          <w:szCs w:val="22"/>
        </w:rPr>
        <w:lastRenderedPageBreak/>
        <w:t>Άρθρο 1</w:t>
      </w:r>
      <w:r w:rsidR="00154A60" w:rsidRPr="0023123D">
        <w:rPr>
          <w:rFonts w:ascii="Arial" w:hAnsi="Arial" w:cs="Arial"/>
          <w:b/>
          <w:sz w:val="22"/>
          <w:szCs w:val="22"/>
        </w:rPr>
        <w:t>3</w:t>
      </w:r>
      <w:r w:rsidR="00234C46">
        <w:rPr>
          <w:rFonts w:ascii="Arial" w:hAnsi="Arial" w:cs="Arial"/>
          <w:b/>
          <w:sz w:val="22"/>
          <w:szCs w:val="22"/>
        </w:rPr>
        <w:t xml:space="preserve">: </w:t>
      </w: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9E5877" w:rsidP="00C0413D">
      <w:pPr>
        <w:autoSpaceDE w:val="0"/>
        <w:autoSpaceDN w:val="0"/>
        <w:adjustRightInd w:val="0"/>
        <w:spacing w:line="360" w:lineRule="auto"/>
        <w:ind w:left="284" w:hanging="284"/>
        <w:jc w:val="both"/>
        <w:rPr>
          <w:rFonts w:ascii="Arial" w:hAnsi="Arial" w:cs="Arial"/>
          <w:sz w:val="22"/>
          <w:szCs w:val="22"/>
        </w:rPr>
      </w:pPr>
      <w:r>
        <w:rPr>
          <w:rFonts w:ascii="Arial" w:hAnsi="Arial" w:cs="Arial"/>
          <w:sz w:val="22"/>
          <w:szCs w:val="22"/>
        </w:rPr>
        <w:t xml:space="preserve">2. </w:t>
      </w:r>
      <w:r w:rsidR="006F1D8C" w:rsidRPr="0023123D">
        <w:rPr>
          <w:rFonts w:ascii="Arial" w:hAnsi="Arial" w:cs="Arial"/>
          <w:sz w:val="22"/>
          <w:szCs w:val="22"/>
        </w:rPr>
        <w:t xml:space="preserve"> Στην τιμή περιλαμβάνονται οι υπέρ τρίτων κρατήσεις, ως </w:t>
      </w:r>
      <w:r>
        <w:rPr>
          <w:rFonts w:ascii="Arial" w:hAnsi="Arial" w:cs="Arial"/>
          <w:sz w:val="22"/>
          <w:szCs w:val="22"/>
        </w:rPr>
        <w:t>και κάθε άλλη νόμιμη επιβάρυνση</w:t>
      </w:r>
      <w:r w:rsidR="006F1D8C" w:rsidRPr="0023123D">
        <w:rPr>
          <w:rFonts w:ascii="Arial" w:hAnsi="Arial" w:cs="Arial"/>
          <w:sz w:val="22"/>
          <w:szCs w:val="22"/>
        </w:rPr>
        <w:t xml:space="preserve">, για παράδοση </w:t>
      </w:r>
      <w:r>
        <w:rPr>
          <w:rFonts w:ascii="Arial" w:hAnsi="Arial" w:cs="Arial"/>
          <w:sz w:val="22"/>
          <w:szCs w:val="22"/>
        </w:rPr>
        <w:t xml:space="preserve">της υπηρεσίας </w:t>
      </w:r>
      <w:r w:rsidR="006F1D8C"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5064C2" w:rsidRPr="0023123D" w:rsidRDefault="006F1D8C" w:rsidP="00256CC3">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7E3CFF" w:rsidRPr="00234C46" w:rsidRDefault="005064C2" w:rsidP="00234C46">
      <w:pPr>
        <w:spacing w:line="360" w:lineRule="auto"/>
        <w:jc w:val="center"/>
        <w:rPr>
          <w:rFonts w:ascii="Arial" w:hAnsi="Arial" w:cs="Arial"/>
          <w:b/>
          <w:sz w:val="22"/>
          <w:szCs w:val="22"/>
        </w:rPr>
      </w:pPr>
      <w:r w:rsidRPr="0023123D">
        <w:rPr>
          <w:rFonts w:ascii="Arial" w:hAnsi="Arial" w:cs="Arial"/>
          <w:b/>
          <w:sz w:val="22"/>
          <w:szCs w:val="22"/>
        </w:rPr>
        <w:t>Άρθρο 14</w:t>
      </w:r>
      <w:r w:rsidR="00234C46">
        <w:rPr>
          <w:rFonts w:ascii="Arial" w:hAnsi="Arial" w:cs="Arial"/>
          <w:b/>
          <w:sz w:val="22"/>
          <w:szCs w:val="22"/>
        </w:rPr>
        <w:t xml:space="preserve">: </w:t>
      </w:r>
      <w:r w:rsidR="007E3CFF"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w:t>
      </w:r>
      <w:r w:rsidR="00256CC3">
        <w:rPr>
          <w:rFonts w:ascii="Arial" w:eastAsia="Calibri" w:hAnsi="Arial" w:cs="Arial"/>
          <w:sz w:val="22"/>
          <w:szCs w:val="22"/>
        </w:rPr>
        <w:t xml:space="preserve"> </w:t>
      </w:r>
      <w:r w:rsidRPr="0023123D">
        <w:rPr>
          <w:rFonts w:ascii="Arial" w:eastAsia="Calibri" w:hAnsi="Arial" w:cs="Arial"/>
          <w:sz w:val="22"/>
          <w:szCs w:val="22"/>
        </w:rPr>
        <w:t>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 xml:space="preserve">κτικό </w:t>
      </w:r>
      <w:r w:rsidR="00A86E43">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 xml:space="preserve"> 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 xml:space="preserve">λοιπών στοιχείων των προσφορών, αποσφραγίζονται κατά την ημερομηνία και </w:t>
      </w:r>
      <w:r w:rsidRPr="0023123D">
        <w:rPr>
          <w:rFonts w:ascii="Arial" w:eastAsia="Calibri" w:hAnsi="Arial" w:cs="Arial"/>
          <w:sz w:val="22"/>
          <w:szCs w:val="22"/>
        </w:rPr>
        <w:lastRenderedPageBreak/>
        <w:t>ώρα που ορίζεται από τα έγγραφα της σύμβασ</w:t>
      </w:r>
      <w:r w:rsidR="00256CC3">
        <w:rPr>
          <w:rFonts w:ascii="Arial" w:eastAsia="Calibri" w:hAnsi="Arial" w:cs="Arial"/>
          <w:sz w:val="22"/>
          <w:szCs w:val="22"/>
        </w:rPr>
        <w:t xml:space="preserve">ης ή και την ειδική πρόσκληση  </w:t>
      </w:r>
      <w:r w:rsidR="00521175" w:rsidRPr="0023123D">
        <w:rPr>
          <w:rFonts w:ascii="Arial" w:eastAsia="Calibri" w:hAnsi="Arial" w:cs="Arial"/>
          <w:sz w:val="22"/>
          <w:szCs w:val="22"/>
        </w:rPr>
        <w:t>και ακολουθεί σχετική ανακοίνωση .</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13766C" w:rsidRPr="0023123D" w:rsidRDefault="008A6F67" w:rsidP="00C24A09">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A77453" w:rsidRPr="00234C46" w:rsidRDefault="00CB42E8" w:rsidP="00234C46">
      <w:pPr>
        <w:spacing w:line="360" w:lineRule="auto"/>
        <w:jc w:val="center"/>
        <w:rPr>
          <w:rFonts w:ascii="Arial" w:hAnsi="Arial" w:cs="Arial"/>
          <w:b/>
          <w:sz w:val="22"/>
          <w:szCs w:val="22"/>
        </w:rPr>
      </w:pPr>
      <w:r w:rsidRPr="0023123D">
        <w:rPr>
          <w:rFonts w:ascii="Arial" w:hAnsi="Arial" w:cs="Arial"/>
          <w:b/>
          <w:sz w:val="22"/>
          <w:szCs w:val="22"/>
        </w:rPr>
        <w:t>Άρθρο 1</w:t>
      </w:r>
      <w:r w:rsidR="00944BAB" w:rsidRPr="0023123D">
        <w:rPr>
          <w:rFonts w:ascii="Arial" w:hAnsi="Arial" w:cs="Arial"/>
          <w:b/>
          <w:sz w:val="22"/>
          <w:szCs w:val="22"/>
        </w:rPr>
        <w:t>5</w:t>
      </w:r>
      <w:r w:rsidR="00234C46">
        <w:rPr>
          <w:rFonts w:ascii="Arial" w:hAnsi="Arial" w:cs="Arial"/>
          <w:b/>
          <w:sz w:val="22"/>
          <w:szCs w:val="22"/>
        </w:rPr>
        <w:t xml:space="preserve">: </w:t>
      </w:r>
      <w:r w:rsidR="002235AF" w:rsidRPr="0023123D">
        <w:rPr>
          <w:rFonts w:ascii="Arial" w:hAnsi="Arial" w:cs="Arial"/>
          <w:b/>
          <w:sz w:val="22"/>
          <w:szCs w:val="22"/>
          <w:u w:val="single"/>
        </w:rPr>
        <w:t>Δικαιολογητικά κατακύρωσης</w:t>
      </w:r>
    </w:p>
    <w:p w:rsidR="00550F00" w:rsidRPr="0023123D"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w:t>
      </w:r>
      <w:r w:rsidR="00607343" w:rsidRPr="0023123D">
        <w:rPr>
          <w:rFonts w:ascii="Arial" w:eastAsia="Calibri" w:hAnsi="Arial" w:cs="Arial"/>
          <w:sz w:val="22"/>
          <w:szCs w:val="22"/>
        </w:rPr>
        <w:t xml:space="preserve"> αναθέτουσα αρχή ειδοποιεί εγγράφως τον προσφέροντα, στον οποίο πρ</w:t>
      </w:r>
      <w:r w:rsidR="00C2268D" w:rsidRPr="0023123D">
        <w:rPr>
          <w:rFonts w:ascii="Arial" w:eastAsia="Calibri" w:hAnsi="Arial" w:cs="Arial"/>
          <w:sz w:val="22"/>
          <w:szCs w:val="22"/>
        </w:rPr>
        <w:t>όκειται να γίνει η κατακύρωση (προσωρινό ανάδοχο</w:t>
      </w:r>
      <w:r w:rsidR="00607343" w:rsidRPr="0023123D">
        <w:rPr>
          <w:rFonts w:ascii="Arial" w:eastAsia="Calibri" w:hAnsi="Arial" w:cs="Arial"/>
          <w:sz w:val="22"/>
          <w:szCs w:val="22"/>
        </w:rPr>
        <w:t>), να υποβάλει εντός ορισμένης προθεσμ</w:t>
      </w:r>
      <w:r w:rsidR="00D81DE5" w:rsidRPr="0023123D">
        <w:rPr>
          <w:rFonts w:ascii="Arial" w:eastAsia="Calibri" w:hAnsi="Arial" w:cs="Arial"/>
          <w:sz w:val="22"/>
          <w:szCs w:val="22"/>
        </w:rPr>
        <w:t>ίας</w:t>
      </w:r>
      <w:r w:rsidR="00BB72F6" w:rsidRPr="0023123D">
        <w:rPr>
          <w:rFonts w:ascii="Arial" w:eastAsia="Calibri" w:hAnsi="Arial" w:cs="Arial"/>
          <w:sz w:val="22"/>
          <w:szCs w:val="22"/>
        </w:rPr>
        <w:t>, -</w:t>
      </w:r>
      <w:r w:rsidR="00274F6C" w:rsidRPr="0023123D">
        <w:rPr>
          <w:rFonts w:ascii="Arial" w:eastAsia="Calibri" w:hAnsi="Arial" w:cs="Arial"/>
          <w:sz w:val="22"/>
          <w:szCs w:val="22"/>
        </w:rPr>
        <w:t>όχι μικρότερης των δέκα (10) ούτε μεγαλύτερης των είκοσι (20) ημερών</w:t>
      </w:r>
      <w:r w:rsidR="00BB72F6" w:rsidRPr="0023123D">
        <w:rPr>
          <w:rFonts w:ascii="Arial" w:eastAsia="Calibri" w:hAnsi="Arial" w:cs="Arial"/>
          <w:sz w:val="22"/>
          <w:szCs w:val="22"/>
        </w:rPr>
        <w:t>,</w:t>
      </w:r>
      <w:r w:rsidR="00274F6C" w:rsidRPr="0023123D">
        <w:rPr>
          <w:rFonts w:ascii="Arial" w:eastAsia="Calibri" w:hAnsi="Arial" w:cs="Arial"/>
          <w:sz w:val="22"/>
          <w:szCs w:val="22"/>
        </w:rPr>
        <w:t xml:space="preserve"> από την κοινοποίηση έγγραφης ειδοποίησης σ’ αυτόν-</w:t>
      </w:r>
      <w:r w:rsidR="00D81DE5" w:rsidRPr="0023123D">
        <w:rPr>
          <w:rFonts w:ascii="Arial" w:eastAsia="Calibri" w:hAnsi="Arial" w:cs="Arial"/>
          <w:sz w:val="22"/>
          <w:szCs w:val="22"/>
        </w:rPr>
        <w:t>,</w:t>
      </w:r>
      <w:r w:rsidR="00BB72F6" w:rsidRPr="0023123D">
        <w:rPr>
          <w:rFonts w:ascii="Arial" w:eastAsia="Calibri" w:hAnsi="Arial" w:cs="Arial"/>
          <w:sz w:val="22"/>
          <w:szCs w:val="22"/>
        </w:rPr>
        <w:t xml:space="preserve"> </w:t>
      </w:r>
      <w:r w:rsidR="00607343" w:rsidRPr="0023123D">
        <w:rPr>
          <w:rFonts w:ascii="Arial" w:eastAsia="Calibri" w:hAnsi="Arial" w:cs="Arial"/>
          <w:sz w:val="22"/>
          <w:szCs w:val="22"/>
        </w:rPr>
        <w:t xml:space="preserve">τα πρωτότυπα ή αντίγραφα όλων των δικαιολογητικών </w:t>
      </w:r>
      <w:r w:rsidRPr="0023123D">
        <w:rPr>
          <w:rFonts w:ascii="Arial" w:eastAsia="Calibri" w:hAnsi="Arial" w:cs="Arial"/>
          <w:sz w:val="22"/>
          <w:szCs w:val="22"/>
        </w:rPr>
        <w:t>που δηλώνονται με το Τυποποιημένο Έντυπ</w:t>
      </w:r>
      <w:r w:rsidR="00944BAB" w:rsidRPr="0023123D">
        <w:rPr>
          <w:rFonts w:ascii="Arial" w:eastAsia="Calibri" w:hAnsi="Arial" w:cs="Arial"/>
          <w:sz w:val="22"/>
          <w:szCs w:val="22"/>
        </w:rPr>
        <w:t>ο Υπεύθυνης Δήλωσης (ΤΕΥΔ) του άρθρου 6</w:t>
      </w:r>
      <w:r w:rsidRPr="0023123D">
        <w:rPr>
          <w:rFonts w:ascii="Arial" w:eastAsia="Calibri" w:hAnsi="Arial" w:cs="Arial"/>
          <w:sz w:val="22"/>
          <w:szCs w:val="22"/>
        </w:rPr>
        <w:t xml:space="preserve"> της παρούσας</w:t>
      </w:r>
      <w:r w:rsidR="00607343" w:rsidRPr="0023123D">
        <w:rPr>
          <w:rFonts w:ascii="Arial" w:eastAsia="Calibri" w:hAnsi="Arial" w:cs="Arial"/>
          <w:sz w:val="22"/>
          <w:szCs w:val="22"/>
        </w:rPr>
        <w:t>, ως αποδ</w:t>
      </w:r>
      <w:r w:rsidR="00724CB6" w:rsidRPr="0023123D">
        <w:rPr>
          <w:rFonts w:ascii="Arial" w:eastAsia="Calibri" w:hAnsi="Arial" w:cs="Arial"/>
          <w:sz w:val="22"/>
          <w:szCs w:val="22"/>
        </w:rPr>
        <w:t>εικτικά στοιχεία για τη μη συν</w:t>
      </w:r>
      <w:r w:rsidR="00607343" w:rsidRPr="0023123D">
        <w:rPr>
          <w:rFonts w:ascii="Arial" w:eastAsia="Calibri" w:hAnsi="Arial" w:cs="Arial"/>
          <w:sz w:val="22"/>
          <w:szCs w:val="22"/>
        </w:rPr>
        <w:t>δρομή των λόγων αποκλεισμού και για την πλήρωση των κριτηρίων ποιοτικής επ</w:t>
      </w:r>
      <w:r w:rsidR="00724CB6" w:rsidRPr="0023123D">
        <w:rPr>
          <w:rFonts w:ascii="Arial" w:eastAsia="Calibri" w:hAnsi="Arial" w:cs="Arial"/>
          <w:sz w:val="22"/>
          <w:szCs w:val="22"/>
        </w:rPr>
        <w:t>ι</w:t>
      </w:r>
      <w:r w:rsidR="00607343" w:rsidRPr="0023123D">
        <w:rPr>
          <w:rFonts w:ascii="Arial" w:eastAsia="Calibri" w:hAnsi="Arial" w:cs="Arial"/>
          <w:sz w:val="22"/>
          <w:szCs w:val="22"/>
        </w:rPr>
        <w:t>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w:t>
      </w:r>
      <w:r w:rsidR="00724CB6" w:rsidRPr="0023123D">
        <w:rPr>
          <w:rFonts w:ascii="Arial" w:eastAsia="Calibri" w:hAnsi="Arial" w:cs="Arial"/>
          <w:sz w:val="22"/>
          <w:szCs w:val="22"/>
        </w:rPr>
        <w:t xml:space="preserve">. </w:t>
      </w:r>
    </w:p>
    <w:p w:rsidR="00274F6C" w:rsidRPr="0023123D" w:rsidRDefault="00274F6C" w:rsidP="00274F6C">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274F6C" w:rsidRPr="0023123D" w:rsidRDefault="00274F6C" w:rsidP="00274F6C">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23123D" w:rsidRDefault="007E3CFF" w:rsidP="00274F6C">
      <w:pPr>
        <w:spacing w:line="360" w:lineRule="auto"/>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23123D" w:rsidRDefault="00C24A09" w:rsidP="007A7576">
      <w:pPr>
        <w:numPr>
          <w:ilvl w:val="0"/>
          <w:numId w:val="6"/>
        </w:numPr>
        <w:spacing w:line="360" w:lineRule="auto"/>
        <w:ind w:left="426" w:hanging="142"/>
        <w:jc w:val="both"/>
        <w:rPr>
          <w:rFonts w:ascii="Arial" w:hAnsi="Arial" w:cs="Arial"/>
          <w:sz w:val="22"/>
          <w:szCs w:val="22"/>
        </w:rPr>
      </w:pPr>
      <w:r>
        <w:rPr>
          <w:rFonts w:ascii="Arial" w:hAnsi="Arial" w:cs="Arial"/>
          <w:b/>
          <w:sz w:val="22"/>
          <w:szCs w:val="22"/>
        </w:rPr>
        <w:t>Πιστοποιητικά</w:t>
      </w:r>
      <w:r w:rsidR="007E3CFF" w:rsidRPr="0023123D">
        <w:rPr>
          <w:rFonts w:ascii="Arial" w:hAnsi="Arial" w:cs="Arial"/>
          <w:b/>
          <w:sz w:val="22"/>
          <w:szCs w:val="22"/>
        </w:rPr>
        <w:t xml:space="preserve"> αρμόδιας δικαστικής ή διοικητικής αρχής</w:t>
      </w:r>
      <w:r>
        <w:rPr>
          <w:rFonts w:ascii="Arial" w:hAnsi="Arial" w:cs="Arial"/>
          <w:sz w:val="22"/>
          <w:szCs w:val="22"/>
        </w:rPr>
        <w:t xml:space="preserve"> από τα οποίο να προκύπτουν</w:t>
      </w:r>
      <w:r w:rsidR="007E3CFF" w:rsidRPr="0023123D">
        <w:rPr>
          <w:rFonts w:ascii="Arial" w:hAnsi="Arial" w:cs="Arial"/>
          <w:sz w:val="22"/>
          <w:szCs w:val="22"/>
        </w:rPr>
        <w:t xml:space="preserve">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lastRenderedPageBreak/>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 xml:space="preserve">που εκδίδεται από αρμόδια κατά περίπτωση αρχή, από το οποίο να προκύπτει ότι είναι ενήμεροι ως προς τις φορολογικές τους υποχρεώσεις </w:t>
      </w:r>
      <w:r w:rsidRPr="00C24A09">
        <w:rPr>
          <w:rFonts w:ascii="Arial" w:hAnsi="Arial" w:cs="Arial"/>
          <w:b/>
          <w:sz w:val="22"/>
          <w:szCs w:val="22"/>
        </w:rPr>
        <w:t>(φορολογική ενημερότητα),</w:t>
      </w:r>
      <w:r w:rsidRPr="0023123D">
        <w:rPr>
          <w:rFonts w:ascii="Arial" w:hAnsi="Arial" w:cs="Arial"/>
          <w:sz w:val="22"/>
          <w:szCs w:val="22"/>
        </w:rPr>
        <w:t xml:space="preserve"> το οποίο χρειάζεται να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23123D" w:rsidRDefault="007E3CFF" w:rsidP="00EF1AC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r w:rsidR="00BB456E">
        <w:rPr>
          <w:rFonts w:ascii="Arial" w:hAnsi="Arial" w:cs="Arial"/>
          <w:sz w:val="22"/>
          <w:szCs w:val="22"/>
        </w:rPr>
        <w:t>.</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002C0718"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23123D" w:rsidRDefault="00A45995" w:rsidP="00A45995">
      <w:pPr>
        <w:spacing w:line="360" w:lineRule="auto"/>
        <w:ind w:left="284" w:firstLine="436"/>
        <w:jc w:val="both"/>
        <w:rPr>
          <w:rFonts w:ascii="Arial" w:hAnsi="Arial" w:cs="Arial"/>
          <w:sz w:val="22"/>
          <w:szCs w:val="22"/>
        </w:rPr>
      </w:pPr>
      <w:r w:rsidRPr="0023123D">
        <w:rPr>
          <w:rFonts w:ascii="Arial" w:hAnsi="Arial" w:cs="Arial"/>
          <w:sz w:val="22"/>
          <w:szCs w:val="22"/>
        </w:rPr>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23123D"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w:t>
      </w:r>
      <w:r w:rsidR="00607343" w:rsidRPr="0023123D">
        <w:rPr>
          <w:rFonts w:ascii="Arial" w:eastAsia="Calibri" w:hAnsi="Arial" w:cs="Arial"/>
          <w:sz w:val="22"/>
          <w:szCs w:val="22"/>
        </w:rPr>
        <w:t>ν δεν προσκομισθούν τα παραπάνω δικαιολογητικά</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ή υπάρχουν ελλ</w:t>
      </w:r>
      <w:r w:rsidR="00C2268D" w:rsidRPr="0023123D">
        <w:rPr>
          <w:rFonts w:ascii="Arial" w:eastAsia="Calibri" w:hAnsi="Arial" w:cs="Arial"/>
          <w:sz w:val="22"/>
          <w:szCs w:val="22"/>
        </w:rPr>
        <w:t xml:space="preserve">είψεις σε αυτά που υποβλήθηκαν ή </w:t>
      </w:r>
      <w:r w:rsidR="00607343" w:rsidRPr="0023123D">
        <w:rPr>
          <w:rFonts w:ascii="Arial" w:eastAsia="Calibri" w:hAnsi="Arial" w:cs="Arial"/>
          <w:sz w:val="22"/>
          <w:szCs w:val="22"/>
        </w:rPr>
        <w:t>κατά τον έ</w:t>
      </w:r>
      <w:r w:rsidR="00550F00" w:rsidRPr="0023123D">
        <w:rPr>
          <w:rFonts w:ascii="Arial" w:eastAsia="Calibri" w:hAnsi="Arial" w:cs="Arial"/>
          <w:sz w:val="22"/>
          <w:szCs w:val="22"/>
        </w:rPr>
        <w:t>λεγχο των παραπάνω δικαιολογητι</w:t>
      </w:r>
      <w:r w:rsidR="00607343" w:rsidRPr="0023123D">
        <w:rPr>
          <w:rFonts w:ascii="Arial" w:eastAsia="Calibri" w:hAnsi="Arial" w:cs="Arial"/>
          <w:sz w:val="22"/>
          <w:szCs w:val="22"/>
        </w:rPr>
        <w:t>κών διαπιστωθεί</w:t>
      </w:r>
      <w:r w:rsidR="00550F00" w:rsidRPr="0023123D">
        <w:rPr>
          <w:rFonts w:ascii="Arial" w:eastAsia="Calibri" w:hAnsi="Arial" w:cs="Arial"/>
          <w:sz w:val="22"/>
          <w:szCs w:val="22"/>
        </w:rPr>
        <w:t xml:space="preserve"> ότι τα στοιχεία που δηλώθηκαν </w:t>
      </w:r>
      <w:r w:rsidR="008A7608" w:rsidRPr="0023123D">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3123D">
        <w:rPr>
          <w:rFonts w:ascii="Arial" w:eastAsia="Calibri" w:hAnsi="Arial" w:cs="Arial"/>
          <w:sz w:val="22"/>
          <w:szCs w:val="22"/>
        </w:rPr>
        <w:t xml:space="preserve">ο προσωρινός ανάδοχος </w:t>
      </w:r>
      <w:r w:rsidR="00607343" w:rsidRPr="0023123D">
        <w:rPr>
          <w:rFonts w:ascii="Arial" w:eastAsia="Calibri" w:hAnsi="Arial" w:cs="Arial"/>
          <w:sz w:val="22"/>
          <w:szCs w:val="22"/>
        </w:rPr>
        <w:t xml:space="preserve"> κηρύσσεται έκπτωτος</w:t>
      </w:r>
      <w:r w:rsidRPr="0023123D">
        <w:rPr>
          <w:rFonts w:ascii="Arial" w:eastAsia="Calibri" w:hAnsi="Arial" w:cs="Arial"/>
          <w:sz w:val="22"/>
          <w:szCs w:val="22"/>
        </w:rPr>
        <w:t xml:space="preserve"> και καταπίπτει υπέρ της αναθέτουσας αρχής η εγγύηση συμμετοχής του. Σ’ αυτή την περίπτωση η</w:t>
      </w:r>
      <w:r w:rsidR="00607343" w:rsidRPr="0023123D">
        <w:rPr>
          <w:rFonts w:ascii="Arial" w:eastAsia="Calibri" w:hAnsi="Arial" w:cs="Arial"/>
          <w:sz w:val="22"/>
          <w:szCs w:val="22"/>
        </w:rPr>
        <w:t xml:space="preserve"> κατακύρωση γίνεται στον προσφέροντα που υπέβαλε</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την αμέσως επόμενη πλέον συμφέρουσα από οικονομική</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άποψη προσφορά βάσει τ</w:t>
      </w:r>
      <w:r w:rsidR="00550F00" w:rsidRPr="0023123D">
        <w:rPr>
          <w:rFonts w:ascii="Arial" w:eastAsia="Calibri" w:hAnsi="Arial" w:cs="Arial"/>
          <w:sz w:val="22"/>
          <w:szCs w:val="22"/>
        </w:rPr>
        <w:t>ιμής</w:t>
      </w:r>
      <w:r w:rsidR="00607343"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χωρίς να λαμβάνετα</w:t>
      </w:r>
      <w:r w:rsidR="00550F00" w:rsidRPr="0023123D">
        <w:rPr>
          <w:rFonts w:ascii="Arial" w:eastAsia="Calibri" w:hAnsi="Arial" w:cs="Arial"/>
          <w:sz w:val="22"/>
          <w:szCs w:val="22"/>
        </w:rPr>
        <w:t>ι υπόψη η προσφορά του προσφέρο</w:t>
      </w:r>
      <w:r w:rsidR="00607343" w:rsidRPr="0023123D">
        <w:rPr>
          <w:rFonts w:ascii="Arial" w:eastAsia="Calibri" w:hAnsi="Arial" w:cs="Arial"/>
          <w:sz w:val="22"/>
          <w:szCs w:val="22"/>
        </w:rPr>
        <w:t>ντος που απορρίφθηκ</w:t>
      </w:r>
      <w:r w:rsidR="00550F00" w:rsidRPr="0023123D">
        <w:rPr>
          <w:rFonts w:ascii="Arial" w:eastAsia="Calibri" w:hAnsi="Arial" w:cs="Arial"/>
          <w:sz w:val="22"/>
          <w:szCs w:val="22"/>
        </w:rPr>
        <w:t>ε.</w:t>
      </w:r>
      <w:r w:rsidR="0035566D" w:rsidRPr="0023123D">
        <w:rPr>
          <w:rFonts w:ascii="Arial" w:eastAsia="Calibri" w:hAnsi="Arial" w:cs="Arial"/>
          <w:sz w:val="22"/>
          <w:szCs w:val="22"/>
        </w:rPr>
        <w:t xml:space="preserve"> </w:t>
      </w:r>
      <w:r w:rsidR="00EE13F0" w:rsidRPr="0023123D">
        <w:rPr>
          <w:rFonts w:ascii="Arial" w:eastAsia="Calibri" w:hAnsi="Arial" w:cs="Arial"/>
          <w:sz w:val="22"/>
          <w:szCs w:val="22"/>
        </w:rPr>
        <w:t>Αν κάποιος</w:t>
      </w:r>
      <w:r w:rsidR="00550F00" w:rsidRPr="0023123D">
        <w:rPr>
          <w:rFonts w:ascii="Arial" w:eastAsia="Calibri" w:hAnsi="Arial" w:cs="Arial"/>
          <w:sz w:val="22"/>
          <w:szCs w:val="22"/>
        </w:rPr>
        <w:t xml:space="preserve"> από τους προσφέρο</w:t>
      </w:r>
      <w:r w:rsidR="00607343" w:rsidRPr="0023123D">
        <w:rPr>
          <w:rFonts w:ascii="Arial" w:eastAsia="Calibri" w:hAnsi="Arial" w:cs="Arial"/>
          <w:sz w:val="22"/>
          <w:szCs w:val="22"/>
        </w:rPr>
        <w:t>ντες δεν υπέβαλε αληθή ή ακριβή δήλωση η διαδικασία</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ανάθεσης ματαιώνεται.</w:t>
      </w:r>
    </w:p>
    <w:p w:rsidR="00A77453" w:rsidRPr="0023123D" w:rsidRDefault="00607343" w:rsidP="00944BAB">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διαδικασία ελέ</w:t>
      </w:r>
      <w:r w:rsidR="00C2268D" w:rsidRPr="0023123D">
        <w:rPr>
          <w:rFonts w:ascii="Arial" w:eastAsia="Calibri" w:hAnsi="Arial" w:cs="Arial"/>
          <w:sz w:val="22"/>
          <w:szCs w:val="22"/>
        </w:rPr>
        <w:t>γχου των παραπάνω δικαιολογητι</w:t>
      </w:r>
      <w:r w:rsidRPr="0023123D">
        <w:rPr>
          <w:rFonts w:ascii="Arial" w:eastAsia="Calibri" w:hAnsi="Arial" w:cs="Arial"/>
          <w:sz w:val="22"/>
          <w:szCs w:val="22"/>
        </w:rPr>
        <w:t xml:space="preserve">κών ολοκληρώνεται με τη σύνταξη πρακτικού από </w:t>
      </w:r>
      <w:r w:rsidR="008E072A" w:rsidRPr="0023123D">
        <w:rPr>
          <w:rFonts w:ascii="Arial" w:eastAsia="Calibri" w:hAnsi="Arial" w:cs="Arial"/>
          <w:sz w:val="22"/>
          <w:szCs w:val="22"/>
        </w:rPr>
        <w:t>την Επιτροπή και τη διαβίβαση του φακέ</w:t>
      </w:r>
      <w:r w:rsidRPr="0023123D">
        <w:rPr>
          <w:rFonts w:ascii="Arial" w:eastAsia="Calibri" w:hAnsi="Arial" w:cs="Arial"/>
          <w:sz w:val="22"/>
          <w:szCs w:val="22"/>
        </w:rPr>
        <w:t xml:space="preserve">λου </w:t>
      </w:r>
      <w:r w:rsidR="008E072A" w:rsidRPr="0023123D">
        <w:rPr>
          <w:rFonts w:ascii="Arial" w:eastAsia="Calibri" w:hAnsi="Arial" w:cs="Arial"/>
          <w:sz w:val="22"/>
          <w:szCs w:val="22"/>
        </w:rPr>
        <w:t xml:space="preserve">στην Οικονομική Επιτροπή </w:t>
      </w:r>
      <w:r w:rsidRPr="0023123D">
        <w:rPr>
          <w:rFonts w:ascii="Arial" w:eastAsia="Calibri" w:hAnsi="Arial" w:cs="Arial"/>
          <w:sz w:val="22"/>
          <w:szCs w:val="22"/>
        </w:rPr>
        <w:t>για τη λήψη απόφασης</w:t>
      </w:r>
      <w:r w:rsidR="00A53A14"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8E072A" w:rsidRPr="0023123D">
        <w:rPr>
          <w:rFonts w:ascii="Arial" w:eastAsia="Calibri" w:hAnsi="Arial" w:cs="Arial"/>
          <w:sz w:val="22"/>
          <w:szCs w:val="22"/>
        </w:rPr>
        <w:t>είτε για την κήρυξη του προσωρι</w:t>
      </w:r>
      <w:r w:rsidRPr="0023123D">
        <w:rPr>
          <w:rFonts w:ascii="Arial" w:eastAsia="Calibri" w:hAnsi="Arial" w:cs="Arial"/>
          <w:sz w:val="22"/>
          <w:szCs w:val="22"/>
        </w:rPr>
        <w:t xml:space="preserve">νού αναδόχου ως εκπτώτου είτε για τη ματαίωση </w:t>
      </w:r>
      <w:r w:rsidR="008E072A" w:rsidRPr="0023123D">
        <w:rPr>
          <w:rFonts w:ascii="Arial" w:eastAsia="Calibri" w:hAnsi="Arial" w:cs="Arial"/>
          <w:sz w:val="22"/>
          <w:szCs w:val="22"/>
        </w:rPr>
        <w:t xml:space="preserve">της </w:t>
      </w:r>
      <w:r w:rsidRPr="0023123D">
        <w:rPr>
          <w:rFonts w:ascii="Arial" w:eastAsia="Calibri" w:hAnsi="Arial" w:cs="Arial"/>
          <w:sz w:val="22"/>
          <w:szCs w:val="22"/>
        </w:rPr>
        <w:t xml:space="preserve">διαδικασίας </w:t>
      </w:r>
      <w:r w:rsidR="008E072A" w:rsidRPr="0023123D">
        <w:rPr>
          <w:rFonts w:ascii="Arial" w:eastAsia="Calibri" w:hAnsi="Arial" w:cs="Arial"/>
          <w:sz w:val="22"/>
          <w:szCs w:val="22"/>
        </w:rPr>
        <w:t>είτε κατακύρωσης της</w:t>
      </w:r>
      <w:r w:rsidR="00A45995" w:rsidRPr="0023123D">
        <w:rPr>
          <w:rFonts w:ascii="Arial" w:eastAsia="Calibri" w:hAnsi="Arial" w:cs="Arial"/>
          <w:sz w:val="22"/>
          <w:szCs w:val="22"/>
        </w:rPr>
        <w:t xml:space="preserve"> σύμβασης. Τα  αποτελέ</w:t>
      </w:r>
      <w:r w:rsidR="008E072A" w:rsidRPr="0023123D">
        <w:rPr>
          <w:rFonts w:ascii="Arial" w:eastAsia="Calibri" w:hAnsi="Arial" w:cs="Arial"/>
          <w:sz w:val="22"/>
          <w:szCs w:val="22"/>
        </w:rPr>
        <w:t>σμα</w:t>
      </w:r>
      <w:r w:rsidR="00A45995" w:rsidRPr="0023123D">
        <w:rPr>
          <w:rFonts w:ascii="Arial" w:eastAsia="Calibri" w:hAnsi="Arial" w:cs="Arial"/>
          <w:sz w:val="22"/>
          <w:szCs w:val="22"/>
        </w:rPr>
        <w:t>τα</w:t>
      </w:r>
      <w:r w:rsidRPr="0023123D">
        <w:rPr>
          <w:rFonts w:ascii="Arial" w:eastAsia="Calibri" w:hAnsi="Arial" w:cs="Arial"/>
          <w:sz w:val="22"/>
          <w:szCs w:val="22"/>
        </w:rPr>
        <w:t xml:space="preserve"> του ελέγχου</w:t>
      </w:r>
      <w:r w:rsidR="0035566D" w:rsidRPr="0023123D">
        <w:rPr>
          <w:rFonts w:ascii="Arial" w:eastAsia="Calibri" w:hAnsi="Arial" w:cs="Arial"/>
          <w:sz w:val="22"/>
          <w:szCs w:val="22"/>
        </w:rPr>
        <w:t xml:space="preserve"> </w:t>
      </w:r>
      <w:r w:rsidRPr="0023123D">
        <w:rPr>
          <w:rFonts w:ascii="Arial" w:eastAsia="Calibri" w:hAnsi="Arial" w:cs="Arial"/>
          <w:sz w:val="22"/>
          <w:szCs w:val="22"/>
        </w:rPr>
        <w:t>των παρα</w:t>
      </w:r>
      <w:r w:rsidR="00A45995" w:rsidRPr="0023123D">
        <w:rPr>
          <w:rFonts w:ascii="Arial" w:eastAsia="Calibri" w:hAnsi="Arial" w:cs="Arial"/>
          <w:sz w:val="22"/>
          <w:szCs w:val="22"/>
        </w:rPr>
        <w:t>πάνω δικαιολογητικών, επικυρώνον</w:t>
      </w:r>
      <w:r w:rsidRPr="0023123D">
        <w:rPr>
          <w:rFonts w:ascii="Arial" w:eastAsia="Calibri" w:hAnsi="Arial" w:cs="Arial"/>
          <w:sz w:val="22"/>
          <w:szCs w:val="22"/>
        </w:rPr>
        <w:t>ται με την</w:t>
      </w:r>
      <w:r w:rsidR="0035566D" w:rsidRPr="0023123D">
        <w:rPr>
          <w:rFonts w:ascii="Arial" w:eastAsia="Calibri" w:hAnsi="Arial" w:cs="Arial"/>
          <w:sz w:val="22"/>
          <w:szCs w:val="22"/>
        </w:rPr>
        <w:t xml:space="preserve"> </w:t>
      </w:r>
      <w:r w:rsidR="00A53A14" w:rsidRPr="0023123D">
        <w:rPr>
          <w:rFonts w:ascii="Arial" w:eastAsia="Calibri" w:hAnsi="Arial" w:cs="Arial"/>
          <w:sz w:val="22"/>
          <w:szCs w:val="22"/>
        </w:rPr>
        <w:t>απόφαση</w:t>
      </w:r>
      <w:r w:rsidR="0035566D" w:rsidRPr="0023123D">
        <w:rPr>
          <w:rFonts w:ascii="Arial" w:eastAsia="Calibri" w:hAnsi="Arial" w:cs="Arial"/>
          <w:sz w:val="22"/>
          <w:szCs w:val="22"/>
        </w:rPr>
        <w:t xml:space="preserve"> </w:t>
      </w:r>
      <w:r w:rsidR="00944BAB" w:rsidRPr="0023123D">
        <w:rPr>
          <w:rFonts w:ascii="Arial" w:eastAsia="Calibri" w:hAnsi="Arial" w:cs="Arial"/>
          <w:sz w:val="22"/>
          <w:szCs w:val="22"/>
        </w:rPr>
        <w:t xml:space="preserve">κατακύρωσης της </w:t>
      </w:r>
      <w:r w:rsidR="00A77453" w:rsidRPr="0023123D">
        <w:rPr>
          <w:rFonts w:ascii="Arial" w:hAnsi="Arial" w:cs="Arial"/>
          <w:spacing w:val="-3"/>
          <w:sz w:val="22"/>
          <w:szCs w:val="22"/>
        </w:rPr>
        <w:t>Οικονομική</w:t>
      </w:r>
      <w:r w:rsidR="00944BAB" w:rsidRPr="0023123D">
        <w:rPr>
          <w:rFonts w:ascii="Arial" w:hAnsi="Arial" w:cs="Arial"/>
          <w:spacing w:val="-3"/>
          <w:sz w:val="22"/>
          <w:szCs w:val="22"/>
        </w:rPr>
        <w:t>ς</w:t>
      </w:r>
      <w:r w:rsidR="00A77453" w:rsidRPr="0023123D">
        <w:rPr>
          <w:rFonts w:ascii="Arial" w:hAnsi="Arial" w:cs="Arial"/>
          <w:spacing w:val="-3"/>
          <w:sz w:val="22"/>
          <w:szCs w:val="22"/>
        </w:rPr>
        <w:t xml:space="preserve"> Επιτροπή του Δήμου</w:t>
      </w:r>
      <w:r w:rsidR="00823763" w:rsidRPr="0023123D">
        <w:rPr>
          <w:rFonts w:ascii="Arial" w:hAnsi="Arial" w:cs="Arial"/>
          <w:sz w:val="22"/>
          <w:szCs w:val="22"/>
        </w:rPr>
        <w:t xml:space="preserve"> και η</w:t>
      </w:r>
      <w:r w:rsidR="00A77453" w:rsidRPr="0023123D">
        <w:rPr>
          <w:rFonts w:ascii="Arial" w:hAnsi="Arial" w:cs="Arial"/>
          <w:sz w:val="22"/>
          <w:szCs w:val="22"/>
        </w:rPr>
        <w:t xml:space="preserve"> σχετική απόφαση υ</w:t>
      </w:r>
      <w:r w:rsidR="004D01B7" w:rsidRPr="0023123D">
        <w:rPr>
          <w:rFonts w:ascii="Arial" w:hAnsi="Arial" w:cs="Arial"/>
          <w:sz w:val="22"/>
          <w:szCs w:val="22"/>
        </w:rPr>
        <w:t>ποβάλλεται στην</w:t>
      </w:r>
      <w:r w:rsidR="0035566D" w:rsidRPr="0023123D">
        <w:rPr>
          <w:rFonts w:ascii="Arial" w:hAnsi="Arial" w:cs="Arial"/>
          <w:sz w:val="22"/>
          <w:szCs w:val="22"/>
        </w:rPr>
        <w:t xml:space="preserve"> </w:t>
      </w:r>
      <w:r w:rsidR="004D01B7" w:rsidRPr="0023123D">
        <w:rPr>
          <w:rFonts w:ascii="Arial" w:hAnsi="Arial" w:cs="Arial"/>
          <w:sz w:val="22"/>
          <w:szCs w:val="22"/>
        </w:rPr>
        <w:t>Αποκεντρωμένη Διοίκηση</w:t>
      </w:r>
      <w:r w:rsidR="00A77453" w:rsidRPr="0023123D">
        <w:rPr>
          <w:rFonts w:ascii="Arial" w:hAnsi="Arial" w:cs="Arial"/>
          <w:sz w:val="22"/>
          <w:szCs w:val="22"/>
        </w:rPr>
        <w:t xml:space="preserve"> για έλεγχο νομιμότητας. </w:t>
      </w:r>
    </w:p>
    <w:p w:rsidR="00EE13F0" w:rsidRPr="0023123D" w:rsidRDefault="00EE13F0" w:rsidP="004D01B7">
      <w:pPr>
        <w:spacing w:line="360" w:lineRule="auto"/>
        <w:ind w:left="284" w:firstLine="436"/>
        <w:jc w:val="both"/>
        <w:rPr>
          <w:rFonts w:ascii="Arial" w:hAnsi="Arial" w:cs="Arial"/>
          <w:sz w:val="22"/>
          <w:szCs w:val="22"/>
        </w:rPr>
      </w:pPr>
    </w:p>
    <w:p w:rsidR="00A77453" w:rsidRPr="00234C46" w:rsidRDefault="00A77453" w:rsidP="00234C46">
      <w:pPr>
        <w:keepNext/>
        <w:spacing w:line="360" w:lineRule="auto"/>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r w:rsidR="00234C46">
        <w:rPr>
          <w:rFonts w:ascii="Arial" w:hAnsi="Arial" w:cs="Arial"/>
          <w:b/>
          <w:sz w:val="22"/>
          <w:szCs w:val="22"/>
        </w:rPr>
        <w:t xml:space="preserve">: </w:t>
      </w: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w:t>
      </w:r>
      <w:r w:rsidR="00A924DC" w:rsidRPr="0064613B">
        <w:rPr>
          <w:rFonts w:ascii="Arial" w:hAnsi="Arial" w:cs="Arial"/>
          <w:b/>
          <w:spacing w:val="-3"/>
          <w:sz w:val="22"/>
          <w:szCs w:val="22"/>
          <w:u w:val="single"/>
        </w:rPr>
        <w:t xml:space="preserve"> 90,</w:t>
      </w:r>
      <w:r w:rsidR="00612EF4"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17314C">
      <w:pPr>
        <w:spacing w:line="360"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17314C">
      <w:pPr>
        <w:spacing w:line="360" w:lineRule="auto"/>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4C46" w:rsidRDefault="00EE13F0" w:rsidP="00234C46">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r w:rsidR="00234C46">
        <w:rPr>
          <w:rFonts w:ascii="Arial" w:hAnsi="Arial" w:cs="Arial"/>
          <w:b/>
          <w:spacing w:val="-3"/>
          <w:sz w:val="22"/>
          <w:szCs w:val="22"/>
        </w:rPr>
        <w:t xml:space="preserve">: </w:t>
      </w:r>
      <w:r w:rsidR="00A77453"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D56C2C">
      <w:pPr>
        <w:spacing w:line="360" w:lineRule="auto"/>
        <w:ind w:firstLine="720"/>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lastRenderedPageBreak/>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DA1832" w:rsidRPr="00234C46" w:rsidRDefault="00EE13F0" w:rsidP="00234C46">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r w:rsidR="00234C46">
        <w:rPr>
          <w:rFonts w:ascii="Arial" w:hAnsi="Arial" w:cs="Arial"/>
          <w:b/>
          <w:spacing w:val="-3"/>
          <w:sz w:val="22"/>
          <w:szCs w:val="22"/>
        </w:rPr>
        <w:t xml:space="preserve">: </w:t>
      </w:r>
      <w:r w:rsidR="00475531"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475531">
      <w:pPr>
        <w:jc w:val="both"/>
        <w:rPr>
          <w:rFonts w:ascii="Arial" w:hAnsi="Arial" w:cs="Arial"/>
          <w:sz w:val="22"/>
          <w:szCs w:val="22"/>
        </w:rPr>
      </w:pPr>
      <w:r w:rsidRPr="006C178D">
        <w:rPr>
          <w:rFonts w:ascii="Arial" w:hAnsi="Arial" w:cs="Arial"/>
          <w:sz w:val="22"/>
        </w:rPr>
        <w:t xml:space="preserve">Η προθεσμία ολοκλήρωσης </w:t>
      </w:r>
      <w:r w:rsidR="00CF6C6E" w:rsidRPr="006C178D">
        <w:rPr>
          <w:rFonts w:ascii="Arial" w:hAnsi="Arial" w:cs="Arial"/>
          <w:sz w:val="22"/>
        </w:rPr>
        <w:t xml:space="preserve">της προμήθειας </w:t>
      </w:r>
      <w:r w:rsidRPr="006C178D">
        <w:rPr>
          <w:rFonts w:ascii="Arial" w:hAnsi="Arial" w:cs="Arial"/>
          <w:sz w:val="22"/>
        </w:rPr>
        <w:t xml:space="preserve"> καθορ</w:t>
      </w:r>
      <w:r w:rsidR="00475531" w:rsidRPr="006C178D">
        <w:rPr>
          <w:rFonts w:ascii="Arial" w:hAnsi="Arial" w:cs="Arial"/>
          <w:sz w:val="22"/>
        </w:rPr>
        <w:t>ίζεται στο</w:t>
      </w:r>
      <w:r w:rsidRPr="006C178D">
        <w:rPr>
          <w:rFonts w:ascii="Arial" w:hAnsi="Arial" w:cs="Arial"/>
          <w:sz w:val="22"/>
        </w:rPr>
        <w:t xml:space="preserve"> </w:t>
      </w:r>
      <w:r w:rsidR="00475531" w:rsidRPr="006C178D">
        <w:rPr>
          <w:rFonts w:ascii="Arial" w:hAnsi="Arial" w:cs="Arial"/>
          <w:sz w:val="22"/>
        </w:rPr>
        <w:t xml:space="preserve">χρονικό </w:t>
      </w:r>
      <w:r w:rsidRPr="006C178D">
        <w:rPr>
          <w:rFonts w:ascii="Arial" w:hAnsi="Arial" w:cs="Arial"/>
          <w:sz w:val="22"/>
        </w:rPr>
        <w:t>διάστημα ενός (1) έτους από την υπογραφή της σύμβασης</w:t>
      </w:r>
      <w:r w:rsidR="00475531" w:rsidRPr="006C178D">
        <w:rPr>
          <w:rFonts w:ascii="Arial" w:hAnsi="Arial" w:cs="Arial"/>
          <w:sz w:val="22"/>
        </w:rPr>
        <w:t xml:space="preserve"> και θα εκτελεσθεί σύμφωνα με τα όσα αναγράφονται στην  υπ’ αρ. </w:t>
      </w:r>
      <w:r w:rsidR="00AB2926" w:rsidRPr="006C178D">
        <w:rPr>
          <w:rFonts w:ascii="Arial" w:hAnsi="Arial" w:cs="Arial"/>
          <w:sz w:val="22"/>
        </w:rPr>
        <w:t>46</w:t>
      </w:r>
      <w:r w:rsidR="00475531" w:rsidRPr="006C178D">
        <w:rPr>
          <w:rFonts w:ascii="Arial" w:hAnsi="Arial" w:cs="Arial"/>
          <w:sz w:val="22"/>
        </w:rPr>
        <w:t>/2017 μελέτη της Υπηρεσίας.</w:t>
      </w:r>
    </w:p>
    <w:p w:rsidR="00EE13F0" w:rsidRPr="0023123D" w:rsidRDefault="00EE13F0" w:rsidP="00EE13F0">
      <w:pPr>
        <w:spacing w:line="276" w:lineRule="auto"/>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475531">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θεωρείται ότι εκτελέστηκε όταν συντρέχουν οι εξής προϋποθέσεις, σύμφωνα με το άρθρο 202 του Ν.4412/16:</w:t>
      </w:r>
    </w:p>
    <w:p w:rsidR="003E226C" w:rsidRPr="0023123D" w:rsidRDefault="00233121" w:rsidP="00BB456E">
      <w:pPr>
        <w:spacing w:line="276" w:lineRule="auto"/>
        <w:ind w:left="284" w:hanging="284"/>
        <w:jc w:val="both"/>
        <w:rPr>
          <w:rFonts w:ascii="Arial" w:hAnsi="Arial" w:cs="Arial"/>
          <w:sz w:val="22"/>
          <w:szCs w:val="22"/>
        </w:rPr>
      </w:pPr>
      <w:r>
        <w:rPr>
          <w:rFonts w:ascii="Arial" w:hAnsi="Arial" w:cs="Arial"/>
          <w:sz w:val="22"/>
          <w:szCs w:val="22"/>
        </w:rPr>
        <w:t>α.</w:t>
      </w:r>
      <w:r>
        <w:rPr>
          <w:rFonts w:ascii="Arial" w:hAnsi="Arial" w:cs="Arial"/>
          <w:sz w:val="22"/>
          <w:szCs w:val="22"/>
        </w:rPr>
        <w:tab/>
      </w:r>
      <w:r w:rsidR="003E226C" w:rsidRPr="0023123D">
        <w:rPr>
          <w:rFonts w:ascii="Arial" w:hAnsi="Arial" w:cs="Arial"/>
          <w:sz w:val="22"/>
          <w:szCs w:val="22"/>
        </w:rPr>
        <w:t>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3E226C" w:rsidRPr="0023123D" w:rsidRDefault="003E226C" w:rsidP="00BB456E">
      <w:pPr>
        <w:spacing w:line="276" w:lineRule="auto"/>
        <w:ind w:left="284" w:hanging="284"/>
        <w:jc w:val="both"/>
        <w:rPr>
          <w:rFonts w:ascii="Arial" w:hAnsi="Arial" w:cs="Arial"/>
          <w:sz w:val="22"/>
          <w:szCs w:val="22"/>
        </w:rPr>
      </w:pPr>
      <w:r w:rsidRPr="0023123D">
        <w:rPr>
          <w:rFonts w:ascii="Arial" w:hAnsi="Arial" w:cs="Arial"/>
          <w:sz w:val="22"/>
          <w:szCs w:val="22"/>
        </w:rPr>
        <w:t>β. παραλήφθηκαν οριστικά ποσοτικά και ποιοτικά τα υπό προμήθεια είδη,</w:t>
      </w:r>
    </w:p>
    <w:p w:rsidR="003E226C" w:rsidRPr="0023123D" w:rsidRDefault="003E226C" w:rsidP="00BB456E">
      <w:pPr>
        <w:spacing w:line="276" w:lineRule="auto"/>
        <w:ind w:left="284" w:hanging="284"/>
        <w:jc w:val="both"/>
        <w:rPr>
          <w:rFonts w:ascii="Arial" w:hAnsi="Arial" w:cs="Arial"/>
          <w:sz w:val="22"/>
          <w:szCs w:val="22"/>
        </w:rPr>
      </w:pPr>
      <w:r w:rsidRPr="0023123D">
        <w:rPr>
          <w:rFonts w:ascii="Arial" w:hAnsi="Arial" w:cs="Arial"/>
          <w:sz w:val="22"/>
          <w:szCs w:val="22"/>
        </w:rPr>
        <w:t>γ. έγινε η αποπληρωμή του συμβατικού τιμήματος, αφού προηγουμένως επιβλήθηκαν κυρώσεις ή εκπτώσεις,</w:t>
      </w:r>
    </w:p>
    <w:p w:rsidR="003E226C" w:rsidRPr="0023123D" w:rsidRDefault="003E226C" w:rsidP="00BB456E">
      <w:pPr>
        <w:spacing w:line="276" w:lineRule="auto"/>
        <w:ind w:left="284" w:hanging="284"/>
        <w:jc w:val="both"/>
        <w:rPr>
          <w:rFonts w:ascii="Arial" w:hAnsi="Arial" w:cs="Arial"/>
          <w:sz w:val="22"/>
          <w:szCs w:val="22"/>
        </w:rPr>
      </w:pPr>
      <w:r w:rsidRPr="0023123D">
        <w:rPr>
          <w:rFonts w:ascii="Arial" w:hAnsi="Arial" w:cs="Arial"/>
          <w:sz w:val="22"/>
          <w:szCs w:val="22"/>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3E226C"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B9210D" w:rsidRDefault="00B9210D" w:rsidP="003E226C">
      <w:pPr>
        <w:spacing w:line="276" w:lineRule="auto"/>
        <w:ind w:firstLine="425"/>
        <w:jc w:val="both"/>
        <w:rPr>
          <w:rFonts w:ascii="Arial" w:hAnsi="Arial" w:cs="Arial"/>
          <w:sz w:val="22"/>
          <w:szCs w:val="22"/>
        </w:rPr>
      </w:pPr>
    </w:p>
    <w:p w:rsidR="00B9210D" w:rsidRPr="0023123D" w:rsidRDefault="00B9210D" w:rsidP="003E226C">
      <w:pPr>
        <w:spacing w:line="276" w:lineRule="auto"/>
        <w:ind w:firstLine="425"/>
        <w:jc w:val="both"/>
        <w:rPr>
          <w:rFonts w:ascii="Arial" w:hAnsi="Arial" w:cs="Arial"/>
          <w:sz w:val="22"/>
          <w:szCs w:val="22"/>
        </w:rPr>
      </w:pPr>
      <w:bookmarkStart w:id="0" w:name="_GoBack"/>
      <w:bookmarkEnd w:id="0"/>
    </w:p>
    <w:p w:rsidR="006B4B75" w:rsidRDefault="006B4B75" w:rsidP="00696E6B">
      <w:pPr>
        <w:spacing w:line="276" w:lineRule="auto"/>
        <w:ind w:firstLine="425"/>
        <w:jc w:val="both"/>
        <w:rPr>
          <w:rFonts w:ascii="Arial" w:hAnsi="Arial" w:cs="Arial"/>
          <w:b/>
          <w:sz w:val="22"/>
          <w:szCs w:val="22"/>
        </w:rPr>
      </w:pPr>
    </w:p>
    <w:p w:rsidR="00696E6B" w:rsidRPr="00696E6B" w:rsidRDefault="00233121" w:rsidP="00233121">
      <w:pPr>
        <w:spacing w:line="276" w:lineRule="auto"/>
        <w:ind w:firstLine="425"/>
        <w:jc w:val="center"/>
        <w:rPr>
          <w:rFonts w:ascii="Arial" w:hAnsi="Arial" w:cs="Arial"/>
          <w:b/>
          <w:sz w:val="22"/>
          <w:szCs w:val="22"/>
        </w:rPr>
      </w:pPr>
      <w:r w:rsidRPr="00233121">
        <w:rPr>
          <w:rFonts w:ascii="Arial" w:hAnsi="Arial" w:cs="Arial"/>
          <w:b/>
          <w:sz w:val="22"/>
          <w:szCs w:val="22"/>
        </w:rPr>
        <w:lastRenderedPageBreak/>
        <w:t xml:space="preserve">Άρθρο </w:t>
      </w:r>
      <w:r>
        <w:rPr>
          <w:rFonts w:ascii="Arial" w:hAnsi="Arial" w:cs="Arial"/>
          <w:b/>
          <w:sz w:val="22"/>
          <w:szCs w:val="22"/>
        </w:rPr>
        <w:t>19</w:t>
      </w:r>
      <w:r w:rsidR="00696E6B" w:rsidRPr="00696E6B">
        <w:rPr>
          <w:rFonts w:ascii="Arial" w:hAnsi="Arial" w:cs="Arial"/>
          <w:b/>
          <w:sz w:val="22"/>
          <w:szCs w:val="22"/>
        </w:rPr>
        <w:t xml:space="preserve">: </w:t>
      </w:r>
      <w:r w:rsidR="00696E6B" w:rsidRPr="00233121">
        <w:rPr>
          <w:rFonts w:ascii="Arial" w:hAnsi="Arial" w:cs="Arial"/>
          <w:b/>
          <w:sz w:val="22"/>
          <w:szCs w:val="22"/>
          <w:u w:val="single"/>
        </w:rPr>
        <w:t>Χρόνος παράδοσης-Τόπος παράδοσης</w:t>
      </w:r>
    </w:p>
    <w:p w:rsidR="00696E6B" w:rsidRDefault="00696E6B" w:rsidP="00696E6B">
      <w:pPr>
        <w:spacing w:line="276" w:lineRule="auto"/>
        <w:ind w:firstLine="425"/>
        <w:jc w:val="both"/>
        <w:rPr>
          <w:rFonts w:ascii="Arial" w:hAnsi="Arial" w:cs="Arial"/>
          <w:sz w:val="22"/>
          <w:szCs w:val="22"/>
        </w:rPr>
      </w:pPr>
      <w:r w:rsidRPr="00696E6B">
        <w:rPr>
          <w:rFonts w:ascii="Arial" w:hAnsi="Arial" w:cs="Arial"/>
          <w:sz w:val="22"/>
          <w:szCs w:val="22"/>
        </w:rPr>
        <w:t xml:space="preserve">Σχετικά  με  τον  τόπο  και  το  </w:t>
      </w:r>
      <w:r>
        <w:rPr>
          <w:rFonts w:ascii="Arial" w:hAnsi="Arial" w:cs="Arial"/>
          <w:sz w:val="22"/>
          <w:szCs w:val="22"/>
        </w:rPr>
        <w:t xml:space="preserve">χρόνο  </w:t>
      </w:r>
      <w:r w:rsidR="00145EE8">
        <w:rPr>
          <w:rFonts w:ascii="Arial" w:hAnsi="Arial" w:cs="Arial"/>
          <w:sz w:val="22"/>
          <w:szCs w:val="22"/>
        </w:rPr>
        <w:t xml:space="preserve">παράδοσης των προς προμήθεια είδη </w:t>
      </w:r>
      <w:r>
        <w:rPr>
          <w:rFonts w:ascii="Arial" w:hAnsi="Arial" w:cs="Arial"/>
          <w:sz w:val="22"/>
          <w:szCs w:val="22"/>
        </w:rPr>
        <w:t>,</w:t>
      </w:r>
      <w:r w:rsidR="00DA34B0">
        <w:rPr>
          <w:rFonts w:ascii="Arial" w:hAnsi="Arial" w:cs="Arial"/>
          <w:sz w:val="22"/>
          <w:szCs w:val="22"/>
        </w:rPr>
        <w:t xml:space="preserve">ισχύει ότι αναφέρεται </w:t>
      </w:r>
      <w:r w:rsidR="00145EE8">
        <w:rPr>
          <w:rFonts w:ascii="Arial" w:hAnsi="Arial" w:cs="Arial"/>
          <w:sz w:val="22"/>
          <w:szCs w:val="22"/>
        </w:rPr>
        <w:t xml:space="preserve">στο άρθρο 11 της </w:t>
      </w:r>
      <w:r w:rsidR="00DA34B0">
        <w:rPr>
          <w:rFonts w:ascii="Arial" w:hAnsi="Arial" w:cs="Arial"/>
          <w:sz w:val="22"/>
          <w:szCs w:val="22"/>
        </w:rPr>
        <w:t xml:space="preserve"> σχετική</w:t>
      </w:r>
      <w:r w:rsidR="00145EE8">
        <w:rPr>
          <w:rFonts w:ascii="Arial" w:hAnsi="Arial" w:cs="Arial"/>
          <w:sz w:val="22"/>
          <w:szCs w:val="22"/>
        </w:rPr>
        <w:t xml:space="preserve">ς </w:t>
      </w:r>
      <w:r w:rsidR="00DA34B0">
        <w:rPr>
          <w:rFonts w:ascii="Arial" w:hAnsi="Arial" w:cs="Arial"/>
          <w:sz w:val="22"/>
          <w:szCs w:val="22"/>
        </w:rPr>
        <w:t xml:space="preserve"> μελέτη</w:t>
      </w:r>
      <w:r w:rsidR="00145EE8">
        <w:rPr>
          <w:rFonts w:ascii="Arial" w:hAnsi="Arial" w:cs="Arial"/>
          <w:sz w:val="22"/>
          <w:szCs w:val="22"/>
        </w:rPr>
        <w:t>ς</w:t>
      </w:r>
      <w:r w:rsidR="00DA34B0">
        <w:rPr>
          <w:rFonts w:ascii="Arial" w:hAnsi="Arial" w:cs="Arial"/>
          <w:sz w:val="22"/>
          <w:szCs w:val="22"/>
        </w:rPr>
        <w:t xml:space="preserve"> με αρ. 4</w:t>
      </w:r>
      <w:r w:rsidR="00145EE8">
        <w:rPr>
          <w:rFonts w:ascii="Arial" w:hAnsi="Arial" w:cs="Arial"/>
          <w:sz w:val="22"/>
          <w:szCs w:val="22"/>
        </w:rPr>
        <w:t>6</w:t>
      </w:r>
      <w:r w:rsidR="00DA34B0">
        <w:rPr>
          <w:rFonts w:ascii="Arial" w:hAnsi="Arial" w:cs="Arial"/>
          <w:sz w:val="22"/>
          <w:szCs w:val="22"/>
        </w:rPr>
        <w:t>/2017 .</w:t>
      </w:r>
    </w:p>
    <w:p w:rsidR="006B4B75" w:rsidRDefault="006B4B75" w:rsidP="00696E6B">
      <w:pPr>
        <w:spacing w:line="276" w:lineRule="auto"/>
        <w:jc w:val="both"/>
        <w:rPr>
          <w:rFonts w:ascii="Arial" w:hAnsi="Arial" w:cs="Arial"/>
          <w:b/>
          <w:sz w:val="22"/>
          <w:szCs w:val="22"/>
        </w:rPr>
      </w:pPr>
    </w:p>
    <w:p w:rsidR="00696E6B" w:rsidRPr="00696E6B" w:rsidRDefault="00233121" w:rsidP="00233121">
      <w:pPr>
        <w:spacing w:line="276" w:lineRule="auto"/>
        <w:jc w:val="center"/>
        <w:rPr>
          <w:rFonts w:ascii="Arial" w:hAnsi="Arial" w:cs="Arial"/>
          <w:b/>
          <w:sz w:val="22"/>
          <w:szCs w:val="22"/>
        </w:rPr>
      </w:pPr>
      <w:r w:rsidRPr="00233121">
        <w:rPr>
          <w:rFonts w:ascii="Arial" w:hAnsi="Arial" w:cs="Arial"/>
          <w:b/>
          <w:sz w:val="22"/>
          <w:szCs w:val="22"/>
        </w:rPr>
        <w:t xml:space="preserve">Άρθρο </w:t>
      </w:r>
      <w:r>
        <w:rPr>
          <w:rFonts w:ascii="Arial" w:hAnsi="Arial" w:cs="Arial"/>
          <w:b/>
          <w:sz w:val="22"/>
          <w:szCs w:val="22"/>
        </w:rPr>
        <w:t>20</w:t>
      </w:r>
      <w:r w:rsidR="00145EE8">
        <w:rPr>
          <w:rFonts w:ascii="Arial" w:hAnsi="Arial" w:cs="Arial"/>
          <w:b/>
          <w:sz w:val="22"/>
          <w:szCs w:val="22"/>
        </w:rPr>
        <w:t xml:space="preserve">: </w:t>
      </w:r>
      <w:r w:rsidR="00145EE8" w:rsidRPr="00233121">
        <w:rPr>
          <w:rFonts w:ascii="Arial" w:hAnsi="Arial" w:cs="Arial"/>
          <w:b/>
          <w:sz w:val="22"/>
          <w:szCs w:val="22"/>
          <w:u w:val="single"/>
        </w:rPr>
        <w:t>Παραλαβή</w:t>
      </w:r>
    </w:p>
    <w:p w:rsidR="00145EE8" w:rsidRPr="0023123D" w:rsidRDefault="00DA34B0" w:rsidP="00CB2ABA">
      <w:pPr>
        <w:spacing w:line="276" w:lineRule="auto"/>
        <w:ind w:firstLine="425"/>
        <w:jc w:val="both"/>
        <w:rPr>
          <w:rFonts w:ascii="Arial" w:hAnsi="Arial" w:cs="Arial"/>
          <w:sz w:val="22"/>
          <w:szCs w:val="22"/>
        </w:rPr>
      </w:pPr>
      <w:r>
        <w:rPr>
          <w:rFonts w:ascii="Arial" w:hAnsi="Arial" w:cs="Arial"/>
          <w:sz w:val="22"/>
          <w:szCs w:val="22"/>
        </w:rPr>
        <w:t xml:space="preserve">Η </w:t>
      </w:r>
      <w:r w:rsidR="00696E6B" w:rsidRPr="00696E6B">
        <w:rPr>
          <w:rFonts w:ascii="Arial" w:hAnsi="Arial" w:cs="Arial"/>
          <w:sz w:val="22"/>
          <w:szCs w:val="22"/>
        </w:rPr>
        <w:t xml:space="preserve"> παραλαβή της </w:t>
      </w:r>
      <w:r w:rsidR="00145EE8">
        <w:rPr>
          <w:rFonts w:ascii="Arial" w:hAnsi="Arial" w:cs="Arial"/>
          <w:sz w:val="22"/>
          <w:szCs w:val="22"/>
        </w:rPr>
        <w:t xml:space="preserve">προμήθειας </w:t>
      </w:r>
      <w:r>
        <w:rPr>
          <w:rFonts w:ascii="Arial" w:hAnsi="Arial" w:cs="Arial"/>
          <w:sz w:val="22"/>
          <w:szCs w:val="22"/>
        </w:rPr>
        <w:t xml:space="preserve"> </w:t>
      </w:r>
      <w:r w:rsidR="00696E6B" w:rsidRPr="00696E6B">
        <w:rPr>
          <w:rFonts w:ascii="Arial" w:hAnsi="Arial" w:cs="Arial"/>
          <w:sz w:val="22"/>
          <w:szCs w:val="22"/>
        </w:rPr>
        <w:t>θα γίνε</w:t>
      </w:r>
      <w:r w:rsidR="00233121">
        <w:rPr>
          <w:rFonts w:ascii="Arial" w:hAnsi="Arial" w:cs="Arial"/>
          <w:sz w:val="22"/>
          <w:szCs w:val="22"/>
        </w:rPr>
        <w:t>ται</w:t>
      </w:r>
      <w:r w:rsidR="00145EE8">
        <w:rPr>
          <w:rFonts w:ascii="Arial" w:hAnsi="Arial" w:cs="Arial"/>
          <w:sz w:val="22"/>
          <w:szCs w:val="22"/>
        </w:rPr>
        <w:t xml:space="preserve"> </w:t>
      </w:r>
      <w:r w:rsidR="00696E6B" w:rsidRPr="00696E6B">
        <w:rPr>
          <w:rFonts w:ascii="Arial" w:hAnsi="Arial" w:cs="Arial"/>
          <w:sz w:val="22"/>
          <w:szCs w:val="22"/>
        </w:rPr>
        <w:t xml:space="preserve"> από την αρμόδια επ</w:t>
      </w:r>
      <w:r>
        <w:rPr>
          <w:rFonts w:ascii="Arial" w:hAnsi="Arial" w:cs="Arial"/>
          <w:sz w:val="22"/>
          <w:szCs w:val="22"/>
        </w:rPr>
        <w:t>ιτροπή παραλαβή</w:t>
      </w:r>
      <w:r w:rsidR="00233121">
        <w:rPr>
          <w:rFonts w:ascii="Arial" w:hAnsi="Arial" w:cs="Arial"/>
          <w:sz w:val="22"/>
          <w:szCs w:val="22"/>
        </w:rPr>
        <w:t>ς</w:t>
      </w:r>
      <w:r>
        <w:rPr>
          <w:rFonts w:ascii="Arial" w:hAnsi="Arial" w:cs="Arial"/>
          <w:sz w:val="22"/>
          <w:szCs w:val="22"/>
        </w:rPr>
        <w:t>.</w:t>
      </w:r>
    </w:p>
    <w:p w:rsidR="006B4B75" w:rsidRDefault="006B4B75" w:rsidP="00BF430C">
      <w:pPr>
        <w:jc w:val="center"/>
        <w:rPr>
          <w:rFonts w:ascii="Arial" w:hAnsi="Arial" w:cs="Arial"/>
          <w:b/>
          <w:bCs/>
          <w:color w:val="000000" w:themeColor="text1"/>
          <w:sz w:val="22"/>
        </w:rPr>
      </w:pPr>
    </w:p>
    <w:p w:rsidR="003E226C" w:rsidRPr="00234C46" w:rsidRDefault="00920692" w:rsidP="00234C46">
      <w:pPr>
        <w:jc w:val="center"/>
        <w:rPr>
          <w:rFonts w:ascii="Arial" w:hAnsi="Arial" w:cs="Arial"/>
          <w:b/>
          <w:bCs/>
          <w:color w:val="000000" w:themeColor="text1"/>
          <w:sz w:val="22"/>
        </w:rPr>
      </w:pPr>
      <w:r w:rsidRPr="0023123D">
        <w:rPr>
          <w:rFonts w:ascii="Arial" w:hAnsi="Arial" w:cs="Arial"/>
          <w:b/>
          <w:bCs/>
          <w:color w:val="000000" w:themeColor="text1"/>
          <w:sz w:val="22"/>
        </w:rPr>
        <w:t>Ά</w:t>
      </w:r>
      <w:r w:rsidR="003E226C" w:rsidRPr="0023123D">
        <w:rPr>
          <w:rFonts w:ascii="Arial" w:hAnsi="Arial" w:cs="Arial"/>
          <w:b/>
          <w:bCs/>
          <w:color w:val="000000" w:themeColor="text1"/>
          <w:sz w:val="22"/>
        </w:rPr>
        <w:t xml:space="preserve">ρθρο </w:t>
      </w:r>
      <w:r w:rsidR="00596AF9">
        <w:rPr>
          <w:rFonts w:ascii="Arial" w:hAnsi="Arial" w:cs="Arial"/>
          <w:b/>
          <w:bCs/>
          <w:color w:val="000000" w:themeColor="text1"/>
          <w:sz w:val="22"/>
        </w:rPr>
        <w:t>21</w:t>
      </w:r>
      <w:r w:rsidR="00233121">
        <w:rPr>
          <w:rFonts w:ascii="Arial" w:hAnsi="Arial" w:cs="Arial"/>
          <w:b/>
          <w:bCs/>
          <w:color w:val="000000" w:themeColor="text1"/>
          <w:sz w:val="22"/>
        </w:rPr>
        <w:t xml:space="preserve">: </w:t>
      </w:r>
      <w:r w:rsidR="00724E08" w:rsidRPr="00233121">
        <w:rPr>
          <w:rFonts w:ascii="Arial" w:hAnsi="Arial" w:cs="Arial"/>
          <w:b/>
          <w:color w:val="000000" w:themeColor="text1"/>
          <w:sz w:val="22"/>
          <w:u w:val="single"/>
        </w:rPr>
        <w:t>Τρόπος  πληρωμής</w:t>
      </w:r>
      <w:r w:rsidRPr="00233121">
        <w:rPr>
          <w:rFonts w:ascii="Arial" w:hAnsi="Arial" w:cs="Arial"/>
          <w:b/>
          <w:color w:val="000000" w:themeColor="text1"/>
          <w:sz w:val="22"/>
          <w:u w:val="single"/>
        </w:rPr>
        <w:t>- Κρατήσεις</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w:t>
      </w:r>
      <w:r w:rsidR="0000325D" w:rsidRPr="0023123D">
        <w:rPr>
          <w:rFonts w:ascii="Arial" w:hAnsi="Arial" w:cs="Arial"/>
          <w:color w:val="000000" w:themeColor="text1"/>
          <w:sz w:val="22"/>
        </w:rPr>
        <w:t xml:space="preserve"> </w:t>
      </w:r>
      <w:r w:rsidRPr="0023123D">
        <w:rPr>
          <w:rFonts w:ascii="Arial" w:hAnsi="Arial" w:cs="Arial"/>
          <w:color w:val="000000" w:themeColor="text1"/>
          <w:sz w:val="22"/>
        </w:rPr>
        <w:t>θα γίνει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Για την πληρωμή του προμηθευτή απαιτούνται κατ’ ελάχιστο τα δικαιολογητικά όπως αναγράφονται στο </w:t>
      </w:r>
      <w:r w:rsidRPr="007B6EB2">
        <w:rPr>
          <w:rFonts w:ascii="Arial" w:hAnsi="Arial" w:cs="Arial"/>
          <w:color w:val="000000" w:themeColor="text1"/>
          <w:sz w:val="22"/>
        </w:rPr>
        <w:t>άρθρο 200 παρ.5 του Ν.4412/16.</w:t>
      </w:r>
      <w:r w:rsidRPr="0023123D">
        <w:rPr>
          <w:rFonts w:ascii="Arial" w:hAnsi="Arial" w:cs="Arial"/>
          <w:color w:val="000000" w:themeColor="text1"/>
          <w:sz w:val="22"/>
        </w:rPr>
        <w:t xml:space="preserve">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B87E4A" w:rsidRPr="00581D59" w:rsidRDefault="00B87E4A" w:rsidP="002F7014">
      <w:pPr>
        <w:ind w:firstLine="720"/>
        <w:jc w:val="both"/>
        <w:rPr>
          <w:rFonts w:ascii="Arial" w:hAnsi="Arial" w:cs="Arial"/>
          <w:b/>
          <w:color w:val="000000" w:themeColor="text1"/>
          <w:sz w:val="22"/>
        </w:rPr>
      </w:pPr>
      <w:r w:rsidRPr="00581D59">
        <w:rPr>
          <w:rFonts w:ascii="Arial" w:hAnsi="Arial" w:cs="Arial"/>
          <w:sz w:val="22"/>
        </w:rPr>
        <w:t xml:space="preserve"> Η αμοιβή του Αναδόχου επιβαρύνεται επίσης με κράτηση ύψους 0,06%, υπέρ της Ενιαίας Ανεξάρτητης Αρχής Δημοσίων Συμβάσεων, η οποία υπολογίζεται επί της </w:t>
      </w:r>
      <w:r w:rsidR="00C2417E" w:rsidRPr="00581D59">
        <w:rPr>
          <w:rFonts w:ascii="Arial" w:hAnsi="Arial" w:cs="Arial"/>
          <w:sz w:val="22"/>
        </w:rPr>
        <w:t xml:space="preserve">συνολικής </w:t>
      </w:r>
      <w:r w:rsidRPr="00581D59">
        <w:rPr>
          <w:rFonts w:ascii="Arial" w:hAnsi="Arial" w:cs="Arial"/>
          <w:sz w:val="22"/>
        </w:rPr>
        <w:t>αξίας,  καθώς και κάθε συμπληρωματικής σύμβασης. Επί του ποσού της κράτησης 0,06% υπέρ της Ενιαίας Ανεξάρτητης Αρχής Δημοσίων Συμβάσεων διενεργείται κράτηση τέλους χαρτοσήμου 3%, πλέον εισφοράς 20% υπέρ Ο.Γ.Α. Επίσης επιβαρύνεται με κράτηση  ύψους 0,06%, υπέρ της  Αρχής Εξέτασης Προδικαστικών Προσφυγών (Α.Ε.Π.Π.), η οποία υπολογίζεται επί της  αξίας κάθε αρχικής, και κάθε συμπληρωματικής δημόσιας σύμβασης. Επί της κράτησης αυτής υπολογίζεται και χαρτόσημο ποσοστού ύψους 3% και επί του χαρτοσήμου ΟΓΑ ποσοστό ύψους 20% (ΚΥΑ 1191 (ΦΕΚ 969/Β/22-03-2017).</w:t>
      </w:r>
      <w:r w:rsidR="002F7014" w:rsidRPr="00581D59">
        <w:rPr>
          <w:rFonts w:ascii="Arial" w:hAnsi="Arial" w:cs="Arial"/>
          <w:sz w:val="22"/>
        </w:rPr>
        <w:t xml:space="preserve"> Ο Φ.Π.Α. βαρύνει το Δήμο</w:t>
      </w:r>
      <w:r w:rsidR="002F7014" w:rsidRPr="00581D59">
        <w:rPr>
          <w:rFonts w:ascii="Arial" w:hAnsi="Arial" w:cs="Arial"/>
          <w:color w:val="000000" w:themeColor="text1"/>
          <w:sz w:val="22"/>
        </w:rPr>
        <w:t xml:space="preserve">. </w:t>
      </w:r>
    </w:p>
    <w:p w:rsidR="002C5080" w:rsidRPr="0023123D" w:rsidRDefault="002C5080" w:rsidP="002C5080">
      <w:pPr>
        <w:ind w:firstLine="720"/>
        <w:jc w:val="both"/>
        <w:rPr>
          <w:rFonts w:ascii="Arial" w:hAnsi="Arial" w:cs="Arial"/>
          <w:color w:val="000000" w:themeColor="text1"/>
          <w:sz w:val="22"/>
        </w:rPr>
      </w:pPr>
      <w:r w:rsidRPr="00883859">
        <w:rPr>
          <w:rFonts w:ascii="Arial" w:hAnsi="Arial" w:cs="Arial"/>
          <w:color w:val="000000" w:themeColor="text1"/>
          <w:sz w:val="22"/>
        </w:rPr>
        <w:t>Ο ανάδοχος ουδεμία άλλη οικονομ</w:t>
      </w:r>
      <w:r w:rsidR="00CB2ABA">
        <w:rPr>
          <w:rFonts w:ascii="Arial" w:hAnsi="Arial" w:cs="Arial"/>
          <w:color w:val="000000" w:themeColor="text1"/>
          <w:sz w:val="22"/>
        </w:rPr>
        <w:t>ική  απαίτηση έχει από τον Δήμο</w:t>
      </w:r>
      <w:r w:rsidRPr="00883859">
        <w:rPr>
          <w:rFonts w:ascii="Arial" w:hAnsi="Arial" w:cs="Arial"/>
          <w:color w:val="000000" w:themeColor="text1"/>
          <w:sz w:val="22"/>
        </w:rPr>
        <w:t xml:space="preserve">,  αν τελικά  </w:t>
      </w:r>
      <w:r w:rsidR="00585BBD">
        <w:rPr>
          <w:rFonts w:ascii="Arial" w:hAnsi="Arial" w:cs="Arial"/>
          <w:color w:val="000000" w:themeColor="text1"/>
          <w:sz w:val="22"/>
        </w:rPr>
        <w:t xml:space="preserve">δεν εξαντληθεί η ποσότητα της σύμβασης  που  αναφέρεται </w:t>
      </w:r>
      <w:r w:rsidRPr="00883859">
        <w:rPr>
          <w:rFonts w:ascii="Arial" w:hAnsi="Arial" w:cs="Arial"/>
          <w:color w:val="000000" w:themeColor="text1"/>
          <w:sz w:val="22"/>
        </w:rPr>
        <w:t xml:space="preserve"> στον  προϋπολογισμό </w:t>
      </w:r>
      <w:r w:rsidR="00585BBD">
        <w:rPr>
          <w:rFonts w:ascii="Arial" w:hAnsi="Arial" w:cs="Arial"/>
          <w:color w:val="000000" w:themeColor="text1"/>
          <w:sz w:val="22"/>
        </w:rPr>
        <w:t xml:space="preserve">της </w:t>
      </w:r>
      <w:r w:rsidRPr="00883859">
        <w:rPr>
          <w:rFonts w:ascii="Arial" w:hAnsi="Arial" w:cs="Arial"/>
          <w:color w:val="000000" w:themeColor="text1"/>
          <w:sz w:val="22"/>
        </w:rPr>
        <w:t xml:space="preserve"> μελέτης. Η οικονομική απαίτησή του περιορίζεται μόνο για </w:t>
      </w:r>
      <w:r w:rsidR="00585BBD">
        <w:rPr>
          <w:rFonts w:ascii="Arial" w:hAnsi="Arial" w:cs="Arial"/>
          <w:color w:val="000000" w:themeColor="text1"/>
          <w:sz w:val="22"/>
        </w:rPr>
        <w:t>στην ποσότητα που θα παραγγελθεί και θα παραληφθεί από την αρμόδια επιτροπή παραλαβής</w:t>
      </w:r>
      <w:r w:rsidRPr="00883859">
        <w:rPr>
          <w:rFonts w:ascii="Arial" w:hAnsi="Arial" w:cs="Arial"/>
          <w:color w:val="000000" w:themeColor="text1"/>
          <w:sz w:val="22"/>
        </w:rPr>
        <w:t>.</w:t>
      </w:r>
    </w:p>
    <w:p w:rsidR="006B4B75" w:rsidRDefault="006B4B75" w:rsidP="00CB2ABA">
      <w:pPr>
        <w:keepNext/>
        <w:tabs>
          <w:tab w:val="left" w:pos="-720"/>
        </w:tabs>
        <w:suppressAutoHyphens/>
        <w:spacing w:line="360" w:lineRule="auto"/>
        <w:outlineLvl w:val="3"/>
        <w:rPr>
          <w:rFonts w:ascii="Arial" w:hAnsi="Arial" w:cs="Arial"/>
          <w:b/>
          <w:spacing w:val="-3"/>
          <w:sz w:val="22"/>
          <w:szCs w:val="22"/>
        </w:rPr>
      </w:pPr>
    </w:p>
    <w:p w:rsidR="006B4B75" w:rsidRPr="006B4B75" w:rsidRDefault="00CB2ABA" w:rsidP="006B4B75">
      <w:pPr>
        <w:keepNext/>
        <w:tabs>
          <w:tab w:val="left" w:pos="-720"/>
        </w:tabs>
        <w:suppressAutoHyphens/>
        <w:spacing w:line="360" w:lineRule="auto"/>
        <w:jc w:val="center"/>
        <w:outlineLvl w:val="3"/>
        <w:rPr>
          <w:rFonts w:ascii="Arial" w:hAnsi="Arial" w:cs="Arial"/>
          <w:b/>
          <w:spacing w:val="-3"/>
          <w:sz w:val="22"/>
          <w:szCs w:val="22"/>
        </w:rPr>
      </w:pPr>
      <w:r w:rsidRPr="00CB2ABA">
        <w:rPr>
          <w:rFonts w:ascii="Arial" w:hAnsi="Arial" w:cs="Arial"/>
          <w:b/>
          <w:spacing w:val="-3"/>
          <w:sz w:val="22"/>
          <w:szCs w:val="22"/>
        </w:rPr>
        <w:t xml:space="preserve">Άρθρο </w:t>
      </w:r>
      <w:r w:rsidR="007A7EA6" w:rsidRPr="006837A0">
        <w:rPr>
          <w:rFonts w:ascii="Arial" w:hAnsi="Arial" w:cs="Arial"/>
          <w:b/>
          <w:spacing w:val="-3"/>
          <w:sz w:val="22"/>
          <w:szCs w:val="22"/>
        </w:rPr>
        <w:t>22</w:t>
      </w:r>
      <w:r w:rsidR="006B4B75" w:rsidRPr="006B4B75">
        <w:rPr>
          <w:rFonts w:ascii="Arial" w:hAnsi="Arial" w:cs="Arial"/>
          <w:b/>
          <w:spacing w:val="-3"/>
          <w:sz w:val="22"/>
          <w:szCs w:val="22"/>
        </w:rPr>
        <w:t xml:space="preserve">: </w:t>
      </w:r>
      <w:r w:rsidR="006B4B75" w:rsidRPr="00CB2ABA">
        <w:rPr>
          <w:rFonts w:ascii="Arial" w:hAnsi="Arial" w:cs="Arial"/>
          <w:b/>
          <w:spacing w:val="-3"/>
          <w:sz w:val="22"/>
          <w:szCs w:val="22"/>
          <w:u w:val="single"/>
        </w:rPr>
        <w:t>Κήρυξη προμηθευτή έκπτωτου</w:t>
      </w:r>
      <w:r>
        <w:rPr>
          <w:rFonts w:ascii="Arial" w:hAnsi="Arial" w:cs="Arial"/>
          <w:b/>
          <w:spacing w:val="-3"/>
          <w:sz w:val="22"/>
          <w:szCs w:val="22"/>
          <w:u w:val="single"/>
        </w:rPr>
        <w:t xml:space="preserve"> </w:t>
      </w:r>
    </w:p>
    <w:p w:rsidR="006B4B75" w:rsidRPr="00CB2ABA" w:rsidRDefault="006B4B75" w:rsidP="00CB2ABA">
      <w:pPr>
        <w:keepNext/>
        <w:tabs>
          <w:tab w:val="left" w:pos="-720"/>
        </w:tabs>
        <w:suppressAutoHyphens/>
        <w:spacing w:line="360" w:lineRule="auto"/>
        <w:jc w:val="both"/>
        <w:outlineLvl w:val="3"/>
        <w:rPr>
          <w:rFonts w:ascii="Arial" w:hAnsi="Arial" w:cs="Arial"/>
          <w:spacing w:val="-3"/>
          <w:sz w:val="22"/>
          <w:szCs w:val="22"/>
        </w:rPr>
      </w:pPr>
      <w:r w:rsidRPr="00301EBA">
        <w:rPr>
          <w:rFonts w:ascii="Arial" w:hAnsi="Arial" w:cs="Arial"/>
          <w:spacing w:val="-3"/>
          <w:sz w:val="22"/>
          <w:szCs w:val="22"/>
        </w:rPr>
        <w:t>Η κήρυξη του οικονομικού φορέα ως εκπτώτου  ρυθμίζεται από τις διατάξεις του άρθρου 203 του  Ν. 4412/2016</w:t>
      </w:r>
      <w:r w:rsidR="00CB2ABA">
        <w:rPr>
          <w:rFonts w:ascii="Arial" w:hAnsi="Arial" w:cs="Arial"/>
          <w:spacing w:val="-3"/>
          <w:sz w:val="22"/>
          <w:szCs w:val="22"/>
        </w:rPr>
        <w:t>.</w:t>
      </w:r>
    </w:p>
    <w:p w:rsidR="008A3CA8" w:rsidRPr="000F0777" w:rsidRDefault="006B4B75" w:rsidP="000F0777">
      <w:pPr>
        <w:keepNext/>
        <w:tabs>
          <w:tab w:val="left" w:pos="-720"/>
        </w:tabs>
        <w:suppressAutoHyphens/>
        <w:spacing w:line="360" w:lineRule="auto"/>
        <w:jc w:val="center"/>
        <w:outlineLvl w:val="3"/>
        <w:rPr>
          <w:rFonts w:ascii="Arial" w:hAnsi="Arial" w:cs="Arial"/>
          <w:b/>
          <w:spacing w:val="-3"/>
          <w:sz w:val="22"/>
          <w:szCs w:val="22"/>
        </w:rPr>
      </w:pPr>
      <w:r w:rsidRPr="006B4B75">
        <w:rPr>
          <w:rFonts w:ascii="Arial" w:hAnsi="Arial" w:cs="Arial"/>
          <w:b/>
          <w:spacing w:val="-3"/>
          <w:sz w:val="22"/>
          <w:szCs w:val="22"/>
        </w:rPr>
        <w:t xml:space="preserve">Άρθρο </w:t>
      </w:r>
      <w:r w:rsidR="007A7EA6" w:rsidRPr="006837A0">
        <w:rPr>
          <w:rFonts w:ascii="Arial" w:hAnsi="Arial" w:cs="Arial"/>
          <w:b/>
          <w:spacing w:val="-3"/>
          <w:sz w:val="22"/>
          <w:szCs w:val="22"/>
        </w:rPr>
        <w:t>23</w:t>
      </w:r>
      <w:r w:rsidR="00CB2ABA">
        <w:rPr>
          <w:rFonts w:ascii="Arial" w:hAnsi="Arial" w:cs="Arial"/>
          <w:b/>
          <w:spacing w:val="-3"/>
          <w:sz w:val="22"/>
          <w:szCs w:val="22"/>
        </w:rPr>
        <w:t xml:space="preserve">: </w:t>
      </w:r>
      <w:r w:rsidR="008A3CA8" w:rsidRPr="00CB2ABA">
        <w:rPr>
          <w:rFonts w:ascii="Arial" w:hAnsi="Arial" w:cs="Arial"/>
          <w:b/>
          <w:color w:val="000000" w:themeColor="text1"/>
          <w:sz w:val="22"/>
          <w:u w:val="single"/>
        </w:rPr>
        <w:t>Δικαίωμα παράτασης σύμβασης</w:t>
      </w:r>
    </w:p>
    <w:p w:rsidR="003E226C" w:rsidRPr="0023123D" w:rsidRDefault="008A3CA8" w:rsidP="000F0777">
      <w:pPr>
        <w:spacing w:after="200"/>
        <w:ind w:right="-414" w:firstLine="540"/>
        <w:jc w:val="both"/>
        <w:rPr>
          <w:rFonts w:ascii="Arial" w:hAnsi="Arial" w:cs="Arial"/>
          <w:sz w:val="22"/>
          <w:szCs w:val="22"/>
        </w:rPr>
      </w:pPr>
      <w:r w:rsidRPr="0023123D">
        <w:rPr>
          <w:rFonts w:ascii="Arial" w:hAnsi="Arial" w:cs="Arial"/>
          <w:bCs/>
          <w:sz w:val="22"/>
        </w:rPr>
        <w:t>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w:t>
      </w:r>
      <w:r w:rsidR="00071D30">
        <w:rPr>
          <w:rFonts w:ascii="Arial" w:hAnsi="Arial" w:cs="Arial"/>
          <w:bCs/>
          <w:sz w:val="22"/>
        </w:rPr>
        <w:t xml:space="preserve"> </w:t>
      </w:r>
      <w:r w:rsidR="0079595C">
        <w:rPr>
          <w:rFonts w:ascii="Arial" w:hAnsi="Arial" w:cs="Arial"/>
          <w:bCs/>
          <w:sz w:val="22"/>
        </w:rPr>
        <w:t>σύμφωνα μ΄</w:t>
      </w:r>
      <w:r w:rsidR="000F0777">
        <w:rPr>
          <w:rFonts w:ascii="Arial" w:hAnsi="Arial" w:cs="Arial"/>
          <w:bCs/>
          <w:sz w:val="22"/>
        </w:rPr>
        <w:t xml:space="preserve"> </w:t>
      </w:r>
      <w:r w:rsidR="0079595C">
        <w:rPr>
          <w:rFonts w:ascii="Arial" w:hAnsi="Arial" w:cs="Arial"/>
          <w:bCs/>
          <w:sz w:val="22"/>
        </w:rPr>
        <w:t>αυτά που ορίζουν οι διατάξεις του Ν.4412/2016</w:t>
      </w:r>
      <w:r w:rsidR="0079595C" w:rsidRPr="00CC073F">
        <w:rPr>
          <w:rFonts w:ascii="Arial" w:hAnsi="Arial" w:cs="Arial"/>
          <w:bCs/>
          <w:sz w:val="22"/>
        </w:rPr>
        <w:t>,</w:t>
      </w:r>
      <w:r w:rsidRPr="00CC073F">
        <w:rPr>
          <w:rFonts w:ascii="Arial" w:hAnsi="Arial" w:cs="Arial"/>
          <w:bCs/>
          <w:sz w:val="22"/>
        </w:rPr>
        <w:t xml:space="preserve"> </w:t>
      </w:r>
      <w:r w:rsidRPr="0079595C">
        <w:rPr>
          <w:rFonts w:ascii="Arial" w:hAnsi="Arial" w:cs="Arial"/>
          <w:bCs/>
          <w:sz w:val="22"/>
        </w:rPr>
        <w:t xml:space="preserve">με τους ίδιους όρους και συμφωνίες της συμβάσεως </w:t>
      </w:r>
      <w:r w:rsidR="00927A4C" w:rsidRPr="0079595C">
        <w:rPr>
          <w:rFonts w:ascii="Arial" w:hAnsi="Arial" w:cs="Arial"/>
          <w:bCs/>
          <w:sz w:val="22"/>
        </w:rPr>
        <w:t>αυτής.</w:t>
      </w:r>
      <w:r w:rsidRPr="0023123D">
        <w:rPr>
          <w:rFonts w:ascii="Arial" w:hAnsi="Arial" w:cs="Arial"/>
          <w:bCs/>
          <w:sz w:val="22"/>
        </w:rPr>
        <w:t xml:space="preserve"> </w:t>
      </w:r>
    </w:p>
    <w:p w:rsidR="003E226C" w:rsidRPr="000F0777" w:rsidRDefault="003E226C" w:rsidP="000F0777">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4</w:t>
      </w:r>
      <w:r w:rsidR="000F0777">
        <w:rPr>
          <w:rFonts w:ascii="Arial" w:hAnsi="Arial" w:cs="Arial"/>
          <w:b/>
          <w:bCs/>
          <w:sz w:val="22"/>
          <w:szCs w:val="22"/>
        </w:rPr>
        <w:t xml:space="preserve">: </w:t>
      </w:r>
      <w:r w:rsidRPr="0023123D">
        <w:rPr>
          <w:rFonts w:ascii="Arial" w:hAnsi="Arial" w:cs="Arial"/>
          <w:b/>
          <w:bCs/>
          <w:sz w:val="22"/>
          <w:szCs w:val="22"/>
          <w:u w:val="single"/>
        </w:rPr>
        <w:t>Διαδικασία Επίλυσης Διαφορών</w:t>
      </w:r>
    </w:p>
    <w:p w:rsidR="003E226C" w:rsidRPr="000F0777" w:rsidRDefault="003E226C" w:rsidP="00BF430C">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Η  παρούσα σύμβασ</w:t>
      </w:r>
      <w:r w:rsidR="006E59D6">
        <w:rPr>
          <w:rFonts w:ascii="Arial" w:hAnsi="Arial" w:cs="Arial"/>
          <w:sz w:val="22"/>
          <w:szCs w:val="22"/>
        </w:rPr>
        <w:t xml:space="preserve">η  διέπεται από την Ελληνική </w:t>
      </w:r>
      <w:r w:rsidRPr="0023123D">
        <w:rPr>
          <w:rFonts w:ascii="Arial" w:hAnsi="Arial" w:cs="Arial"/>
          <w:sz w:val="22"/>
          <w:szCs w:val="22"/>
        </w:rPr>
        <w:t xml:space="preserve">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εδρεύοντα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3E226C" w:rsidRPr="0023123D" w:rsidRDefault="003E226C" w:rsidP="000F0777">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5</w:t>
      </w:r>
      <w:r w:rsidR="000F0777">
        <w:rPr>
          <w:rFonts w:ascii="Arial" w:hAnsi="Arial" w:cs="Arial"/>
          <w:b/>
          <w:bCs/>
          <w:sz w:val="22"/>
          <w:szCs w:val="22"/>
        </w:rPr>
        <w:t xml:space="preserve">: </w:t>
      </w:r>
      <w:r w:rsidRPr="0023123D">
        <w:rPr>
          <w:rFonts w:ascii="Arial" w:hAnsi="Arial" w:cs="Arial"/>
          <w:b/>
          <w:bCs/>
          <w:sz w:val="22"/>
          <w:szCs w:val="22"/>
          <w:u w:val="single"/>
        </w:rPr>
        <w:t>Λοιπές Διατάξεις</w:t>
      </w:r>
    </w:p>
    <w:p w:rsidR="003E226C" w:rsidRPr="0023123D" w:rsidRDefault="003E226C" w:rsidP="000F0777">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0F0777">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lastRenderedPageBreak/>
        <w:t xml:space="preserve">2. Μετά την υπογραφή της σύμβασης ο </w:t>
      </w:r>
      <w:r w:rsidR="006E59D6">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Pr="0023123D" w:rsidRDefault="003E226C" w:rsidP="000F0777">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232157" w:rsidRPr="00234C46" w:rsidRDefault="00232157" w:rsidP="00234C46">
      <w:pPr>
        <w:spacing w:line="240" w:lineRule="exact"/>
        <w:jc w:val="center"/>
        <w:rPr>
          <w:rFonts w:ascii="Arial" w:hAnsi="Arial" w:cs="Arial"/>
          <w:b/>
          <w:bCs/>
          <w:color w:val="000000" w:themeColor="text1"/>
          <w:sz w:val="22"/>
          <w:vertAlign w:val="superscript"/>
          <w:lang w:val="en-US"/>
        </w:rPr>
      </w:pPr>
      <w:r w:rsidRPr="0023123D">
        <w:rPr>
          <w:rFonts w:ascii="Arial" w:hAnsi="Arial" w:cs="Arial"/>
          <w:b/>
          <w:bCs/>
          <w:color w:val="000000" w:themeColor="text1"/>
          <w:sz w:val="22"/>
        </w:rPr>
        <w:t xml:space="preserve">Άρθρο </w:t>
      </w:r>
      <w:r w:rsidR="003E226C" w:rsidRPr="0023123D">
        <w:rPr>
          <w:rFonts w:ascii="Arial" w:hAnsi="Arial" w:cs="Arial"/>
          <w:b/>
          <w:bCs/>
          <w:color w:val="000000" w:themeColor="text1"/>
          <w:sz w:val="22"/>
        </w:rPr>
        <w:t>2</w:t>
      </w:r>
      <w:r w:rsidR="007A7EA6">
        <w:rPr>
          <w:rFonts w:ascii="Arial" w:hAnsi="Arial" w:cs="Arial"/>
          <w:b/>
          <w:bCs/>
          <w:color w:val="000000" w:themeColor="text1"/>
          <w:sz w:val="22"/>
          <w:lang w:val="en-US"/>
        </w:rPr>
        <w:t>6</w:t>
      </w:r>
      <w:r w:rsidR="00234C46">
        <w:rPr>
          <w:rFonts w:ascii="Arial" w:hAnsi="Arial" w:cs="Arial"/>
          <w:b/>
          <w:bCs/>
          <w:color w:val="000000" w:themeColor="text1"/>
          <w:sz w:val="22"/>
          <w:vertAlign w:val="superscript"/>
        </w:rPr>
        <w:t xml:space="preserve">: </w:t>
      </w:r>
      <w:r w:rsidRPr="0023123D">
        <w:rPr>
          <w:rFonts w:ascii="Arial" w:hAnsi="Arial" w:cs="Arial"/>
          <w:b/>
          <w:color w:val="000000" w:themeColor="text1"/>
          <w:sz w:val="22"/>
          <w:szCs w:val="32"/>
          <w:u w:val="single"/>
        </w:rPr>
        <w:t>Ειδικοί όροι</w:t>
      </w:r>
    </w:p>
    <w:p w:rsidR="00724E08" w:rsidRPr="0023123D" w:rsidRDefault="00724E08" w:rsidP="00F72484">
      <w:pPr>
        <w:pStyle w:val="a4"/>
        <w:numPr>
          <w:ilvl w:val="0"/>
          <w:numId w:val="10"/>
        </w:numPr>
        <w:tabs>
          <w:tab w:val="clear" w:pos="960"/>
        </w:tabs>
        <w:spacing w:line="360" w:lineRule="auto"/>
        <w:ind w:left="284" w:right="-426"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σω</w:t>
      </w:r>
      <w:r w:rsidR="001028AA" w:rsidRPr="0023123D">
        <w:rPr>
          <w:rFonts w:cs="Arial"/>
          <w:bCs/>
          <w:color w:val="000000" w:themeColor="text1"/>
          <w:sz w:val="22"/>
          <w:szCs w:val="32"/>
        </w:rPr>
        <w:t>ρ</w:t>
      </w:r>
      <w:r w:rsidRPr="0023123D">
        <w:rPr>
          <w:rFonts w:cs="Arial"/>
          <w:bCs/>
          <w:color w:val="000000" w:themeColor="text1"/>
          <w:sz w:val="22"/>
          <w:szCs w:val="32"/>
        </w:rPr>
        <w:t xml:space="preserve">ρευτικώς: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234C46">
        <w:rPr>
          <w:rFonts w:cs="Arial"/>
          <w:color w:val="000000" w:themeColor="text1"/>
          <w:sz w:val="22"/>
          <w:szCs w:val="32"/>
        </w:rPr>
        <w:t>προμήθεια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C47827">
      <w:pPr>
        <w:pStyle w:val="a4"/>
        <w:numPr>
          <w:ilvl w:val="0"/>
          <w:numId w:val="10"/>
        </w:numPr>
        <w:tabs>
          <w:tab w:val="clear" w:pos="960"/>
        </w:tabs>
        <w:spacing w:line="360" w:lineRule="auto"/>
        <w:ind w:left="284" w:right="-425"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600776" w:rsidRPr="00892696" w:rsidRDefault="00A40562" w:rsidP="00C47827">
      <w:pPr>
        <w:pStyle w:val="a4"/>
        <w:numPr>
          <w:ilvl w:val="0"/>
          <w:numId w:val="10"/>
        </w:numPr>
        <w:tabs>
          <w:tab w:val="clear" w:pos="960"/>
        </w:tabs>
        <w:spacing w:line="360" w:lineRule="auto"/>
        <w:ind w:left="284" w:right="-425" w:hanging="284"/>
        <w:rPr>
          <w:rFonts w:cs="Arial"/>
          <w:sz w:val="22"/>
        </w:rPr>
      </w:pPr>
      <w:r w:rsidRPr="0023123D">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724E08" w:rsidRDefault="00724E08" w:rsidP="006F3A76">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92696" w:rsidRPr="00A40562" w:rsidRDefault="00892696" w:rsidP="006F3A76">
      <w:pPr>
        <w:pStyle w:val="a5"/>
        <w:ind w:left="4320" w:firstLine="720"/>
        <w:rPr>
          <w:rFonts w:ascii="Arial" w:hAnsi="Arial" w:cs="Arial"/>
          <w:b/>
          <w:color w:val="000000" w:themeColor="text1"/>
          <w:sz w:val="22"/>
        </w:rPr>
      </w:pPr>
    </w:p>
    <w:p w:rsidR="00DF575A" w:rsidRDefault="006F3A76" w:rsidP="00892696">
      <w:pPr>
        <w:pStyle w:val="a5"/>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635215" w:rsidRDefault="00635215" w:rsidP="00892696">
      <w:pPr>
        <w:pStyle w:val="a5"/>
        <w:rPr>
          <w:rFonts w:ascii="Arial" w:hAnsi="Arial" w:cs="Arial"/>
          <w:b/>
          <w:color w:val="000000" w:themeColor="text1"/>
          <w:sz w:val="22"/>
        </w:rPr>
      </w:pPr>
    </w:p>
    <w:p w:rsidR="00635215" w:rsidRDefault="00635215">
      <w:pPr>
        <w:rPr>
          <w:rFonts w:ascii="Arial" w:hAnsi="Arial" w:cs="Arial"/>
          <w:b/>
          <w:color w:val="000000" w:themeColor="text1"/>
          <w:sz w:val="22"/>
        </w:rPr>
      </w:pPr>
      <w:r>
        <w:rPr>
          <w:rFonts w:ascii="Arial" w:hAnsi="Arial" w:cs="Arial"/>
          <w:b/>
          <w:color w:val="000000" w:themeColor="text1"/>
          <w:sz w:val="22"/>
        </w:rPr>
        <w:br w:type="page"/>
      </w:r>
    </w:p>
    <w:p w:rsidR="00635215" w:rsidRDefault="00635215" w:rsidP="00892696">
      <w:pPr>
        <w:pStyle w:val="a5"/>
        <w:rPr>
          <w:b/>
          <w:bCs/>
        </w:rPr>
      </w:pPr>
    </w:p>
    <w:p w:rsidR="00982E21" w:rsidRPr="00982E21" w:rsidRDefault="00982E21" w:rsidP="00982E21">
      <w:pPr>
        <w:jc w:val="center"/>
        <w:rPr>
          <w:b/>
          <w:bCs/>
        </w:rPr>
      </w:pPr>
      <w:r w:rsidRPr="00982E21">
        <w:rPr>
          <w:b/>
          <w:bCs/>
        </w:rPr>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(αα)/ αναθέτοντα φορέα (αφ)</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Ταχυδρομική διεύθυνση / Πόλη / Ταχ.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Ηλ. ταχυδρομείο: [</w:t>
            </w:r>
            <w:r w:rsidRPr="00982E21">
              <w:rPr>
                <w:lang w:val="en-US"/>
              </w:rPr>
              <w:t>katsantoni</w:t>
            </w:r>
            <w:r w:rsidRPr="00982E21">
              <w:t>@0144.</w:t>
            </w:r>
            <w:r w:rsidRPr="00982E21">
              <w:rPr>
                <w:lang w:val="en-US"/>
              </w:rPr>
              <w:t>syzefxis</w:t>
            </w:r>
            <w:r w:rsidRPr="00982E21">
              <w:t>.</w:t>
            </w:r>
            <w:r w:rsidRPr="00982E21">
              <w:rPr>
                <w:lang w:val="en-US"/>
              </w:rPr>
              <w:t>gov</w:t>
            </w:r>
            <w:r w:rsidRPr="00982E21">
              <w:t>.</w:t>
            </w:r>
            <w:r w:rsidRPr="00982E21">
              <w:rPr>
                <w:lang w:val="en-US"/>
              </w:rPr>
              <w:t>gr</w:t>
            </w:r>
            <w:r w:rsidRPr="00982E21">
              <w:t xml:space="preserve"> – </w:t>
            </w:r>
            <w:r w:rsidRPr="00982E21">
              <w:rPr>
                <w:lang w:val="en-US"/>
              </w:rPr>
              <w:t>athinagr</w:t>
            </w:r>
            <w:r w:rsidRPr="00982E21">
              <w:t>@0144.</w:t>
            </w:r>
            <w:r w:rsidRPr="00982E21">
              <w:rPr>
                <w:lang w:val="en-US"/>
              </w:rPr>
              <w:t>syzefxis</w:t>
            </w:r>
            <w:r w:rsidRPr="00982E21">
              <w:t>.</w:t>
            </w:r>
            <w:r w:rsidRPr="00982E21">
              <w:rPr>
                <w:lang w:val="en-US"/>
              </w:rPr>
              <w:t>gov</w:t>
            </w:r>
            <w:r w:rsidRPr="00982E21">
              <w:t>.</w:t>
            </w:r>
            <w:r w:rsidRPr="00982E21">
              <w:rPr>
                <w:lang w:val="en-US"/>
              </w:rPr>
              <w:t>gr</w:t>
            </w:r>
            <w:r>
              <w:t>-</w:t>
            </w:r>
            <w:r>
              <w:rPr>
                <w:lang w:val="en-US"/>
              </w:rPr>
              <w:t>etriadafillaki</w:t>
            </w:r>
            <w:r w:rsidRPr="001755D5">
              <w:t>@0144.</w:t>
            </w:r>
            <w:r>
              <w:rPr>
                <w:lang w:val="en-US"/>
              </w:rPr>
              <w:t>syzefxis</w:t>
            </w:r>
            <w:r w:rsidRPr="001755D5">
              <w:t>.</w:t>
            </w:r>
            <w:r>
              <w:rPr>
                <w:lang w:val="en-US"/>
              </w:rPr>
              <w:t>gov</w:t>
            </w:r>
            <w:r w:rsidRPr="001755D5">
              <w:t>.</w:t>
            </w:r>
            <w:r>
              <w:rPr>
                <w:lang w:val="en-US"/>
              </w:rPr>
              <w:t>gr</w:t>
            </w:r>
            <w:r w:rsidRPr="00982E21">
              <w:t>]</w:t>
            </w:r>
          </w:p>
          <w:p w:rsidR="00D71DB5" w:rsidRPr="00982E21" w:rsidRDefault="00D71DB5"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3"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dimosmoschatou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tavrou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635215">
              <w:t>19640000-4</w:t>
            </w:r>
            <w:r w:rsidRPr="00982E21">
              <w:t>]</w:t>
            </w:r>
          </w:p>
          <w:p w:rsidR="00D71DB5" w:rsidRPr="00982E21" w:rsidRDefault="00D71DB5" w:rsidP="00982E21">
            <w:r w:rsidRPr="00982E21">
              <w:t>- Κωδικός στο ΚΗΜΔΗΣ: [6197]</w:t>
            </w:r>
          </w:p>
          <w:p w:rsidR="00D71DB5" w:rsidRPr="00982E21" w:rsidRDefault="00D71DB5" w:rsidP="00982E21">
            <w:r w:rsidRPr="00982E21">
              <w:t xml:space="preserve">- Η σύμβαση αναφέρεται σε, </w:t>
            </w:r>
            <w:r>
              <w:t>υπηρεσία</w:t>
            </w:r>
            <w:r w:rsidRPr="00982E21">
              <w:t>: [</w:t>
            </w:r>
            <w:r w:rsidR="00635215">
              <w:t>ΠΡΟΜΗΘΕΙΑ ΠΛΑΣΤΙΚΩΝ ΣΑΚΩΝ ΑΠΟΡΡΙΜΜΑΤΩΝ</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D71DB5" w:rsidP="00635215">
            <w:r>
              <w:t xml:space="preserve">   </w:t>
            </w:r>
            <w:r w:rsidRPr="00635215">
              <w:t>[</w:t>
            </w:r>
            <w:r w:rsidR="00635215">
              <w:t>46/2017</w:t>
            </w:r>
            <w:r w:rsidRPr="00982E21">
              <w:t xml:space="preserve">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7"/>
        <w:gridCol w:w="4478"/>
      </w:tblGrid>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D65CF5">
        <w:trPr>
          <w:trHeight w:val="1533"/>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1"/>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r w:rsidRPr="00982E21">
              <w:t>Ηλ.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65CF5" w:rsidRPr="00982E21" w:rsidTr="00D65CF5">
        <w:trPr>
          <w:trHeight w:val="346"/>
          <w:jc w:val="center"/>
        </w:trPr>
        <w:tc>
          <w:tcPr>
            <w:tcW w:w="4477" w:type="dxa"/>
            <w:tcBorders>
              <w:top w:val="single" w:sz="4" w:space="0" w:color="000000"/>
              <w:left w:val="single" w:sz="4" w:space="0" w:color="000000"/>
              <w:bottom w:val="single" w:sz="4" w:space="0" w:color="000000"/>
              <w:right w:val="nil"/>
            </w:tcBorders>
          </w:tcPr>
          <w:p w:rsidR="00D65CF5" w:rsidRPr="00D65CF5" w:rsidRDefault="00D65CF5" w:rsidP="00D65CF5">
            <w:pPr>
              <w:shd w:val="clear" w:color="auto" w:fill="FFFFFF"/>
              <w:rPr>
                <w:b/>
              </w:rPr>
            </w:pPr>
            <w:r w:rsidRPr="00D65CF5">
              <w:rPr>
                <w:b/>
              </w:rPr>
              <w:t>Γενικές πληροφορίες:</w:t>
            </w:r>
            <w:r w:rsidRPr="00D65CF5">
              <w:rPr>
                <w:b/>
              </w:rPr>
              <w:tab/>
            </w:r>
          </w:p>
        </w:tc>
        <w:tc>
          <w:tcPr>
            <w:tcW w:w="4478" w:type="dxa"/>
            <w:tcBorders>
              <w:top w:val="single" w:sz="4" w:space="0" w:color="000000"/>
              <w:left w:val="single" w:sz="4" w:space="0" w:color="000000"/>
              <w:bottom w:val="single" w:sz="4" w:space="0" w:color="000000"/>
              <w:right w:val="single" w:sz="4" w:space="0" w:color="000000"/>
            </w:tcBorders>
          </w:tcPr>
          <w:p w:rsidR="00D65CF5" w:rsidRPr="00D65CF5" w:rsidRDefault="00D65CF5" w:rsidP="00982E21">
            <w:pPr>
              <w:rPr>
                <w:b/>
              </w:rPr>
            </w:pPr>
            <w:r w:rsidRPr="00D65CF5">
              <w:rPr>
                <w:b/>
              </w:rPr>
              <w:t>Απάντηση:</w:t>
            </w:r>
          </w:p>
        </w:tc>
      </w:tr>
      <w:tr w:rsidR="00D65CF5" w:rsidRPr="00982E21" w:rsidTr="00D65CF5">
        <w:trPr>
          <w:trHeight w:val="652"/>
          <w:jc w:val="center"/>
        </w:trPr>
        <w:tc>
          <w:tcPr>
            <w:tcW w:w="4477" w:type="dxa"/>
            <w:tcBorders>
              <w:top w:val="single" w:sz="4" w:space="0" w:color="000000"/>
              <w:left w:val="single" w:sz="4" w:space="0" w:color="000000"/>
              <w:bottom w:val="single" w:sz="4" w:space="0" w:color="000000"/>
              <w:right w:val="nil"/>
            </w:tcBorders>
          </w:tcPr>
          <w:p w:rsidR="00D65CF5" w:rsidRPr="00D76F4F" w:rsidRDefault="00D65CF5" w:rsidP="00D65CF5">
            <w:r w:rsidRPr="00D76F4F">
              <w:t>Ο οικονομικός φορέας είναι πολύ μικρή, μικρή ή μεσαία επιχείρηση ;</w:t>
            </w:r>
          </w:p>
        </w:tc>
        <w:tc>
          <w:tcPr>
            <w:tcW w:w="4478" w:type="dxa"/>
            <w:tcBorders>
              <w:top w:val="single" w:sz="4" w:space="0" w:color="000000"/>
              <w:left w:val="single" w:sz="4" w:space="0" w:color="000000"/>
              <w:bottom w:val="single" w:sz="4" w:space="0" w:color="000000"/>
              <w:right w:val="single" w:sz="4" w:space="0" w:color="000000"/>
            </w:tcBorders>
          </w:tcPr>
          <w:p w:rsidR="00D65CF5" w:rsidRDefault="00D65CF5" w:rsidP="00D65CF5"/>
        </w:tc>
      </w:tr>
      <w:tr w:rsidR="00D71DB5" w:rsidRPr="00982E21" w:rsidTr="00D65CF5">
        <w:trPr>
          <w:jc w:val="center"/>
        </w:trPr>
        <w:tc>
          <w:tcPr>
            <w:tcW w:w="4477"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4478"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2"/>
            </w:r>
            <w:r w:rsidRPr="00982E21">
              <w:t>;</w:t>
            </w:r>
          </w:p>
        </w:tc>
        <w:tc>
          <w:tcPr>
            <w:tcW w:w="447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D65CF5">
        <w:trPr>
          <w:jc w:val="center"/>
        </w:trPr>
        <w:tc>
          <w:tcPr>
            <w:tcW w:w="8955"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D65CF5">
        <w:trPr>
          <w:jc w:val="center"/>
        </w:trPr>
        <w:tc>
          <w:tcPr>
            <w:tcW w:w="447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4478"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 w:rsidR="00D71DB5" w:rsidRPr="00982E21" w:rsidRDefault="00D71DB5" w:rsidP="00982E21">
      <w:pPr>
        <w:pageBreakBefore/>
        <w:jc w:val="center"/>
        <w:rPr>
          <w:i/>
        </w:rPr>
      </w:pPr>
      <w:r w:rsidRPr="00982E21">
        <w:rPr>
          <w:b/>
          <w:bCs/>
        </w:rPr>
        <w:lastRenderedPageBreak/>
        <w:t>Β: 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Default="00D71DB5">
      <w:pPr>
        <w:rPr>
          <w:rFonts w:ascii="Calibri" w:hAnsi="Calibri" w:cs="Calibri"/>
          <w:b/>
          <w:smallCaps/>
          <w:kern w:val="2"/>
          <w:sz w:val="28"/>
          <w:szCs w:val="22"/>
          <w:lang w:eastAsia="zh-CN"/>
        </w:rPr>
      </w:pPr>
      <w:r>
        <w:rPr>
          <w:rFonts w:ascii="Calibri" w:hAnsi="Calibri" w:cs="Calibri"/>
          <w:b/>
          <w:smallCaps/>
          <w:kern w:val="2"/>
          <w:sz w:val="28"/>
          <w:szCs w:val="22"/>
          <w:lang w:eastAsia="zh-CN"/>
        </w:rPr>
        <w:br w:type="page"/>
      </w:r>
    </w:p>
    <w:p w:rsidR="00D71DB5" w:rsidRPr="00B93EA8" w:rsidRDefault="00D71DB5" w:rsidP="00B93EA8">
      <w:pPr>
        <w:pageBreakBefore/>
        <w:suppressAutoHyphens/>
        <w:spacing w:after="200" w:line="276" w:lineRule="auto"/>
        <w:ind w:left="850"/>
        <w:jc w:val="center"/>
        <w:rPr>
          <w:rFonts w:ascii="Calibri" w:hAnsi="Calibri" w:cs="Calibri"/>
          <w:b/>
          <w:i/>
          <w:kern w:val="1"/>
          <w:sz w:val="22"/>
          <w:szCs w:val="22"/>
          <w:lang w:eastAsia="zh-CN"/>
        </w:rPr>
      </w:pPr>
      <w:r w:rsidRPr="00B93EA8">
        <w:rPr>
          <w:rFonts w:ascii="Calibri" w:hAnsi="Calibri" w:cs="Calibri"/>
          <w:b/>
          <w:bCs/>
          <w:kern w:val="1"/>
          <w:sz w:val="22"/>
          <w:szCs w:val="22"/>
          <w:lang w:eastAsia="zh-CN"/>
        </w:rPr>
        <w:lastRenderedPageBreak/>
        <w:t>Γ: Πληροφορίες σχετικά με τη στήριξη στις ικανότητες άλλων ΦΟΡΕΩΝ</w:t>
      </w:r>
      <w:r w:rsidRPr="00B93EA8">
        <w:rPr>
          <w:rFonts w:ascii="Calibri" w:hAnsi="Calibri" w:cs="Calibri"/>
          <w:b/>
          <w:bCs/>
          <w:kern w:val="1"/>
          <w:sz w:val="22"/>
          <w:szCs w:val="22"/>
          <w:vertAlign w:val="superscript"/>
          <w:lang w:eastAsia="zh-CN"/>
        </w:rPr>
        <w:footnoteReference w:id="3"/>
      </w:r>
      <w:r w:rsidRPr="00B93EA8">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982E21" w:rsidRDefault="00D71DB5" w:rsidP="000066B3">
      <w:pPr>
        <w:pageBreakBefore/>
        <w:jc w:val="center"/>
        <w:rPr>
          <w:b/>
          <w:bCs/>
          <w:color w:val="000000"/>
        </w:rPr>
      </w:pPr>
      <w:r w:rsidRPr="00982E21">
        <w:rPr>
          <w:b/>
          <w:bCs/>
          <w:u w:val="single"/>
        </w:rPr>
        <w:lastRenderedPageBreak/>
        <w:t>Μέρος III: Λόγοι αποκλεισμού</w:t>
      </w:r>
    </w:p>
    <w:p w:rsidR="00D71DB5" w:rsidRPr="00982E21" w:rsidRDefault="00D71DB5" w:rsidP="00982E21">
      <w:pPr>
        <w:jc w:val="center"/>
      </w:pPr>
      <w:r w:rsidRPr="00982E21">
        <w:rPr>
          <w:b/>
          <w:bCs/>
          <w:color w:val="000000"/>
        </w:rPr>
        <w:t>Α: Λόγοι αποκλεισμού που σχετίζονται με ποινικές καταδίκες</w:t>
      </w:r>
      <w:r w:rsidRPr="00982E21">
        <w:rPr>
          <w:color w:val="000000"/>
          <w:vertAlign w:val="superscript"/>
        </w:rPr>
        <w:footnoteReference w:id="4"/>
      </w:r>
    </w:p>
    <w:p w:rsidR="00D71DB5" w:rsidRPr="00982E21" w:rsidRDefault="00D71DB5" w:rsidP="000066B3">
      <w:pPr>
        <w:pBdr>
          <w:top w:val="single" w:sz="2" w:space="1" w:color="000000"/>
          <w:left w:val="single" w:sz="2" w:space="1" w:color="000000"/>
          <w:bottom w:val="single" w:sz="2" w:space="0" w:color="000000"/>
          <w:right w:val="single" w:sz="2" w:space="1" w:color="000000"/>
        </w:pBdr>
        <w:shd w:val="clear" w:color="auto" w:fill="CCCCCC"/>
        <w:spacing w:line="240" w:lineRule="exact"/>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color w:val="000000"/>
          <w:sz w:val="20"/>
          <w:szCs w:val="20"/>
          <w:lang w:val="en-US" w:eastAsia="en-US"/>
        </w:rPr>
        <w:t xml:space="preserve">συμμετοχή σε </w:t>
      </w:r>
      <w:r w:rsidRPr="00982E21">
        <w:rPr>
          <w:b/>
          <w:color w:val="000000"/>
          <w:sz w:val="20"/>
          <w:szCs w:val="20"/>
          <w:lang w:val="en-US" w:eastAsia="en-US"/>
        </w:rPr>
        <w:t>εγκληματική οργάνωση</w:t>
      </w:r>
      <w:r w:rsidRPr="00982E21">
        <w:rPr>
          <w:vertAlign w:val="superscript"/>
          <w:lang w:val="en-US" w:eastAsia="en-US"/>
        </w:rPr>
        <w:footnoteReference w:id="5"/>
      </w:r>
      <w:r w:rsidRPr="00982E21">
        <w:rPr>
          <w:color w:val="000000"/>
          <w:sz w:val="20"/>
          <w:szCs w:val="20"/>
          <w:lang w:val="en-US"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δωροδοκία</w:t>
      </w:r>
      <w:r w:rsidRPr="00982E21">
        <w:rPr>
          <w:vertAlign w:val="superscript"/>
          <w:lang w:val="en-US" w:eastAsia="en-US"/>
        </w:rPr>
        <w:footnoteReference w:id="6"/>
      </w:r>
      <w:r w:rsidRPr="00982E21">
        <w:rPr>
          <w:color w:val="000000"/>
          <w:sz w:val="20"/>
          <w:szCs w:val="20"/>
          <w:vertAlign w:val="superscript"/>
          <w:lang w:val="en-US" w:eastAsia="en-US"/>
        </w:rPr>
        <w:t>,</w:t>
      </w:r>
      <w:r w:rsidRPr="00982E21">
        <w:rPr>
          <w:vertAlign w:val="superscript"/>
          <w:lang w:val="en-US" w:eastAsia="en-US"/>
        </w:rPr>
        <w:footnoteReference w:id="7"/>
      </w:r>
      <w:r w:rsidRPr="00982E21">
        <w:rPr>
          <w:color w:val="000000"/>
          <w:sz w:val="20"/>
          <w:szCs w:val="20"/>
          <w:lang w:val="en-US"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απάτη</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9"/>
      </w:r>
      <w:r w:rsidRPr="00982E21">
        <w:rPr>
          <w:color w:val="000000"/>
          <w:sz w:val="20"/>
          <w:szCs w:val="20"/>
          <w:vertAlign w:val="superscript"/>
          <w:lang w:eastAsia="en-US"/>
        </w:rPr>
        <w:t xml:space="preserve">· </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0"/>
      </w:r>
      <w:r w:rsidRPr="00982E21">
        <w:rPr>
          <w:color w:val="000000"/>
          <w:sz w:val="20"/>
          <w:szCs w:val="20"/>
          <w:lang w:eastAsia="en-US"/>
        </w:rPr>
        <w:t>·</w:t>
      </w:r>
    </w:p>
    <w:p w:rsidR="00D71DB5" w:rsidRPr="00982E21" w:rsidRDefault="00D71DB5" w:rsidP="000066B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1"/>
      </w:r>
      <w:r w:rsidRPr="00982E21">
        <w:rPr>
          <w:color w:val="000000"/>
          <w:sz w:val="20"/>
          <w:szCs w:val="20"/>
          <w:vertAlign w:val="superscript"/>
          <w:lang w:eastAsia="en-US"/>
        </w:rPr>
        <w:t>.</w:t>
      </w:r>
    </w:p>
    <w:tbl>
      <w:tblPr>
        <w:tblW w:w="9634" w:type="dxa"/>
        <w:jc w:val="center"/>
        <w:tblLayout w:type="fixed"/>
        <w:tblLook w:val="04A0" w:firstRow="1" w:lastRow="0" w:firstColumn="1" w:lastColumn="0" w:noHBand="0" w:noVBand="1"/>
      </w:tblPr>
      <w:tblGrid>
        <w:gridCol w:w="6658"/>
        <w:gridCol w:w="2976"/>
      </w:tblGrid>
      <w:tr w:rsidR="00D71DB5" w:rsidRPr="00982E21" w:rsidTr="00B631BF">
        <w:trPr>
          <w:trHeight w:val="357"/>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297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0066B3" w:rsidRPr="00982E21" w:rsidTr="00B631BF">
        <w:trPr>
          <w:trHeight w:val="582"/>
          <w:jc w:val="center"/>
        </w:trPr>
        <w:tc>
          <w:tcPr>
            <w:tcW w:w="6658" w:type="dxa"/>
            <w:tcBorders>
              <w:top w:val="single" w:sz="4" w:space="0" w:color="000000"/>
              <w:left w:val="single" w:sz="4" w:space="0" w:color="000000"/>
              <w:bottom w:val="single" w:sz="4" w:space="0" w:color="000000"/>
              <w:right w:val="nil"/>
            </w:tcBorders>
          </w:tcPr>
          <w:p w:rsidR="000066B3" w:rsidRPr="000066B3" w:rsidRDefault="000066B3" w:rsidP="00B631BF">
            <w:pPr>
              <w:ind w:left="-113" w:right="-108"/>
              <w:rPr>
                <w:sz w:val="20"/>
                <w:szCs w:val="20"/>
              </w:rPr>
            </w:pPr>
            <w:r w:rsidRPr="000066B3">
              <w:rPr>
                <w:sz w:val="20"/>
                <w:szCs w:val="20"/>
              </w:rPr>
              <w:t xml:space="preserve">Υπάρχει τελεσίδικη καταδικαστική απόφαση εις βάρος του οικονομικού φορέα ή οποιουδήποτε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2976" w:type="dxa"/>
            <w:tcBorders>
              <w:top w:val="single" w:sz="4" w:space="0" w:color="000000"/>
              <w:left w:val="single" w:sz="4" w:space="0" w:color="000000"/>
              <w:bottom w:val="single" w:sz="4" w:space="0" w:color="000000"/>
              <w:right w:val="single" w:sz="4" w:space="0" w:color="000000"/>
            </w:tcBorders>
          </w:tcPr>
          <w:p w:rsidR="000066B3" w:rsidRPr="000066B3" w:rsidRDefault="000066B3" w:rsidP="000066B3">
            <w:pPr>
              <w:rPr>
                <w:sz w:val="20"/>
                <w:szCs w:val="20"/>
              </w:rPr>
            </w:pPr>
            <w:r w:rsidRPr="000066B3">
              <w:rPr>
                <w:sz w:val="20"/>
                <w:szCs w:val="20"/>
              </w:rPr>
              <w:t>[] Ναι [] Όχι</w:t>
            </w:r>
          </w:p>
          <w:p w:rsidR="000066B3" w:rsidRPr="000066B3" w:rsidRDefault="000066B3" w:rsidP="00B631BF">
            <w:pPr>
              <w:ind w:right="-215"/>
              <w:rPr>
                <w:sz w:val="20"/>
                <w:szCs w:val="20"/>
              </w:rPr>
            </w:pPr>
            <w:r w:rsidRPr="000066B3">
              <w:rPr>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66B3" w:rsidRPr="000066B3" w:rsidRDefault="000066B3" w:rsidP="000066B3">
            <w:pPr>
              <w:rPr>
                <w:sz w:val="20"/>
                <w:szCs w:val="20"/>
              </w:rPr>
            </w:pPr>
            <w:r w:rsidRPr="000066B3">
              <w:rPr>
                <w:sz w:val="20"/>
                <w:szCs w:val="20"/>
              </w:rPr>
              <w:t>[……][……][……][……]</w:t>
            </w:r>
          </w:p>
        </w:tc>
      </w:tr>
      <w:tr w:rsidR="00D71DB5" w:rsidRPr="00982E21" w:rsidTr="00B631BF">
        <w:trPr>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2"/>
            </w:r>
            <w:r w:rsidRPr="00982E21">
              <w:t>:</w:t>
            </w:r>
          </w:p>
          <w:p w:rsidR="00D71DB5" w:rsidRPr="00982E21" w:rsidRDefault="00D71DB5" w:rsidP="00982E21">
            <w:r w:rsidRPr="00982E21">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297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B631BF" w:rsidRDefault="00B631BF" w:rsidP="00982E21"/>
          <w:p w:rsidR="00D71DB5" w:rsidRPr="00982E21" w:rsidRDefault="00D71DB5" w:rsidP="00982E21">
            <w:r w:rsidRPr="00982E21">
              <w:lastRenderedPageBreak/>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B631BF">
        <w:trPr>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3"/>
            </w:r>
            <w:r w:rsidRPr="00982E21">
              <w:t>;</w:t>
            </w:r>
          </w:p>
        </w:tc>
        <w:tc>
          <w:tcPr>
            <w:tcW w:w="297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B631BF">
        <w:trPr>
          <w:jc w:val="center"/>
        </w:trPr>
        <w:tc>
          <w:tcPr>
            <w:tcW w:w="6658"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4"/>
            </w:r>
            <w:r w:rsidRPr="00982E21">
              <w:t>:</w:t>
            </w:r>
          </w:p>
        </w:tc>
        <w:tc>
          <w:tcPr>
            <w:tcW w:w="297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5"/>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2) Με άλλα μέσα; Διευκρινήστε:</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6"/>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keepNext/>
        <w:suppressAutoHyphens/>
        <w:spacing w:before="120" w:after="360" w:line="276" w:lineRule="auto"/>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έχει,</w:t>
            </w:r>
            <w:r w:rsidRPr="00982E21">
              <w:rPr>
                <w:b/>
              </w:rPr>
              <w:t xml:space="preserve"> εν γνώσει του</w:t>
            </w:r>
            <w:r w:rsidRPr="00982E21">
              <w:t xml:space="preserve">, αθετήσει </w:t>
            </w:r>
            <w:r w:rsidRPr="00982E21">
              <w:rPr>
                <w:b/>
              </w:rPr>
              <w:t xml:space="preserve">τις υποχρεώσεις του </w:t>
            </w:r>
            <w:r w:rsidRPr="00982E21">
              <w:t xml:space="preserve">στους τομείς του </w:t>
            </w:r>
            <w:r w:rsidRPr="00982E21">
              <w:rPr>
                <w:b/>
              </w:rPr>
              <w:t>περιβαλλοντικού, κοινωνικού και εργατικού δικαίου</w:t>
            </w:r>
            <w:r w:rsidRPr="00982E21">
              <w:rPr>
                <w:vertAlign w:val="superscript"/>
              </w:rPr>
              <w:footnoteReference w:id="17"/>
            </w:r>
            <w:r w:rsidRPr="00982E21">
              <w:rPr>
                <w:b/>
              </w:rPr>
              <w:t>;</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982E21">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pPr>
              <w:rPr>
                <w:b/>
              </w:rPr>
            </w:pPr>
          </w:p>
          <w:p w:rsidR="00D71DB5" w:rsidRPr="00982E21" w:rsidRDefault="00D71DB5" w:rsidP="00982E21">
            <w:r w:rsidRPr="00982E21">
              <w:rPr>
                <w:b/>
              </w:rPr>
              <w:t>Εάν ναι</w:t>
            </w:r>
            <w:r w:rsidRPr="00982E21">
              <w:t>, ο οικονομικός φορέας έχει λάβει μέτρα που να αποδεικνύουν την αξιοπιστία του παρά την ύπαρξη αυτού του λόγου αποκλεισμού («αυτοκάθαρση»);</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tcPr>
          <w:p w:rsidR="00D71DB5" w:rsidRPr="00982E21" w:rsidRDefault="00D71DB5" w:rsidP="00982E21">
            <w:r w:rsidRPr="00982E21">
              <w:t>Βρίσκεται ο οικονομικός φορέας σε οποιαδήποτε από τις ακόλουθες καταστάσεις</w:t>
            </w:r>
            <w:r w:rsidRPr="00982E21">
              <w:rPr>
                <w:vertAlign w:val="superscript"/>
              </w:rPr>
              <w:footnoteReference w:id="18"/>
            </w:r>
            <w:r w:rsidRPr="00982E21">
              <w:t xml:space="preserve"> :</w:t>
            </w:r>
          </w:p>
          <w:p w:rsidR="00D71DB5" w:rsidRPr="00982E21" w:rsidRDefault="00D71DB5" w:rsidP="00982E21">
            <w:r w:rsidRPr="00982E21">
              <w:t xml:space="preserve">α) πτώχευση, ή </w:t>
            </w:r>
          </w:p>
          <w:p w:rsidR="00D71DB5" w:rsidRPr="00982E21" w:rsidRDefault="00D71DB5" w:rsidP="00982E21">
            <w:r w:rsidRPr="00982E21">
              <w:t>β) διαδικασία εξυγίανσης, ή</w:t>
            </w:r>
          </w:p>
          <w:p w:rsidR="00D71DB5" w:rsidRPr="00982E21" w:rsidRDefault="00D71DB5" w:rsidP="00982E21">
            <w:r w:rsidRPr="00982E21">
              <w:t>γ) ειδική εκκαθάριση, ή</w:t>
            </w:r>
          </w:p>
          <w:p w:rsidR="00D71DB5" w:rsidRPr="00982E21" w:rsidRDefault="00D71DB5" w:rsidP="00982E21">
            <w:r w:rsidRPr="00982E21">
              <w:t>δ) αναγκαστική διαχείριση από εκκαθαριστή ή από το δικαστήριο, ή</w:t>
            </w:r>
          </w:p>
          <w:p w:rsidR="00D71DB5" w:rsidRPr="00982E21" w:rsidRDefault="00D71DB5" w:rsidP="00982E21">
            <w:r w:rsidRPr="00982E21">
              <w:t xml:space="preserve">ε) έχει υπαχθεί σε διαδικασία πτωχευτικού συμβιβασμού, ή </w:t>
            </w:r>
          </w:p>
          <w:p w:rsidR="00D71DB5" w:rsidRPr="00982E21" w:rsidRDefault="00D71DB5" w:rsidP="00982E21">
            <w:pPr>
              <w:rPr>
                <w:color w:val="000000"/>
              </w:rPr>
            </w:pPr>
            <w:r w:rsidRPr="00982E21">
              <w:t xml:space="preserve">στ) αναστολή επιχειρηματικών δραστηριοτήτων, ή </w:t>
            </w:r>
          </w:p>
          <w:p w:rsidR="00D71DB5" w:rsidRPr="00982E21" w:rsidRDefault="00D71DB5" w:rsidP="00982E21">
            <w:r w:rsidRPr="00982E21">
              <w:rPr>
                <w:color w:val="000000"/>
              </w:rPr>
              <w:t>ζ) σε οποιαδήποτε ανάλογη κατάσταση προκύπτουσα από παρόμοια διαδικασία προβλεπόμενη σε εθνικές διατάξεις νόμου</w:t>
            </w:r>
          </w:p>
          <w:p w:rsidR="00D71DB5" w:rsidRPr="00982E21" w:rsidRDefault="00D71DB5" w:rsidP="00982E21">
            <w:r w:rsidRPr="00982E21">
              <w:t>Εάν ναι:</w:t>
            </w:r>
          </w:p>
          <w:p w:rsidR="00D71DB5" w:rsidRPr="00982E21" w:rsidRDefault="00D71DB5" w:rsidP="00982E21">
            <w:r w:rsidRPr="00982E21">
              <w:t>- Παραθέστε λεπτομερή στοιχεία:</w:t>
            </w:r>
          </w:p>
          <w:p w:rsidR="00D71DB5" w:rsidRPr="00982E21" w:rsidRDefault="00D71DB5" w:rsidP="00982E21">
            <w:r w:rsidRPr="00982E21">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982E21">
              <w:rPr>
                <w:vertAlign w:val="superscript"/>
              </w:rPr>
              <w:footnoteReference w:id="19"/>
            </w:r>
            <w:r w:rsidRPr="00982E21">
              <w:rPr>
                <w:vertAlign w:val="superscript"/>
              </w:rPr>
              <w:t xml:space="preserve"> </w:t>
            </w:r>
          </w:p>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r w:rsidRPr="00982E21">
              <w:t>[] Ναι [] Όχι</w:t>
            </w: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tc>
      </w:tr>
      <w:tr w:rsidR="00D71DB5" w:rsidRPr="00982E21" w:rsidTr="00982E21">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διαπράξει ο </w:t>
            </w:r>
            <w:r w:rsidRPr="00982E21">
              <w:t xml:space="preserve">οικονομικός φορέας </w:t>
            </w:r>
            <w:r w:rsidRPr="00982E21">
              <w:rPr>
                <w:b/>
              </w:rPr>
              <w:t>σοβαρό επαγγελματικό παράπτωμα</w:t>
            </w:r>
            <w:r w:rsidRPr="00982E21">
              <w:rPr>
                <w:vertAlign w:val="superscript"/>
              </w:rPr>
              <w:footnoteReference w:id="20"/>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r w:rsidRPr="00982E21">
              <w:lastRenderedPageBreak/>
              <w:t>[.......................]</w:t>
            </w:r>
          </w:p>
        </w:tc>
      </w:tr>
      <w:tr w:rsidR="00D71DB5" w:rsidRPr="00982E21" w:rsidTr="00982E21">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nil"/>
              <w:left w:val="single" w:sz="4" w:space="0" w:color="000000"/>
              <w:bottom w:val="single" w:sz="4" w:space="0" w:color="000000"/>
              <w:right w:val="single" w:sz="4" w:space="0" w:color="000000"/>
            </w:tcBorders>
          </w:tcPr>
          <w:p w:rsidR="00D71DB5" w:rsidRPr="00982E21" w:rsidRDefault="00D71DB5" w:rsidP="00982E21">
            <w:pPr>
              <w:rPr>
                <w:b/>
              </w:rPr>
            </w:pPr>
          </w:p>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 </w:t>
            </w:r>
          </w:p>
          <w:p w:rsidR="00D71DB5" w:rsidRPr="00982E21" w:rsidRDefault="00D71DB5" w:rsidP="00982E21">
            <w:r w:rsidRPr="00982E21">
              <w:t>[..........……]</w:t>
            </w:r>
          </w:p>
        </w:tc>
      </w:tr>
      <w:tr w:rsidR="00D71DB5" w:rsidRPr="00982E21" w:rsidTr="00982E21">
        <w:trPr>
          <w:trHeight w:val="1544"/>
          <w:jc w:val="center"/>
        </w:trPr>
        <w:tc>
          <w:tcPr>
            <w:tcW w:w="4479" w:type="dxa"/>
            <w:vMerge w:val="restart"/>
            <w:tcBorders>
              <w:top w:val="nil"/>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Έχει συνάψει</w:t>
            </w:r>
            <w:r w:rsidRPr="00982E21">
              <w:t xml:space="preserve"> ο οικονομικός φορέας </w:t>
            </w:r>
            <w:r w:rsidRPr="00982E21">
              <w:rPr>
                <w:b/>
              </w:rPr>
              <w:t>συμφωνίες</w:t>
            </w:r>
            <w:r w:rsidRPr="00982E21">
              <w:t xml:space="preserve"> με άλλους οικονομικούς φορείς </w:t>
            </w:r>
            <w:r w:rsidRPr="00982E21">
              <w:rPr>
                <w:b/>
              </w:rPr>
              <w:t>με σκοπό τη στρέβλωση του ανταγωνισμού</w:t>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nil"/>
              <w:left w:val="single" w:sz="4" w:space="0" w:color="000000"/>
              <w:bottom w:val="nil"/>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514"/>
          <w:jc w:val="center"/>
        </w:trPr>
        <w:tc>
          <w:tcPr>
            <w:tcW w:w="4479" w:type="dxa"/>
            <w:vMerge/>
            <w:tcBorders>
              <w:top w:val="nil"/>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trHeight w:val="13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Γνωρίζει ο οικονομικός φορέας την ύπαρξη τυχόν </w:t>
            </w:r>
            <w:r w:rsidRPr="00982E21">
              <w:rPr>
                <w:b/>
              </w:rPr>
              <w:t>σύγκρουσης συμφερόντων</w:t>
            </w:r>
            <w:r w:rsidRPr="00982E21">
              <w:rPr>
                <w:b/>
                <w:vertAlign w:val="superscript"/>
              </w:rPr>
              <w:footnoteReference w:id="21"/>
            </w:r>
            <w:r w:rsidRPr="00982E21">
              <w:t>, λόγω της συμμετοχής του στη διαδικασία ανάθεσης της σύμβασης;</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416"/>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rPr>
                <w:rFonts w:ascii="Calibri" w:eastAsia="Calibri" w:hAnsi="Calibri" w:cs="Calibri"/>
                <w:b/>
                <w:sz w:val="22"/>
              </w:rPr>
              <w:t xml:space="preserve">Έχει παράσχει </w:t>
            </w:r>
            <w:r w:rsidRPr="00982E21">
              <w:rPr>
                <w:rFonts w:eastAsia="Calibri"/>
                <w:b/>
                <w:sz w:val="22"/>
              </w:rPr>
              <w:t xml:space="preserve">ο οικονομικός φορέας ή </w:t>
            </w:r>
            <w:r w:rsidRPr="00982E21">
              <w:t xml:space="preserve">επιχείρηση συνδεδεμένη με αυτόν </w:t>
            </w:r>
            <w:r w:rsidRPr="00982E21">
              <w:rPr>
                <w:b/>
              </w:rPr>
              <w:t>συμβουλές</w:t>
            </w:r>
            <w:r w:rsidRPr="00982E21">
              <w:t xml:space="preserve"> στην αναθέτουσα αρχή ή στον αναθέτοντα φορέα ή έχει με άλλο τρόπο </w:t>
            </w:r>
            <w:r w:rsidRPr="00982E21">
              <w:rPr>
                <w:b/>
              </w:rPr>
              <w:t>αναμειχθεί στην προετοιμασία</w:t>
            </w:r>
            <w:r w:rsidRPr="00982E21">
              <w:t xml:space="preserve"> της διαδικασίας σύναψης της σύμβασης</w:t>
            </w:r>
            <w:r w:rsidRPr="00982E21">
              <w:rPr>
                <w:vertAlign w:val="superscript"/>
              </w:rPr>
              <w:footnoteReference w:id="22"/>
            </w:r>
            <w:r w:rsidRPr="00982E21">
              <w:t>;</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D71DB5" w:rsidRPr="00982E21" w:rsidRDefault="00D71DB5" w:rsidP="00982E21">
            <w:pPr>
              <w:rPr>
                <w:b/>
              </w:rPr>
            </w:pPr>
            <w:r w:rsidRPr="00982E21">
              <w:t>Έχει επιδείξει ο οικονομικός φορέας σοβαρή ή επαναλαμβανόμενη πλημμέλεια</w:t>
            </w:r>
            <w:r w:rsidRPr="00982E21">
              <w:rPr>
                <w:vertAlign w:val="superscript"/>
              </w:rPr>
              <w:footnoteReference w:id="23"/>
            </w:r>
            <w:r w:rsidRPr="00982E21">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w:t>
            </w:r>
            <w:r w:rsidRPr="00982E21">
              <w:lastRenderedPageBreak/>
              <w:t xml:space="preserve">προηγούμενης σύμβασης , αποζημιώσεις ή άλλες παρόμοιες κυρώσεις; </w:t>
            </w:r>
          </w:p>
          <w:p w:rsidR="00D71DB5" w:rsidRPr="00982E21" w:rsidRDefault="00D71DB5" w:rsidP="00982E21">
            <w:r w:rsidRPr="00982E21">
              <w:rPr>
                <w:b/>
              </w:rPr>
              <w:t>Εάν ναι</w:t>
            </w:r>
            <w:r w:rsidRPr="00982E21">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r w:rsidRPr="00982E21">
              <w:lastRenderedPageBreak/>
              <w:t>[] Ναι [] Όχι</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w:t>
            </w:r>
          </w:p>
        </w:tc>
      </w:tr>
      <w:tr w:rsidR="00D71DB5" w:rsidRPr="00982E21" w:rsidTr="00982E21">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D71DB5" w:rsidRPr="00982E21" w:rsidRDefault="00D71DB5" w:rsidP="00982E21"/>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rPr>
              <w:t>Εάν ναι</w:t>
            </w:r>
            <w:r w:rsidRPr="00982E21">
              <w:t xml:space="preserve">, έχει λάβει ο οικονομικός φορέας μέτρα αυτοκάθαρσης; </w:t>
            </w:r>
          </w:p>
          <w:p w:rsidR="00D71DB5" w:rsidRPr="00982E21" w:rsidRDefault="00D71DB5" w:rsidP="00982E21">
            <w:pPr>
              <w:rPr>
                <w:b/>
              </w:rPr>
            </w:pPr>
            <w:r w:rsidRPr="00982E21">
              <w:t>[] Ναι [] Όχι</w:t>
            </w:r>
          </w:p>
          <w:p w:rsidR="00D71DB5" w:rsidRPr="00982E21" w:rsidRDefault="00D71DB5" w:rsidP="00982E21">
            <w:r w:rsidRPr="00982E21">
              <w:rPr>
                <w:b/>
              </w:rPr>
              <w:t>Εάν το έχει πράξει,</w:t>
            </w:r>
            <w:r w:rsidRPr="00982E21">
              <w:t xml:space="preserve"> περιγράψτε τα μέτρα που λήφθηκαν:</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Μπορεί ο οικονομικός φορέας να επιβεβαιώσει ότι:</w:t>
            </w:r>
          </w:p>
          <w:p w:rsidR="00D71DB5" w:rsidRPr="00982E21" w:rsidRDefault="00D71DB5" w:rsidP="00982E21">
            <w:r w:rsidRPr="00982E21">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71DB5" w:rsidRPr="00982E21" w:rsidRDefault="00D71DB5" w:rsidP="00982E21">
            <w:r w:rsidRPr="00982E21">
              <w:t>β) δεν έχει αποκρύψει τις πληροφορίες αυτές,</w:t>
            </w:r>
          </w:p>
          <w:p w:rsidR="00D71DB5" w:rsidRPr="00982E21" w:rsidRDefault="00D71DB5" w:rsidP="00982E21">
            <w:r w:rsidRPr="00982E21">
              <w:t xml:space="preserve">γ) ήταν σε θέση να υποβάλλει χωρίς καθυστέρηση τα δικαιολογητικά που απαιτούνται από την αναθέτουσα αρχή/αναθέτοντα φορέα </w:t>
            </w:r>
          </w:p>
          <w:p w:rsidR="00D71DB5" w:rsidRPr="00982E21" w:rsidRDefault="00D71DB5" w:rsidP="00982E21">
            <w:r w:rsidRPr="00982E21">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bl>
    <w:p w:rsidR="00D71DB5" w:rsidRPr="00982E21" w:rsidRDefault="00D71DB5" w:rsidP="00982E21">
      <w:pPr>
        <w:keepNext/>
        <w:suppressAutoHyphens/>
        <w:spacing w:before="120" w:after="360" w:line="276" w:lineRule="auto"/>
        <w:jc w:val="center"/>
        <w:rPr>
          <w:rFonts w:ascii="Calibri" w:hAnsi="Calibri" w:cs="Calibri"/>
          <w:b/>
          <w:kern w:val="2"/>
          <w:sz w:val="22"/>
          <w:szCs w:val="22"/>
          <w:lang w:eastAsia="zh-CN"/>
        </w:rPr>
      </w:pPr>
    </w:p>
    <w:p w:rsidR="00D71DB5" w:rsidRPr="00982E21" w:rsidRDefault="00D71DB5" w:rsidP="00982E21">
      <w:pPr>
        <w:jc w:val="center"/>
        <w:rPr>
          <w:b/>
          <w:bCs/>
        </w:rPr>
      </w:pPr>
    </w:p>
    <w:p w:rsidR="00D71DB5" w:rsidRPr="00982E21" w:rsidRDefault="00D71DB5" w:rsidP="00982E21">
      <w:pPr>
        <w:pageBreakBefore/>
        <w:jc w:val="center"/>
      </w:pPr>
      <w:r w:rsidRPr="00982E21">
        <w:rPr>
          <w:b/>
          <w:bCs/>
          <w:u w:val="single"/>
        </w:rPr>
        <w:lastRenderedPageBreak/>
        <w:t>Μέρος IV: Κριτήρια επιλογής</w:t>
      </w:r>
    </w:p>
    <w:p w:rsidR="00D71DB5" w:rsidRPr="00982E21" w:rsidRDefault="00D71DB5" w:rsidP="00982E21">
      <w:pPr>
        <w:rPr>
          <w:b/>
          <w:bCs/>
        </w:rPr>
      </w:pPr>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D71DB5" w:rsidRPr="003A7501" w:rsidRDefault="00D71DB5" w:rsidP="003A7501">
      <w:pPr>
        <w:suppressAutoHyphens/>
        <w:spacing w:after="200" w:line="276" w:lineRule="auto"/>
        <w:jc w:val="center"/>
        <w:rPr>
          <w:rFonts w:ascii="Calibri" w:hAnsi="Calibri" w:cs="Calibri"/>
          <w:b/>
          <w:i/>
          <w:kern w:val="1"/>
          <w:sz w:val="21"/>
          <w:szCs w:val="21"/>
          <w:lang w:eastAsia="zh-CN"/>
        </w:rPr>
      </w:pPr>
      <w:r w:rsidRPr="003A7501">
        <w:rPr>
          <w:rFonts w:ascii="Calibri" w:hAnsi="Calibri" w:cs="Calibri"/>
          <w:b/>
          <w:bCs/>
          <w:kern w:val="1"/>
          <w:sz w:val="22"/>
          <w:szCs w:val="22"/>
          <w:lang w:eastAsia="zh-CN"/>
        </w:rPr>
        <w:t>Α: Καταλληλότητα</w:t>
      </w:r>
    </w:p>
    <w:p w:rsidR="00D71DB5" w:rsidRPr="003A7501"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1"/>
          <w:szCs w:val="21"/>
          <w:lang w:eastAsia="zh-CN"/>
        </w:rPr>
        <w:t xml:space="preserve">Ο οικονομικός φορέας πρέπει να  παράσχει πληροφορίες </w:t>
      </w:r>
      <w:r w:rsidRPr="003A7501">
        <w:rPr>
          <w:rFonts w:ascii="Calibri" w:hAnsi="Calibri" w:cs="Calibri"/>
          <w:b/>
          <w:i/>
          <w:kern w:val="1"/>
          <w:sz w:val="21"/>
          <w:szCs w:val="21"/>
          <w:u w:val="single"/>
          <w:lang w:eastAsia="zh-CN"/>
        </w:rPr>
        <w:t>μόνον</w:t>
      </w:r>
      <w:r w:rsidRPr="003A7501">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71DB5" w:rsidRPr="003A7501" w:rsidTr="00B631BF">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D71DB5" w:rsidRPr="003A7501" w:rsidTr="00B631BF">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3A7501" w:rsidRDefault="00D71DB5" w:rsidP="003A7501">
            <w:pPr>
              <w:suppressAutoHyphens/>
              <w:spacing w:line="276" w:lineRule="auto"/>
              <w:jc w:val="both"/>
              <w:rPr>
                <w:rFonts w:ascii="Calibri" w:hAnsi="Calibri" w:cs="Calibri"/>
                <w:i/>
                <w:kern w:val="1"/>
                <w:sz w:val="21"/>
                <w:szCs w:val="21"/>
                <w:lang w:eastAsia="zh-CN"/>
              </w:rPr>
            </w:pPr>
            <w:r w:rsidRPr="003A7501">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3A7501">
              <w:rPr>
                <w:rFonts w:ascii="Calibri" w:hAnsi="Calibri" w:cs="Calibri"/>
                <w:kern w:val="1"/>
                <w:sz w:val="21"/>
                <w:szCs w:val="21"/>
                <w:lang w:eastAsia="zh-CN"/>
              </w:rPr>
              <w:t xml:space="preserve"> που τηρούνται στην Ελλάδα ή στο κράτος μέλος εγκατάστασής</w:t>
            </w:r>
            <w:r w:rsidRPr="003A7501">
              <w:rPr>
                <w:rFonts w:ascii="Calibri" w:hAnsi="Calibri" w:cs="Calibri"/>
                <w:kern w:val="1"/>
                <w:sz w:val="20"/>
                <w:szCs w:val="20"/>
                <w:vertAlign w:val="superscript"/>
                <w:lang w:eastAsia="zh-CN"/>
              </w:rPr>
              <w:footnoteReference w:id="24"/>
            </w:r>
            <w:r w:rsidRPr="003A7501">
              <w:rPr>
                <w:rFonts w:ascii="Calibri" w:hAnsi="Calibri" w:cs="Calibri"/>
                <w:kern w:val="1"/>
                <w:sz w:val="20"/>
                <w:szCs w:val="20"/>
                <w:lang w:eastAsia="zh-CN"/>
              </w:rPr>
              <w:t>;</w:t>
            </w:r>
            <w:r w:rsidRPr="003A7501">
              <w:rPr>
                <w:rFonts w:ascii="Calibri" w:hAnsi="Calibri" w:cs="Calibri"/>
                <w:kern w:val="1"/>
                <w:sz w:val="21"/>
                <w:szCs w:val="21"/>
                <w:lang w:eastAsia="zh-CN"/>
              </w:rPr>
              <w:t xml:space="preserve"> του:</w:t>
            </w:r>
          </w:p>
          <w:p w:rsidR="00D71DB5" w:rsidRPr="003A7501" w:rsidRDefault="00D71DB5"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kern w:val="1"/>
                <w:sz w:val="22"/>
                <w:szCs w:val="22"/>
                <w:lang w:eastAsia="zh-CN"/>
              </w:rPr>
              <w:t>[…]</w:t>
            </w: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p>
          <w:p w:rsidR="00D71DB5" w:rsidRPr="003A7501" w:rsidRDefault="00D71DB5" w:rsidP="003A7501">
            <w:pPr>
              <w:suppressAutoHyphens/>
              <w:spacing w:line="276" w:lineRule="auto"/>
              <w:rPr>
                <w:rFonts w:ascii="Calibri" w:hAnsi="Calibri" w:cs="Calibri"/>
                <w:i/>
                <w:kern w:val="1"/>
                <w:sz w:val="21"/>
                <w:szCs w:val="21"/>
                <w:lang w:eastAsia="zh-CN"/>
              </w:rPr>
            </w:pPr>
            <w:r w:rsidRPr="003A7501">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D71DB5" w:rsidRPr="003A7501" w:rsidRDefault="00D71DB5"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1"/>
                <w:szCs w:val="21"/>
                <w:lang w:eastAsia="zh-CN"/>
              </w:rPr>
              <w:t>[……][……][……]</w:t>
            </w:r>
          </w:p>
        </w:tc>
      </w:tr>
    </w:tbl>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3A7501" w:rsidRDefault="00D71DB5" w:rsidP="003A7501">
      <w:pPr>
        <w:suppressAutoHyphens/>
        <w:spacing w:after="200" w:line="276" w:lineRule="auto"/>
        <w:ind w:firstLine="397"/>
        <w:jc w:val="center"/>
        <w:rPr>
          <w:rFonts w:ascii="Calibri" w:hAnsi="Calibri" w:cs="Calibri"/>
          <w:b/>
          <w:bCs/>
          <w:kern w:val="1"/>
          <w:sz w:val="22"/>
          <w:szCs w:val="22"/>
          <w:lang w:eastAsia="zh-CN"/>
        </w:rPr>
      </w:pPr>
    </w:p>
    <w:p w:rsidR="00D71DB5" w:rsidRPr="007E2184" w:rsidRDefault="00D71DB5" w:rsidP="003A7501">
      <w:pPr>
        <w:pageBreakBefore/>
        <w:suppressAutoHyphens/>
        <w:spacing w:after="200" w:line="276" w:lineRule="auto"/>
        <w:ind w:firstLine="397"/>
        <w:jc w:val="center"/>
        <w:rPr>
          <w:rFonts w:ascii="Calibri" w:hAnsi="Calibri" w:cs="Calibri"/>
          <w:b/>
          <w:kern w:val="1"/>
          <w:sz w:val="21"/>
          <w:szCs w:val="21"/>
          <w:lang w:eastAsia="zh-CN"/>
        </w:rPr>
      </w:pPr>
      <w:r w:rsidRPr="007E2184">
        <w:rPr>
          <w:rFonts w:ascii="Calibri" w:hAnsi="Calibri" w:cs="Calibri"/>
          <w:b/>
          <w:bCs/>
          <w:kern w:val="1"/>
          <w:sz w:val="22"/>
          <w:szCs w:val="22"/>
          <w:lang w:eastAsia="zh-CN"/>
        </w:rPr>
        <w:lastRenderedPageBreak/>
        <w:t>Γ: Τεχνική και επαγγελματική ικανότητα</w:t>
      </w:r>
    </w:p>
    <w:p w:rsidR="00D71DB5" w:rsidRPr="007E2184" w:rsidRDefault="00D71DB5"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7E2184">
        <w:rPr>
          <w:rFonts w:ascii="Calibri" w:hAnsi="Calibri" w:cs="Calibri"/>
          <w:b/>
          <w:kern w:val="1"/>
          <w:sz w:val="21"/>
          <w:szCs w:val="21"/>
          <w:lang w:eastAsia="zh-CN"/>
        </w:rPr>
        <w:t>Ο οικονομικός φορέας πρέπει να παράσχε</w:t>
      </w:r>
      <w:r w:rsidRPr="007E2184">
        <w:rPr>
          <w:rFonts w:ascii="Calibri" w:hAnsi="Calibri" w:cs="Calibri"/>
          <w:b/>
          <w:i/>
          <w:kern w:val="1"/>
          <w:sz w:val="21"/>
          <w:szCs w:val="21"/>
          <w:lang w:eastAsia="zh-CN"/>
        </w:rPr>
        <w:t>ι</w:t>
      </w:r>
      <w:r w:rsidRPr="007E2184">
        <w:rPr>
          <w:rFonts w:ascii="Calibri" w:hAnsi="Calibri" w:cs="Calibri"/>
          <w:b/>
          <w:kern w:val="1"/>
          <w:sz w:val="21"/>
          <w:szCs w:val="21"/>
          <w:lang w:eastAsia="zh-CN"/>
        </w:rPr>
        <w:t xml:space="preserve"> πληροφορίες </w:t>
      </w:r>
      <w:r w:rsidRPr="007E2184">
        <w:rPr>
          <w:rFonts w:ascii="Calibri" w:hAnsi="Calibri" w:cs="Calibri"/>
          <w:b/>
          <w:kern w:val="1"/>
          <w:sz w:val="21"/>
          <w:szCs w:val="21"/>
          <w:u w:val="single"/>
          <w:lang w:eastAsia="zh-CN"/>
        </w:rPr>
        <w:t>μόνον</w:t>
      </w:r>
      <w:r w:rsidRPr="007E2184">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7E2184">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D71DB5" w:rsidRPr="007E2184"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b/>
                <w:i/>
                <w:kern w:val="1"/>
                <w:sz w:val="22"/>
                <w:szCs w:val="22"/>
                <w:lang w:eastAsia="zh-CN"/>
              </w:rPr>
            </w:pPr>
            <w:r w:rsidRPr="007E2184">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71DB5" w:rsidRPr="007E2184" w:rsidRDefault="00D71DB5" w:rsidP="003A7501">
            <w:pPr>
              <w:suppressAutoHyphens/>
              <w:spacing w:line="276" w:lineRule="auto"/>
              <w:jc w:val="both"/>
              <w:rPr>
                <w:rFonts w:ascii="Calibri" w:hAnsi="Calibri" w:cs="Calibri"/>
                <w:kern w:val="1"/>
                <w:sz w:val="22"/>
                <w:szCs w:val="22"/>
                <w:lang w:eastAsia="zh-CN"/>
              </w:rPr>
            </w:pPr>
            <w:r w:rsidRPr="007E2184">
              <w:rPr>
                <w:rFonts w:ascii="Calibri" w:hAnsi="Calibri" w:cs="Calibri"/>
                <w:b/>
                <w:i/>
                <w:kern w:val="1"/>
                <w:sz w:val="22"/>
                <w:szCs w:val="22"/>
                <w:lang w:eastAsia="zh-CN"/>
              </w:rPr>
              <w:t>Απάντηση:</w:t>
            </w:r>
          </w:p>
        </w:tc>
      </w:tr>
      <w:tr w:rsidR="001F6294" w:rsidRPr="007E2184" w:rsidTr="001F6294">
        <w:trPr>
          <w:trHeight w:val="3128"/>
          <w:jc w:val="center"/>
        </w:trPr>
        <w:tc>
          <w:tcPr>
            <w:tcW w:w="4479" w:type="dxa"/>
            <w:tcBorders>
              <w:top w:val="single" w:sz="4" w:space="0" w:color="000000"/>
              <w:left w:val="single" w:sz="4" w:space="0" w:color="000000"/>
              <w:bottom w:val="single" w:sz="4" w:space="0" w:color="000000"/>
            </w:tcBorders>
            <w:shd w:val="clear" w:color="auto" w:fill="auto"/>
          </w:tcPr>
          <w:p w:rsidR="001F6294" w:rsidRDefault="001F6294" w:rsidP="001F6294">
            <w:r>
              <w:t xml:space="preserve">11) Για </w:t>
            </w:r>
            <w:r>
              <w:rPr>
                <w:b/>
                <w:i/>
              </w:rPr>
              <w:t xml:space="preserve">δημόσιες συμβάσεις προμηθειών </w:t>
            </w:r>
            <w:r>
              <w:t>:</w:t>
            </w:r>
          </w:p>
          <w:p w:rsidR="001F6294" w:rsidRDefault="001F6294" w:rsidP="001F6294">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F6294" w:rsidRDefault="001F6294" w:rsidP="001F6294">
            <w:pPr>
              <w:rPr>
                <w:i/>
              </w:rPr>
            </w:pPr>
            <w:r>
              <w:t>Κατά περίπτωση, ο οικονομικός φορέας δηλώνει περαιτέρω ότι θα προσκομίσει τα απαιτούμενα πιστοποιητικά γνησιότητας.</w:t>
            </w:r>
          </w:p>
          <w:p w:rsidR="001F6294" w:rsidRDefault="001F6294" w:rsidP="001F6294">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F6294" w:rsidRDefault="001F6294" w:rsidP="001F6294">
            <w:pPr>
              <w:snapToGrid w:val="0"/>
            </w:pPr>
          </w:p>
          <w:p w:rsidR="001F6294" w:rsidRDefault="001F6294" w:rsidP="001F6294">
            <w:r>
              <w:t>[] Ναι [] Όχι</w:t>
            </w:r>
          </w:p>
          <w:p w:rsidR="001F6294" w:rsidRDefault="001F6294" w:rsidP="001F6294"/>
          <w:p w:rsidR="001F6294" w:rsidRDefault="001F6294" w:rsidP="001F6294"/>
          <w:p w:rsidR="001F6294" w:rsidRDefault="001F6294" w:rsidP="001F6294"/>
          <w:p w:rsidR="001F6294" w:rsidRDefault="001F6294" w:rsidP="001F6294"/>
          <w:p w:rsidR="001F6294" w:rsidRDefault="001F6294" w:rsidP="001F6294">
            <w:pPr>
              <w:rPr>
                <w:i/>
              </w:rPr>
            </w:pPr>
            <w:r>
              <w:t>[] Ναι [] Όχι</w:t>
            </w:r>
          </w:p>
          <w:p w:rsidR="001F6294" w:rsidRDefault="001F6294" w:rsidP="001F6294">
            <w:pPr>
              <w:rPr>
                <w:i/>
              </w:rPr>
            </w:pPr>
          </w:p>
          <w:p w:rsidR="001F6294" w:rsidRDefault="001F6294" w:rsidP="001F6294">
            <w:pPr>
              <w:rPr>
                <w:i/>
              </w:rPr>
            </w:pPr>
          </w:p>
          <w:p w:rsidR="001F6294" w:rsidRDefault="001F6294" w:rsidP="001F6294">
            <w:r>
              <w:rPr>
                <w:i/>
              </w:rPr>
              <w:t>(διαδικτυακή διεύθυνση, αρχή ή φορέας έκδοσης, επακριβή στοιχεία αναφοράς των εγγράφων): [……][……][……]</w:t>
            </w:r>
          </w:p>
        </w:tc>
      </w:tr>
      <w:tr w:rsidR="003A7501" w:rsidRPr="003A7501" w:rsidTr="002C6C20">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xml:space="preserve">12) Για </w:t>
            </w:r>
            <w:r w:rsidRPr="003A7501">
              <w:rPr>
                <w:rFonts w:ascii="Calibri" w:hAnsi="Calibri" w:cs="Calibri"/>
                <w:b/>
                <w:i/>
                <w:kern w:val="1"/>
                <w:sz w:val="22"/>
                <w:szCs w:val="22"/>
                <w:lang w:eastAsia="zh-CN"/>
              </w:rPr>
              <w:t>δημόσιες συμβάσεις προμηθειών</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t xml:space="preserve">Μπορεί ο οικονομικός φορέας να προσκομίσει τα απαιτούμενα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επίσημα </w:t>
            </w:r>
            <w:r w:rsidRPr="003A7501">
              <w:rPr>
                <w:rFonts w:ascii="Calibri" w:hAnsi="Calibri" w:cs="Calibri"/>
                <w:b/>
                <w:kern w:val="1"/>
                <w:sz w:val="22"/>
                <w:szCs w:val="22"/>
                <w:lang w:eastAsia="zh-CN"/>
              </w:rPr>
              <w:t>ινστιτούτα ελέγχου ποιότητας</w:t>
            </w:r>
            <w:r w:rsidRPr="003A7501">
              <w:rPr>
                <w:rFonts w:ascii="Calibri" w:hAnsi="Calibri" w:cs="Calibri"/>
                <w:kern w:val="1"/>
                <w:sz w:val="22"/>
                <w:szCs w:val="22"/>
                <w:lang w:eastAsia="zh-CN"/>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3A7501" w:rsidRPr="003A7501" w:rsidRDefault="003A7501" w:rsidP="003A7501">
            <w:pPr>
              <w:suppressAutoHyphens/>
              <w:spacing w:line="276" w:lineRule="auto"/>
              <w:jc w:val="both"/>
              <w:rPr>
                <w:rFonts w:ascii="Calibri" w:hAnsi="Calibri" w:cs="Calibri"/>
                <w: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εξηγήστε τους λόγους και αναφέρετε ποια άλλα αποδεικτικά μέσα μπορούν να προσκομιστούν:</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napToGrid w:val="0"/>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keepNext/>
        <w:suppressAutoHyphens/>
        <w:spacing w:before="120" w:after="360" w:line="276" w:lineRule="auto"/>
        <w:jc w:val="center"/>
        <w:rPr>
          <w:rFonts w:ascii="Calibri" w:hAnsi="Calibri" w:cs="Calibri"/>
          <w:b/>
          <w:smallCaps/>
          <w:kern w:val="1"/>
          <w:sz w:val="28"/>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pageBreakBefore/>
        <w:suppressAutoHyphens/>
        <w:spacing w:after="200" w:line="276" w:lineRule="auto"/>
        <w:ind w:firstLine="397"/>
        <w:jc w:val="center"/>
        <w:rPr>
          <w:rFonts w:ascii="Calibri" w:hAnsi="Calibri" w:cs="Calibri"/>
          <w:b/>
          <w:i/>
          <w:kern w:val="1"/>
          <w:sz w:val="22"/>
          <w:szCs w:val="22"/>
          <w:lang w:eastAsia="zh-CN"/>
        </w:rPr>
      </w:pPr>
      <w:r w:rsidRPr="003A7501">
        <w:rPr>
          <w:rFonts w:ascii="Calibri" w:hAnsi="Calibri" w:cs="Calibri"/>
          <w:b/>
          <w:bCs/>
          <w:kern w:val="1"/>
          <w:sz w:val="22"/>
          <w:szCs w:val="22"/>
          <w:lang w:eastAsia="zh-CN"/>
        </w:rPr>
        <w:lastRenderedPageBreak/>
        <w:t>Δ: Συστήματα διασφάλισης ποιότητας και πρότυπα περιβαλλοντικής διαχείρισης</w:t>
      </w:r>
    </w:p>
    <w:p w:rsidR="003A7501" w:rsidRPr="003A7501" w:rsidRDefault="003A7501" w:rsidP="003A7501">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 xml:space="preserve">Ο οικονομικός φορέας πρέπει να παράσχει πληροφορίες </w:t>
      </w:r>
      <w:r w:rsidRPr="003A7501">
        <w:rPr>
          <w:rFonts w:ascii="Calibri" w:hAnsi="Calibri" w:cs="Calibri"/>
          <w:b/>
          <w:kern w:val="1"/>
          <w:sz w:val="22"/>
          <w:szCs w:val="22"/>
          <w:u w:val="single"/>
          <w:lang w:eastAsia="zh-CN"/>
        </w:rPr>
        <w:t>μόνον</w:t>
      </w:r>
      <w:r w:rsidRPr="003A7501">
        <w:rPr>
          <w:rFonts w:ascii="Calibri" w:hAnsi="Calibri" w:cs="Calibri"/>
          <w:b/>
          <w:i/>
          <w:kern w:val="1"/>
          <w:sz w:val="22"/>
          <w:szCs w:val="22"/>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i/>
                <w:kern w:val="1"/>
                <w:sz w:val="22"/>
                <w:szCs w:val="22"/>
                <w:lang w:eastAsia="zh-CN"/>
              </w:rPr>
            </w:pPr>
            <w:r w:rsidRPr="003A7501">
              <w:rPr>
                <w:rFonts w:ascii="Calibri" w:hAnsi="Calibri" w:cs="Calibri"/>
                <w:b/>
                <w:i/>
                <w:kern w:val="1"/>
                <w:sz w:val="22"/>
                <w:szCs w:val="22"/>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i/>
                <w:kern w:val="1"/>
                <w:sz w:val="22"/>
                <w:szCs w:val="22"/>
                <w:lang w:eastAsia="zh-CN"/>
              </w:rPr>
              <w:t>Απάντηση:</w:t>
            </w:r>
          </w:p>
        </w:tc>
      </w:tr>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color w:val="000000"/>
                <w:kern w:val="1"/>
                <w:sz w:val="22"/>
                <w:szCs w:val="22"/>
                <w:lang w:eastAsia="zh-CN"/>
              </w:rPr>
            </w:pPr>
            <w:r w:rsidRPr="003A7501">
              <w:rPr>
                <w:rFonts w:ascii="Calibri" w:hAnsi="Calibri" w:cs="Calibri"/>
                <w:color w:val="000000"/>
                <w:kern w:val="1"/>
                <w:sz w:val="22"/>
                <w:szCs w:val="22"/>
                <w:lang w:eastAsia="zh-CN"/>
              </w:rPr>
              <w:t xml:space="preserve">Θα είναι σε θέση ο οικονομικός φορέας να προσκομίσει </w:t>
            </w:r>
            <w:r w:rsidRPr="003A7501">
              <w:rPr>
                <w:rFonts w:ascii="Calibri" w:hAnsi="Calibri" w:cs="Calibri"/>
                <w:b/>
                <w:color w:val="000000"/>
                <w:kern w:val="1"/>
                <w:sz w:val="22"/>
                <w:szCs w:val="22"/>
                <w:lang w:eastAsia="zh-CN"/>
              </w:rPr>
              <w:t>πιστοποιητικά</w:t>
            </w:r>
            <w:r w:rsidRPr="003A7501">
              <w:rPr>
                <w:rFonts w:ascii="Calibri" w:hAnsi="Calibri" w:cs="Calibri"/>
                <w:color w:val="000000"/>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3A7501">
              <w:rPr>
                <w:rFonts w:ascii="Calibri" w:hAnsi="Calibri" w:cs="Calibri"/>
                <w:b/>
                <w:color w:val="000000"/>
                <w:kern w:val="1"/>
                <w:sz w:val="22"/>
                <w:szCs w:val="22"/>
                <w:lang w:eastAsia="zh-CN"/>
              </w:rPr>
              <w:t>πρότυπα διασφάλισης ποιότητας</w:t>
            </w:r>
            <w:r w:rsidRPr="003A7501">
              <w:rPr>
                <w:rFonts w:ascii="Calibri" w:hAnsi="Calibri" w:cs="Calibri"/>
                <w:color w:val="000000"/>
                <w:kern w:val="1"/>
                <w:sz w:val="22"/>
                <w:szCs w:val="22"/>
                <w:lang w:eastAsia="zh-CN"/>
              </w:rPr>
              <w:t>, συμπεριλαμβανομένης της προσβασιμότητας για άτομα με ειδικές ανάγκες;</w:t>
            </w:r>
          </w:p>
          <w:p w:rsidR="003A7501" w:rsidRPr="003A7501" w:rsidRDefault="003A7501" w:rsidP="003A7501">
            <w:pPr>
              <w:suppressAutoHyphens/>
              <w:spacing w:line="276" w:lineRule="auto"/>
              <w:jc w:val="both"/>
              <w:rPr>
                <w:rFonts w:ascii="Calibri" w:hAnsi="Calibri" w:cs="Calibri"/>
                <w:i/>
                <w:color w:val="000000"/>
                <w:kern w:val="1"/>
                <w:sz w:val="22"/>
                <w:szCs w:val="22"/>
                <w:lang w:eastAsia="zh-CN"/>
              </w:rPr>
            </w:pPr>
            <w:r w:rsidRPr="003A7501">
              <w:rPr>
                <w:rFonts w:ascii="Calibri" w:hAnsi="Calibri" w:cs="Calibri"/>
                <w:b/>
                <w:color w:val="000000"/>
                <w:kern w:val="1"/>
                <w:sz w:val="22"/>
                <w:szCs w:val="22"/>
                <w:lang w:eastAsia="zh-CN"/>
              </w:rPr>
              <w:t>Εάν όχι</w:t>
            </w:r>
            <w:r w:rsidRPr="003A7501">
              <w:rPr>
                <w:rFonts w:ascii="Calibri" w:hAnsi="Calibri" w:cs="Calibri"/>
                <w:color w:val="000000"/>
                <w:kern w:val="1"/>
                <w:sz w:val="22"/>
                <w:szCs w:val="22"/>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color w:val="000000"/>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r w:rsidRPr="003A7501">
              <w:rPr>
                <w:rFonts w:ascii="Calibri" w:hAnsi="Calibri" w:cs="Calibri"/>
                <w:kern w:val="1"/>
                <w:sz w:val="22"/>
                <w:szCs w:val="22"/>
                <w:lang w:eastAsia="zh-CN"/>
              </w:rPr>
              <w:t>[……] [……]</w:t>
            </w: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3A7501" w:rsidRPr="003A7501"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3A7501" w:rsidRPr="003A7501" w:rsidRDefault="003A7501" w:rsidP="003A7501">
            <w:pPr>
              <w:suppressAutoHyphens/>
              <w:spacing w:line="276" w:lineRule="auto"/>
              <w:jc w:val="both"/>
              <w:rPr>
                <w:rFonts w:ascii="Calibri" w:hAnsi="Calibri" w:cs="Calibri"/>
                <w:b/>
                <w:kern w:val="1"/>
                <w:sz w:val="22"/>
                <w:szCs w:val="22"/>
                <w:lang w:eastAsia="zh-CN"/>
              </w:rPr>
            </w:pPr>
            <w:r w:rsidRPr="003A7501">
              <w:rPr>
                <w:rFonts w:ascii="Calibri" w:hAnsi="Calibri" w:cs="Calibri"/>
                <w:kern w:val="1"/>
                <w:sz w:val="22"/>
                <w:szCs w:val="22"/>
                <w:lang w:eastAsia="zh-CN"/>
              </w:rPr>
              <w:t xml:space="preserve">Θα είναι σε θέση ο οικονομικός φορέας να προσκομίσει </w:t>
            </w:r>
            <w:r w:rsidRPr="003A7501">
              <w:rPr>
                <w:rFonts w:ascii="Calibri" w:hAnsi="Calibri" w:cs="Calibri"/>
                <w:b/>
                <w:kern w:val="1"/>
                <w:sz w:val="22"/>
                <w:szCs w:val="22"/>
                <w:lang w:eastAsia="zh-CN"/>
              </w:rPr>
              <w:t>πιστοποιητικά</w:t>
            </w:r>
            <w:r w:rsidRPr="003A7501">
              <w:rPr>
                <w:rFonts w:ascii="Calibri" w:hAnsi="Calibri" w:cs="Calibri"/>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3A7501">
              <w:rPr>
                <w:rFonts w:ascii="Calibri" w:hAnsi="Calibri" w:cs="Calibri"/>
                <w:b/>
                <w:kern w:val="1"/>
                <w:sz w:val="22"/>
                <w:szCs w:val="22"/>
                <w:lang w:eastAsia="zh-CN"/>
              </w:rPr>
              <w:t>συστήματα ή πρότυπα περιβαλλοντικής διαχείρισης</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b/>
                <w:kern w:val="1"/>
                <w:sz w:val="22"/>
                <w:szCs w:val="22"/>
                <w:lang w:eastAsia="zh-CN"/>
              </w:rPr>
              <w:t>Εάν όχι</w:t>
            </w:r>
            <w:r w:rsidRPr="003A7501">
              <w:rPr>
                <w:rFonts w:ascii="Calibri" w:hAnsi="Calibri" w:cs="Calibri"/>
                <w:kern w:val="1"/>
                <w:sz w:val="22"/>
                <w:szCs w:val="22"/>
                <w:lang w:eastAsia="zh-CN"/>
              </w:rPr>
              <w:t xml:space="preserve">, εξηγήστε τους λόγους και διευκρινίστε ποια άλλα αποδεικτικά μέσα μπορούν να προσκομιστούν όσον αφορά τα </w:t>
            </w:r>
            <w:r w:rsidRPr="003A7501">
              <w:rPr>
                <w:rFonts w:ascii="Calibri" w:hAnsi="Calibri" w:cs="Calibri"/>
                <w:b/>
                <w:kern w:val="1"/>
                <w:sz w:val="22"/>
                <w:szCs w:val="22"/>
                <w:lang w:eastAsia="zh-CN"/>
              </w:rPr>
              <w:t>συστήματα ή πρότυπα περιβαλλοντικής διαχείρισης</w:t>
            </w:r>
            <w:r w:rsidRPr="003A7501">
              <w:rPr>
                <w:rFonts w:ascii="Calibri" w:hAnsi="Calibri" w:cs="Calibri"/>
                <w:kern w:val="1"/>
                <w:sz w:val="22"/>
                <w:szCs w:val="22"/>
                <w:lang w:eastAsia="zh-CN"/>
              </w:rPr>
              <w:t>:</w:t>
            </w:r>
          </w:p>
          <w:p w:rsidR="003A7501" w:rsidRPr="003A7501" w:rsidRDefault="003A7501" w:rsidP="003A7501">
            <w:pPr>
              <w:suppressAutoHyphens/>
              <w:spacing w:line="276" w:lineRule="auto"/>
              <w:jc w:val="both"/>
              <w:rPr>
                <w:rFonts w:ascii="Calibri" w:hAnsi="Calibri" w:cs="Calibri"/>
                <w:kern w:val="1"/>
                <w:sz w:val="22"/>
                <w:szCs w:val="22"/>
                <w:lang w:eastAsia="zh-CN"/>
              </w:rPr>
            </w:pPr>
          </w:p>
          <w:p w:rsidR="003A7501" w:rsidRPr="003A7501" w:rsidRDefault="003A7501" w:rsidP="003A7501">
            <w:pPr>
              <w:suppressAutoHyphens/>
              <w:spacing w:line="276" w:lineRule="auto"/>
              <w:jc w:val="both"/>
              <w:rPr>
                <w:rFonts w:ascii="Calibri" w:hAnsi="Calibri" w:cs="Calibri"/>
                <w:kern w:val="1"/>
                <w:sz w:val="22"/>
                <w:szCs w:val="22"/>
                <w:lang w:eastAsia="zh-CN"/>
              </w:rPr>
            </w:pPr>
            <w:r w:rsidRPr="003A7501">
              <w:rPr>
                <w:rFonts w:ascii="Calibri" w:hAnsi="Calibri" w:cs="Calibri"/>
                <w: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kern w:val="1"/>
                <w:sz w:val="22"/>
                <w:szCs w:val="22"/>
                <w:lang w:eastAsia="zh-CN"/>
              </w:rPr>
              <w:t>[] Ναι [] Όχι</w:t>
            </w: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r w:rsidRPr="003A7501">
              <w:rPr>
                <w:rFonts w:ascii="Calibri" w:hAnsi="Calibri" w:cs="Calibri"/>
                <w:kern w:val="1"/>
                <w:sz w:val="22"/>
                <w:szCs w:val="22"/>
                <w:lang w:eastAsia="zh-CN"/>
              </w:rPr>
              <w:t>[……] [……]</w:t>
            </w: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i/>
                <w:kern w:val="1"/>
                <w:sz w:val="22"/>
                <w:szCs w:val="22"/>
                <w:lang w:eastAsia="zh-CN"/>
              </w:rPr>
            </w:pPr>
          </w:p>
          <w:p w:rsidR="003A7501" w:rsidRPr="003A7501" w:rsidRDefault="003A7501" w:rsidP="003A7501">
            <w:pPr>
              <w:suppressAutoHyphens/>
              <w:spacing w:line="276" w:lineRule="auto"/>
              <w:rPr>
                <w:rFonts w:ascii="Calibri" w:hAnsi="Calibri" w:cs="Calibri"/>
                <w:kern w:val="1"/>
                <w:sz w:val="22"/>
                <w:szCs w:val="22"/>
                <w:lang w:eastAsia="zh-CN"/>
              </w:rPr>
            </w:pPr>
            <w:r w:rsidRPr="003A7501">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lastRenderedPageBreak/>
        <w:t>Μέρος VI: Τελικές δηλώσεις</w:t>
      </w:r>
    </w:p>
    <w:p w:rsidR="00B933D1" w:rsidRPr="00B933D1" w:rsidRDefault="00B933D1" w:rsidP="00B933D1">
      <w:pPr>
        <w:tabs>
          <w:tab w:val="left" w:pos="3075"/>
        </w:tabs>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B933D1">
      <w:pPr>
        <w:tabs>
          <w:tab w:val="left" w:pos="3075"/>
        </w:tabs>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B933D1">
      <w:pPr>
        <w:tabs>
          <w:tab w:val="left" w:pos="3075"/>
        </w:tabs>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B933D1">
      <w:pPr>
        <w:tabs>
          <w:tab w:val="left" w:pos="3075"/>
        </w:tabs>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B933D1">
      <w:pPr>
        <w:tabs>
          <w:tab w:val="left" w:pos="3075"/>
        </w:tabs>
        <w:rPr>
          <w:i/>
        </w:rPr>
      </w:pPr>
      <w:r w:rsidRPr="00B933D1">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 xml:space="preserve">Ημερομηνία, τόπος και, όπου ζητείται ή είναι απαραίτητο, υπογραφή(-ές):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4"/>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A2C" w:rsidRDefault="00662A2C" w:rsidP="00D26E6C">
      <w:r>
        <w:separator/>
      </w:r>
    </w:p>
  </w:endnote>
  <w:endnote w:type="continuationSeparator" w:id="0">
    <w:p w:rsidR="00662A2C" w:rsidRDefault="00662A2C"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0066B3" w:rsidRDefault="000066B3">
        <w:pPr>
          <w:pStyle w:val="ab"/>
          <w:jc w:val="right"/>
        </w:pPr>
        <w:r>
          <w:fldChar w:fldCharType="begin"/>
        </w:r>
        <w:r>
          <w:instrText xml:space="preserve"> PAGE   \* MERGEFORMAT </w:instrText>
        </w:r>
        <w:r>
          <w:fldChar w:fldCharType="separate"/>
        </w:r>
        <w:r w:rsidR="00B9210D">
          <w:rPr>
            <w:noProof/>
          </w:rPr>
          <w:t>19</w:t>
        </w:r>
        <w:r>
          <w:rPr>
            <w:noProof/>
          </w:rPr>
          <w:fldChar w:fldCharType="end"/>
        </w:r>
      </w:p>
    </w:sdtContent>
  </w:sdt>
  <w:p w:rsidR="000066B3" w:rsidRDefault="000066B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A2C" w:rsidRDefault="00662A2C" w:rsidP="00D26E6C">
      <w:r>
        <w:separator/>
      </w:r>
    </w:p>
  </w:footnote>
  <w:footnote w:type="continuationSeparator" w:id="0">
    <w:p w:rsidR="00662A2C" w:rsidRDefault="00662A2C" w:rsidP="00D26E6C">
      <w:r>
        <w:continuationSeparator/>
      </w:r>
    </w:p>
  </w:footnote>
  <w:footnote w:id="1">
    <w:p w:rsidR="000066B3" w:rsidRDefault="000066B3"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2">
    <w:p w:rsidR="000066B3" w:rsidRDefault="000066B3"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3">
    <w:p w:rsidR="000066B3" w:rsidRPr="002F6B21" w:rsidRDefault="000066B3"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4">
    <w:p w:rsidR="000066B3" w:rsidRDefault="000066B3" w:rsidP="000066B3">
      <w:pPr>
        <w:pStyle w:val="af5"/>
        <w:tabs>
          <w:tab w:val="left" w:pos="284"/>
        </w:tabs>
        <w:ind w:right="-284"/>
        <w:jc w:val="both"/>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5">
    <w:p w:rsidR="000066B3" w:rsidRDefault="000066B3" w:rsidP="000066B3">
      <w:pPr>
        <w:pStyle w:val="af5"/>
        <w:tabs>
          <w:tab w:val="left" w:pos="284"/>
        </w:tabs>
        <w:ind w:right="-284"/>
        <w:jc w:val="both"/>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6">
    <w:p w:rsidR="000066B3" w:rsidRDefault="000066B3" w:rsidP="000066B3">
      <w:pPr>
        <w:pStyle w:val="af5"/>
        <w:tabs>
          <w:tab w:val="left" w:pos="284"/>
        </w:tabs>
        <w:ind w:right="-284"/>
        <w:jc w:val="both"/>
      </w:pPr>
      <w:r>
        <w:rPr>
          <w:rStyle w:val="af3"/>
        </w:rPr>
        <w:footnoteRef/>
      </w:r>
      <w:r>
        <w:tab/>
        <w:t>Σύμφωνα με άρθρο 73 παρ. 1 (β). Στον Κανονισμό ΕΕΕΣ (Κανονισμός ΕΕ 2016/7) αναφέρεται ως “διαφθορά”.</w:t>
      </w:r>
    </w:p>
  </w:footnote>
  <w:footnote w:id="7">
    <w:p w:rsidR="000066B3" w:rsidRDefault="000066B3" w:rsidP="000066B3">
      <w:pPr>
        <w:pStyle w:val="af5"/>
        <w:tabs>
          <w:tab w:val="left" w:pos="284"/>
        </w:tabs>
        <w:ind w:right="-284"/>
        <w:jc w:val="both"/>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8">
    <w:p w:rsidR="000066B3" w:rsidRDefault="000066B3" w:rsidP="000066B3">
      <w:pPr>
        <w:pStyle w:val="af5"/>
        <w:tabs>
          <w:tab w:val="left" w:pos="284"/>
        </w:tabs>
        <w:ind w:right="-284"/>
        <w:jc w:val="both"/>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9">
    <w:p w:rsidR="000066B3" w:rsidRDefault="000066B3" w:rsidP="000066B3">
      <w:pPr>
        <w:pStyle w:val="af5"/>
        <w:tabs>
          <w:tab w:val="left" w:pos="284"/>
        </w:tabs>
        <w:ind w:right="-284"/>
        <w:jc w:val="both"/>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0">
    <w:p w:rsidR="000066B3" w:rsidRDefault="000066B3" w:rsidP="000066B3">
      <w:pPr>
        <w:pStyle w:val="af5"/>
        <w:tabs>
          <w:tab w:val="left" w:pos="284"/>
        </w:tabs>
        <w:ind w:right="-284"/>
        <w:jc w:val="both"/>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1">
    <w:p w:rsidR="000066B3" w:rsidRDefault="000066B3" w:rsidP="000066B3">
      <w:pPr>
        <w:pStyle w:val="af5"/>
        <w:tabs>
          <w:tab w:val="left" w:pos="284"/>
        </w:tabs>
        <w:ind w:right="-284"/>
        <w:jc w:val="both"/>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2">
    <w:p w:rsidR="000066B3" w:rsidRDefault="000066B3" w:rsidP="00982E21">
      <w:pPr>
        <w:pStyle w:val="af5"/>
        <w:tabs>
          <w:tab w:val="left" w:pos="284"/>
        </w:tabs>
      </w:pPr>
      <w:r>
        <w:rPr>
          <w:rStyle w:val="af3"/>
        </w:rPr>
        <w:footnoteRef/>
      </w:r>
      <w:r>
        <w:tab/>
        <w:t>Επαναλάβετε όσες φορές χρειάζεται.</w:t>
      </w:r>
    </w:p>
  </w:footnote>
  <w:footnote w:id="13">
    <w:p w:rsidR="000066B3" w:rsidRDefault="000066B3"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4">
    <w:p w:rsidR="000066B3" w:rsidRDefault="000066B3"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15">
    <w:p w:rsidR="000066B3" w:rsidRDefault="000066B3"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6">
    <w:p w:rsidR="000066B3" w:rsidRDefault="000066B3"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17">
    <w:p w:rsidR="000066B3" w:rsidRDefault="000066B3" w:rsidP="00982E21">
      <w:pPr>
        <w:pStyle w:val="af5"/>
        <w:tabs>
          <w:tab w:val="left" w:pos="284"/>
        </w:tabs>
      </w:pPr>
      <w:r>
        <w:rPr>
          <w:rStyle w:val="af3"/>
        </w:rPr>
        <w:foot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18">
    <w:p w:rsidR="000066B3" w:rsidRDefault="000066B3" w:rsidP="00982E21">
      <w:pPr>
        <w:pStyle w:val="af5"/>
        <w:tabs>
          <w:tab w:val="left" w:pos="284"/>
        </w:tabs>
      </w:pPr>
      <w:r>
        <w:rPr>
          <w:rStyle w:val="af3"/>
        </w:rPr>
        <w:footnoteRef/>
      </w:r>
      <w:r>
        <w:tab/>
        <w:t>. Η απόδοση όρων είναι σύμφωνη με την παρ. 4 του άρθρου 73 που διαφοροποιείται από τον Κανονισμό ΕΕΕΣ (Κανονισμός ΕΕ 2016/7)</w:t>
      </w:r>
    </w:p>
  </w:footnote>
  <w:footnote w:id="19">
    <w:p w:rsidR="000066B3" w:rsidRDefault="000066B3" w:rsidP="00982E21">
      <w:pPr>
        <w:pStyle w:val="af5"/>
        <w:tabs>
          <w:tab w:val="left" w:pos="284"/>
        </w:tabs>
      </w:pPr>
      <w:r>
        <w:rPr>
          <w:rStyle w:val="af3"/>
        </w:rPr>
        <w:footnoteRef/>
      </w:r>
      <w:r>
        <w:tab/>
        <w:t>Άρθρο 73 παρ. 5.</w:t>
      </w:r>
    </w:p>
  </w:footnote>
  <w:footnote w:id="20">
    <w:p w:rsidR="000066B3" w:rsidRDefault="000066B3" w:rsidP="00982E21">
      <w:pPr>
        <w:pStyle w:val="af5"/>
        <w:tabs>
          <w:tab w:val="left" w:pos="284"/>
        </w:tabs>
      </w:pPr>
      <w:r>
        <w:rPr>
          <w:rStyle w:val="af3"/>
        </w:rPr>
        <w:footnoteRef/>
      </w:r>
      <w:r>
        <w:tab/>
        <w:t>Εφόσον στα έγγραφα της σύμβασης γίνεται αναφορά σε συγκεκριμένη διάταξη, να συμπληρωθεί ανάλογα το ΤΕΥΔ πχ άρθρο 68 παρ. 2 ν. 3863/2010 .</w:t>
      </w:r>
    </w:p>
  </w:footnote>
  <w:footnote w:id="21">
    <w:p w:rsidR="000066B3" w:rsidRDefault="000066B3" w:rsidP="00982E21">
      <w:pPr>
        <w:pStyle w:val="af5"/>
        <w:tabs>
          <w:tab w:val="left" w:pos="284"/>
        </w:tabs>
      </w:pPr>
      <w:r>
        <w:rPr>
          <w:rStyle w:val="af3"/>
        </w:rPr>
        <w:footnoteRef/>
      </w:r>
      <w:r>
        <w:tab/>
        <w:t>Όπως προσδιορίζεται στο άρθρο 24 ή στα έγγραφα της σύμβασης</w:t>
      </w:r>
      <w:r>
        <w:rPr>
          <w:b/>
          <w:i/>
        </w:rPr>
        <w:t>.</w:t>
      </w:r>
    </w:p>
  </w:footnote>
  <w:footnote w:id="22">
    <w:p w:rsidR="000066B3" w:rsidRDefault="000066B3" w:rsidP="00982E21">
      <w:pPr>
        <w:pStyle w:val="af5"/>
        <w:tabs>
          <w:tab w:val="left" w:pos="284"/>
        </w:tabs>
      </w:pPr>
      <w:r>
        <w:rPr>
          <w:rStyle w:val="af3"/>
        </w:rPr>
        <w:footnoteRef/>
      </w:r>
      <w:r>
        <w:tab/>
        <w:t>Πρβλ άρθρο 48.</w:t>
      </w:r>
    </w:p>
  </w:footnote>
  <w:footnote w:id="23">
    <w:p w:rsidR="000066B3" w:rsidRDefault="000066B3" w:rsidP="00982E21">
      <w:pPr>
        <w:pStyle w:val="af5"/>
        <w:tabs>
          <w:tab w:val="left" w:pos="284"/>
        </w:tabs>
      </w:pPr>
      <w:r>
        <w:rPr>
          <w:rStyle w:val="af3"/>
        </w:rPr>
        <w:footnoteRef/>
      </w:r>
      <w:r>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24">
    <w:p w:rsidR="000066B3" w:rsidRPr="002F6B21" w:rsidRDefault="000066B3" w:rsidP="003A7501">
      <w:pPr>
        <w:pStyle w:val="af5"/>
        <w:tabs>
          <w:tab w:val="left" w:pos="284"/>
        </w:tabs>
      </w:pPr>
      <w:r w:rsidRPr="00F62DFA">
        <w:rPr>
          <w:rStyle w:val="af3"/>
        </w:rPr>
        <w:foot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4">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8">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7">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7"/>
  </w:num>
  <w:num w:numId="2">
    <w:abstractNumId w:val="0"/>
  </w:num>
  <w:num w:numId="3">
    <w:abstractNumId w:val="13"/>
  </w:num>
  <w:num w:numId="4">
    <w:abstractNumId w:val="4"/>
  </w:num>
  <w:num w:numId="5">
    <w:abstractNumId w:val="7"/>
  </w:num>
  <w:num w:numId="6">
    <w:abstractNumId w:val="26"/>
  </w:num>
  <w:num w:numId="7">
    <w:abstractNumId w:val="24"/>
  </w:num>
  <w:num w:numId="8">
    <w:abstractNumId w:val="27"/>
  </w:num>
  <w:num w:numId="9">
    <w:abstractNumId w:val="5"/>
  </w:num>
  <w:num w:numId="10">
    <w:abstractNumId w:val="12"/>
  </w:num>
  <w:num w:numId="11">
    <w:abstractNumId w:val="11"/>
  </w:num>
  <w:num w:numId="12">
    <w:abstractNumId w:val="18"/>
  </w:num>
  <w:num w:numId="13">
    <w:abstractNumId w:val="3"/>
  </w:num>
  <w:num w:numId="14">
    <w:abstractNumId w:val="21"/>
  </w:num>
  <w:num w:numId="15">
    <w:abstractNumId w:val="1"/>
  </w:num>
  <w:num w:numId="16">
    <w:abstractNumId w:val="9"/>
  </w:num>
  <w:num w:numId="17">
    <w:abstractNumId w:val="8"/>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4"/>
  </w:num>
  <w:num w:numId="24">
    <w:abstractNumId w:val="19"/>
  </w:num>
  <w:num w:numId="25">
    <w:abstractNumId w:val="16"/>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066B3"/>
    <w:rsid w:val="000152C1"/>
    <w:rsid w:val="00022ABB"/>
    <w:rsid w:val="00026B66"/>
    <w:rsid w:val="000300BE"/>
    <w:rsid w:val="0003115A"/>
    <w:rsid w:val="00032C0A"/>
    <w:rsid w:val="00035BBA"/>
    <w:rsid w:val="00043DDF"/>
    <w:rsid w:val="00047C27"/>
    <w:rsid w:val="00050F1F"/>
    <w:rsid w:val="00057550"/>
    <w:rsid w:val="00063D31"/>
    <w:rsid w:val="00071D30"/>
    <w:rsid w:val="00076382"/>
    <w:rsid w:val="00076F68"/>
    <w:rsid w:val="000813C9"/>
    <w:rsid w:val="00095172"/>
    <w:rsid w:val="000954AA"/>
    <w:rsid w:val="00096EC7"/>
    <w:rsid w:val="000A2742"/>
    <w:rsid w:val="000B24C1"/>
    <w:rsid w:val="000C0A90"/>
    <w:rsid w:val="000C1439"/>
    <w:rsid w:val="000C1C65"/>
    <w:rsid w:val="000C4821"/>
    <w:rsid w:val="000E1B4B"/>
    <w:rsid w:val="000E6C8E"/>
    <w:rsid w:val="000F0777"/>
    <w:rsid w:val="000F7094"/>
    <w:rsid w:val="001028AA"/>
    <w:rsid w:val="00103540"/>
    <w:rsid w:val="001137D9"/>
    <w:rsid w:val="001147B4"/>
    <w:rsid w:val="00116612"/>
    <w:rsid w:val="00120C23"/>
    <w:rsid w:val="001252D4"/>
    <w:rsid w:val="00127F5C"/>
    <w:rsid w:val="0013213A"/>
    <w:rsid w:val="0013264F"/>
    <w:rsid w:val="00134B3B"/>
    <w:rsid w:val="0013559C"/>
    <w:rsid w:val="00136B3A"/>
    <w:rsid w:val="00137165"/>
    <w:rsid w:val="0013766C"/>
    <w:rsid w:val="0014571D"/>
    <w:rsid w:val="00145B62"/>
    <w:rsid w:val="00145EE8"/>
    <w:rsid w:val="00147142"/>
    <w:rsid w:val="001524F4"/>
    <w:rsid w:val="00154A60"/>
    <w:rsid w:val="001562E7"/>
    <w:rsid w:val="00172577"/>
    <w:rsid w:val="0017314C"/>
    <w:rsid w:val="0017491E"/>
    <w:rsid w:val="00174B93"/>
    <w:rsid w:val="001755D5"/>
    <w:rsid w:val="00177095"/>
    <w:rsid w:val="0018656A"/>
    <w:rsid w:val="00195A05"/>
    <w:rsid w:val="001965A2"/>
    <w:rsid w:val="001A0929"/>
    <w:rsid w:val="001A508D"/>
    <w:rsid w:val="001B15CF"/>
    <w:rsid w:val="001B1FA4"/>
    <w:rsid w:val="001B3308"/>
    <w:rsid w:val="001B3C42"/>
    <w:rsid w:val="001C2043"/>
    <w:rsid w:val="001C29FD"/>
    <w:rsid w:val="001C3926"/>
    <w:rsid w:val="001C48E4"/>
    <w:rsid w:val="001C4EFF"/>
    <w:rsid w:val="001C54A9"/>
    <w:rsid w:val="001C6E7C"/>
    <w:rsid w:val="001D2AC4"/>
    <w:rsid w:val="001E6855"/>
    <w:rsid w:val="001F1815"/>
    <w:rsid w:val="001F32B6"/>
    <w:rsid w:val="001F4889"/>
    <w:rsid w:val="001F6294"/>
    <w:rsid w:val="00203297"/>
    <w:rsid w:val="00207D9F"/>
    <w:rsid w:val="0021395F"/>
    <w:rsid w:val="00217D76"/>
    <w:rsid w:val="002235AF"/>
    <w:rsid w:val="0023123D"/>
    <w:rsid w:val="00232134"/>
    <w:rsid w:val="00232157"/>
    <w:rsid w:val="00233121"/>
    <w:rsid w:val="00234C46"/>
    <w:rsid w:val="0024354D"/>
    <w:rsid w:val="002458D6"/>
    <w:rsid w:val="002465C4"/>
    <w:rsid w:val="002479B7"/>
    <w:rsid w:val="00247BF9"/>
    <w:rsid w:val="00251523"/>
    <w:rsid w:val="00253857"/>
    <w:rsid w:val="00253E8F"/>
    <w:rsid w:val="00254B17"/>
    <w:rsid w:val="00256CC3"/>
    <w:rsid w:val="00262814"/>
    <w:rsid w:val="00262F19"/>
    <w:rsid w:val="0026313D"/>
    <w:rsid w:val="002658CA"/>
    <w:rsid w:val="00266E10"/>
    <w:rsid w:val="00274F6C"/>
    <w:rsid w:val="002804ED"/>
    <w:rsid w:val="00280734"/>
    <w:rsid w:val="002833DD"/>
    <w:rsid w:val="0028416B"/>
    <w:rsid w:val="002A0412"/>
    <w:rsid w:val="002A0D73"/>
    <w:rsid w:val="002A1A9E"/>
    <w:rsid w:val="002B0A7A"/>
    <w:rsid w:val="002B3636"/>
    <w:rsid w:val="002B4865"/>
    <w:rsid w:val="002B6CAE"/>
    <w:rsid w:val="002C0718"/>
    <w:rsid w:val="002C5080"/>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1EBA"/>
    <w:rsid w:val="0030405C"/>
    <w:rsid w:val="0031141E"/>
    <w:rsid w:val="003155E8"/>
    <w:rsid w:val="003158EE"/>
    <w:rsid w:val="0032018C"/>
    <w:rsid w:val="00322489"/>
    <w:rsid w:val="00322DDE"/>
    <w:rsid w:val="00324AB8"/>
    <w:rsid w:val="00327B4A"/>
    <w:rsid w:val="00332F51"/>
    <w:rsid w:val="00343623"/>
    <w:rsid w:val="00346354"/>
    <w:rsid w:val="0035566D"/>
    <w:rsid w:val="00355C15"/>
    <w:rsid w:val="00360480"/>
    <w:rsid w:val="00360AD1"/>
    <w:rsid w:val="00381094"/>
    <w:rsid w:val="00381869"/>
    <w:rsid w:val="00383727"/>
    <w:rsid w:val="00386E08"/>
    <w:rsid w:val="003A0E75"/>
    <w:rsid w:val="003A7501"/>
    <w:rsid w:val="003B150A"/>
    <w:rsid w:val="003B16D5"/>
    <w:rsid w:val="003C2888"/>
    <w:rsid w:val="003D50AA"/>
    <w:rsid w:val="003D526A"/>
    <w:rsid w:val="003D578A"/>
    <w:rsid w:val="003E198B"/>
    <w:rsid w:val="003E21D9"/>
    <w:rsid w:val="003E226C"/>
    <w:rsid w:val="003E3989"/>
    <w:rsid w:val="003E60CF"/>
    <w:rsid w:val="003F229B"/>
    <w:rsid w:val="003F39A0"/>
    <w:rsid w:val="003F5043"/>
    <w:rsid w:val="00402B78"/>
    <w:rsid w:val="00402F4A"/>
    <w:rsid w:val="0040629A"/>
    <w:rsid w:val="00407A48"/>
    <w:rsid w:val="00410C58"/>
    <w:rsid w:val="00420D7F"/>
    <w:rsid w:val="00421D03"/>
    <w:rsid w:val="00425145"/>
    <w:rsid w:val="004315B2"/>
    <w:rsid w:val="00431686"/>
    <w:rsid w:val="00432CF1"/>
    <w:rsid w:val="004441CE"/>
    <w:rsid w:val="00446B18"/>
    <w:rsid w:val="00452E01"/>
    <w:rsid w:val="00455DEB"/>
    <w:rsid w:val="0046185B"/>
    <w:rsid w:val="00467A44"/>
    <w:rsid w:val="00471234"/>
    <w:rsid w:val="00475531"/>
    <w:rsid w:val="0047798F"/>
    <w:rsid w:val="00491165"/>
    <w:rsid w:val="004A2E13"/>
    <w:rsid w:val="004A6BC8"/>
    <w:rsid w:val="004B16DE"/>
    <w:rsid w:val="004B432C"/>
    <w:rsid w:val="004B6BA9"/>
    <w:rsid w:val="004B6FCB"/>
    <w:rsid w:val="004D01B7"/>
    <w:rsid w:val="004D16B9"/>
    <w:rsid w:val="004D62BD"/>
    <w:rsid w:val="004D6A00"/>
    <w:rsid w:val="004D773D"/>
    <w:rsid w:val="004E0927"/>
    <w:rsid w:val="004E696C"/>
    <w:rsid w:val="004E6AA2"/>
    <w:rsid w:val="00501E89"/>
    <w:rsid w:val="00502C33"/>
    <w:rsid w:val="005064C2"/>
    <w:rsid w:val="00514EAD"/>
    <w:rsid w:val="0051632C"/>
    <w:rsid w:val="00521175"/>
    <w:rsid w:val="005227B2"/>
    <w:rsid w:val="00531556"/>
    <w:rsid w:val="0054378A"/>
    <w:rsid w:val="005446E1"/>
    <w:rsid w:val="00550F00"/>
    <w:rsid w:val="005602E6"/>
    <w:rsid w:val="00574E6D"/>
    <w:rsid w:val="0057613C"/>
    <w:rsid w:val="00581D59"/>
    <w:rsid w:val="00583DA4"/>
    <w:rsid w:val="00585BBD"/>
    <w:rsid w:val="0058609F"/>
    <w:rsid w:val="00587081"/>
    <w:rsid w:val="00592913"/>
    <w:rsid w:val="0059445E"/>
    <w:rsid w:val="005957D3"/>
    <w:rsid w:val="00596AF9"/>
    <w:rsid w:val="005970E1"/>
    <w:rsid w:val="005A197F"/>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35215"/>
    <w:rsid w:val="00635CEC"/>
    <w:rsid w:val="00644B81"/>
    <w:rsid w:val="00645112"/>
    <w:rsid w:val="006457DF"/>
    <w:rsid w:val="0064613B"/>
    <w:rsid w:val="00647194"/>
    <w:rsid w:val="006531D9"/>
    <w:rsid w:val="006534C7"/>
    <w:rsid w:val="00654255"/>
    <w:rsid w:val="00655E93"/>
    <w:rsid w:val="00656D74"/>
    <w:rsid w:val="00662A2C"/>
    <w:rsid w:val="006636AB"/>
    <w:rsid w:val="006721C3"/>
    <w:rsid w:val="00672A50"/>
    <w:rsid w:val="00675C89"/>
    <w:rsid w:val="00676641"/>
    <w:rsid w:val="006823E2"/>
    <w:rsid w:val="006837A0"/>
    <w:rsid w:val="006905A0"/>
    <w:rsid w:val="00690AA1"/>
    <w:rsid w:val="0069334C"/>
    <w:rsid w:val="00695257"/>
    <w:rsid w:val="00695EAC"/>
    <w:rsid w:val="00696E6B"/>
    <w:rsid w:val="00697BD1"/>
    <w:rsid w:val="006A062A"/>
    <w:rsid w:val="006A467F"/>
    <w:rsid w:val="006B4B75"/>
    <w:rsid w:val="006B7D8F"/>
    <w:rsid w:val="006C178D"/>
    <w:rsid w:val="006C7BF2"/>
    <w:rsid w:val="006C7FA6"/>
    <w:rsid w:val="006D2FDD"/>
    <w:rsid w:val="006D355D"/>
    <w:rsid w:val="006D7D97"/>
    <w:rsid w:val="006E29E3"/>
    <w:rsid w:val="006E4A02"/>
    <w:rsid w:val="006E59D6"/>
    <w:rsid w:val="006E5CEB"/>
    <w:rsid w:val="006E79EE"/>
    <w:rsid w:val="006F1D8C"/>
    <w:rsid w:val="006F1F08"/>
    <w:rsid w:val="006F3A76"/>
    <w:rsid w:val="006F4845"/>
    <w:rsid w:val="00704D55"/>
    <w:rsid w:val="00710785"/>
    <w:rsid w:val="00710FA2"/>
    <w:rsid w:val="007152CB"/>
    <w:rsid w:val="00716D8C"/>
    <w:rsid w:val="0072048E"/>
    <w:rsid w:val="00724CB6"/>
    <w:rsid w:val="00724E08"/>
    <w:rsid w:val="00725617"/>
    <w:rsid w:val="00732925"/>
    <w:rsid w:val="00733C65"/>
    <w:rsid w:val="007353C1"/>
    <w:rsid w:val="00735D59"/>
    <w:rsid w:val="007402DB"/>
    <w:rsid w:val="0074244E"/>
    <w:rsid w:val="007505B6"/>
    <w:rsid w:val="00750F54"/>
    <w:rsid w:val="007545C9"/>
    <w:rsid w:val="0075484F"/>
    <w:rsid w:val="00756CF8"/>
    <w:rsid w:val="00760B6B"/>
    <w:rsid w:val="00767110"/>
    <w:rsid w:val="00780869"/>
    <w:rsid w:val="00781600"/>
    <w:rsid w:val="00783BC2"/>
    <w:rsid w:val="00785C3B"/>
    <w:rsid w:val="00786748"/>
    <w:rsid w:val="00792749"/>
    <w:rsid w:val="0079417F"/>
    <w:rsid w:val="007952C2"/>
    <w:rsid w:val="0079595C"/>
    <w:rsid w:val="00795C9B"/>
    <w:rsid w:val="00795FB4"/>
    <w:rsid w:val="007A1B92"/>
    <w:rsid w:val="007A7576"/>
    <w:rsid w:val="007A7EA6"/>
    <w:rsid w:val="007B2C75"/>
    <w:rsid w:val="007B6EB2"/>
    <w:rsid w:val="007B7FF1"/>
    <w:rsid w:val="007C06EB"/>
    <w:rsid w:val="007C11E0"/>
    <w:rsid w:val="007C5150"/>
    <w:rsid w:val="007C6494"/>
    <w:rsid w:val="007D1FD5"/>
    <w:rsid w:val="007D2397"/>
    <w:rsid w:val="007D51B9"/>
    <w:rsid w:val="007D692C"/>
    <w:rsid w:val="007E1A2D"/>
    <w:rsid w:val="007E2184"/>
    <w:rsid w:val="007E3CFF"/>
    <w:rsid w:val="007E6CAB"/>
    <w:rsid w:val="007F043E"/>
    <w:rsid w:val="007F0A65"/>
    <w:rsid w:val="007F3CC1"/>
    <w:rsid w:val="007F600D"/>
    <w:rsid w:val="0081006F"/>
    <w:rsid w:val="008116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6315"/>
    <w:rsid w:val="00883859"/>
    <w:rsid w:val="00890B40"/>
    <w:rsid w:val="00892696"/>
    <w:rsid w:val="0089497F"/>
    <w:rsid w:val="008A1F96"/>
    <w:rsid w:val="008A3CA8"/>
    <w:rsid w:val="008A6F67"/>
    <w:rsid w:val="008A7608"/>
    <w:rsid w:val="008B6452"/>
    <w:rsid w:val="008C4AB7"/>
    <w:rsid w:val="008C67FC"/>
    <w:rsid w:val="008D302C"/>
    <w:rsid w:val="008D695B"/>
    <w:rsid w:val="008D6A69"/>
    <w:rsid w:val="008E072A"/>
    <w:rsid w:val="008E197D"/>
    <w:rsid w:val="008E2C15"/>
    <w:rsid w:val="008E4F35"/>
    <w:rsid w:val="008F3742"/>
    <w:rsid w:val="008F55BF"/>
    <w:rsid w:val="00900446"/>
    <w:rsid w:val="00900B42"/>
    <w:rsid w:val="00902862"/>
    <w:rsid w:val="00907948"/>
    <w:rsid w:val="00910C50"/>
    <w:rsid w:val="00910D2B"/>
    <w:rsid w:val="00913A5B"/>
    <w:rsid w:val="00920692"/>
    <w:rsid w:val="00924CAA"/>
    <w:rsid w:val="00927545"/>
    <w:rsid w:val="00927968"/>
    <w:rsid w:val="00927A4C"/>
    <w:rsid w:val="00930482"/>
    <w:rsid w:val="009317AA"/>
    <w:rsid w:val="0093280C"/>
    <w:rsid w:val="00944BAB"/>
    <w:rsid w:val="00946627"/>
    <w:rsid w:val="009479AE"/>
    <w:rsid w:val="00951AD2"/>
    <w:rsid w:val="00956255"/>
    <w:rsid w:val="00960654"/>
    <w:rsid w:val="009614BF"/>
    <w:rsid w:val="0096151D"/>
    <w:rsid w:val="00970334"/>
    <w:rsid w:val="009738C0"/>
    <w:rsid w:val="00981815"/>
    <w:rsid w:val="00982E21"/>
    <w:rsid w:val="00986B52"/>
    <w:rsid w:val="00990D02"/>
    <w:rsid w:val="00991282"/>
    <w:rsid w:val="009913D3"/>
    <w:rsid w:val="00994E6C"/>
    <w:rsid w:val="009A4654"/>
    <w:rsid w:val="009B10F5"/>
    <w:rsid w:val="009C3CB4"/>
    <w:rsid w:val="009C663A"/>
    <w:rsid w:val="009C7867"/>
    <w:rsid w:val="009D0114"/>
    <w:rsid w:val="009D2CC9"/>
    <w:rsid w:val="009D35D3"/>
    <w:rsid w:val="009D3C1C"/>
    <w:rsid w:val="009D444A"/>
    <w:rsid w:val="009D67C4"/>
    <w:rsid w:val="009E09C6"/>
    <w:rsid w:val="009E5877"/>
    <w:rsid w:val="009F31CB"/>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0F34"/>
    <w:rsid w:val="00A45995"/>
    <w:rsid w:val="00A46D61"/>
    <w:rsid w:val="00A5186F"/>
    <w:rsid w:val="00A53A14"/>
    <w:rsid w:val="00A53FB1"/>
    <w:rsid w:val="00A63607"/>
    <w:rsid w:val="00A70DDE"/>
    <w:rsid w:val="00A71124"/>
    <w:rsid w:val="00A77453"/>
    <w:rsid w:val="00A82B0A"/>
    <w:rsid w:val="00A84D2A"/>
    <w:rsid w:val="00A85945"/>
    <w:rsid w:val="00A86E43"/>
    <w:rsid w:val="00A8728C"/>
    <w:rsid w:val="00A908AA"/>
    <w:rsid w:val="00A924DC"/>
    <w:rsid w:val="00A97D65"/>
    <w:rsid w:val="00AA3DD6"/>
    <w:rsid w:val="00AB2926"/>
    <w:rsid w:val="00AC0BBC"/>
    <w:rsid w:val="00AC3630"/>
    <w:rsid w:val="00AD5B44"/>
    <w:rsid w:val="00AD7263"/>
    <w:rsid w:val="00AE00A7"/>
    <w:rsid w:val="00AE0E3A"/>
    <w:rsid w:val="00AE44F2"/>
    <w:rsid w:val="00AE5824"/>
    <w:rsid w:val="00AF3BF5"/>
    <w:rsid w:val="00AF5BC2"/>
    <w:rsid w:val="00AF73B4"/>
    <w:rsid w:val="00B001AD"/>
    <w:rsid w:val="00B00880"/>
    <w:rsid w:val="00B04922"/>
    <w:rsid w:val="00B10CF0"/>
    <w:rsid w:val="00B128A4"/>
    <w:rsid w:val="00B22912"/>
    <w:rsid w:val="00B249D6"/>
    <w:rsid w:val="00B305FE"/>
    <w:rsid w:val="00B337E2"/>
    <w:rsid w:val="00B42E22"/>
    <w:rsid w:val="00B45605"/>
    <w:rsid w:val="00B4714F"/>
    <w:rsid w:val="00B47FE8"/>
    <w:rsid w:val="00B57297"/>
    <w:rsid w:val="00B57343"/>
    <w:rsid w:val="00B631BF"/>
    <w:rsid w:val="00B770C6"/>
    <w:rsid w:val="00B77619"/>
    <w:rsid w:val="00B77BF4"/>
    <w:rsid w:val="00B879BD"/>
    <w:rsid w:val="00B87AA9"/>
    <w:rsid w:val="00B87E4A"/>
    <w:rsid w:val="00B911F8"/>
    <w:rsid w:val="00B9210D"/>
    <w:rsid w:val="00B933D1"/>
    <w:rsid w:val="00B93EA8"/>
    <w:rsid w:val="00BA2318"/>
    <w:rsid w:val="00BA37D9"/>
    <w:rsid w:val="00BA49AD"/>
    <w:rsid w:val="00BB456E"/>
    <w:rsid w:val="00BB5FFC"/>
    <w:rsid w:val="00BB629E"/>
    <w:rsid w:val="00BB72F6"/>
    <w:rsid w:val="00BC33F3"/>
    <w:rsid w:val="00BC4C69"/>
    <w:rsid w:val="00BC5A89"/>
    <w:rsid w:val="00BC5D6B"/>
    <w:rsid w:val="00BD0733"/>
    <w:rsid w:val="00BD3146"/>
    <w:rsid w:val="00BE0D00"/>
    <w:rsid w:val="00BE3A7C"/>
    <w:rsid w:val="00BE47EC"/>
    <w:rsid w:val="00BF288E"/>
    <w:rsid w:val="00BF2A90"/>
    <w:rsid w:val="00BF3710"/>
    <w:rsid w:val="00BF430C"/>
    <w:rsid w:val="00C0413D"/>
    <w:rsid w:val="00C121CC"/>
    <w:rsid w:val="00C1526E"/>
    <w:rsid w:val="00C2268D"/>
    <w:rsid w:val="00C2417E"/>
    <w:rsid w:val="00C24A09"/>
    <w:rsid w:val="00C42C05"/>
    <w:rsid w:val="00C432AB"/>
    <w:rsid w:val="00C45E74"/>
    <w:rsid w:val="00C4761C"/>
    <w:rsid w:val="00C47827"/>
    <w:rsid w:val="00C612D7"/>
    <w:rsid w:val="00C7093C"/>
    <w:rsid w:val="00C73ED2"/>
    <w:rsid w:val="00C745B1"/>
    <w:rsid w:val="00C76620"/>
    <w:rsid w:val="00C81B94"/>
    <w:rsid w:val="00C81BB8"/>
    <w:rsid w:val="00C81E5A"/>
    <w:rsid w:val="00C82638"/>
    <w:rsid w:val="00C84425"/>
    <w:rsid w:val="00C85D30"/>
    <w:rsid w:val="00C86DB3"/>
    <w:rsid w:val="00C910F3"/>
    <w:rsid w:val="00C9154B"/>
    <w:rsid w:val="00C945C2"/>
    <w:rsid w:val="00C97BFD"/>
    <w:rsid w:val="00CA1C91"/>
    <w:rsid w:val="00CA4D17"/>
    <w:rsid w:val="00CB049D"/>
    <w:rsid w:val="00CB2ABA"/>
    <w:rsid w:val="00CB42E8"/>
    <w:rsid w:val="00CB4DD0"/>
    <w:rsid w:val="00CC073F"/>
    <w:rsid w:val="00CC1404"/>
    <w:rsid w:val="00CC3DD5"/>
    <w:rsid w:val="00CC479B"/>
    <w:rsid w:val="00CC7969"/>
    <w:rsid w:val="00CD6AF3"/>
    <w:rsid w:val="00CE522A"/>
    <w:rsid w:val="00CE5617"/>
    <w:rsid w:val="00CE728C"/>
    <w:rsid w:val="00CF24F0"/>
    <w:rsid w:val="00CF31D5"/>
    <w:rsid w:val="00CF6C6E"/>
    <w:rsid w:val="00CF72FD"/>
    <w:rsid w:val="00D0197B"/>
    <w:rsid w:val="00D0302C"/>
    <w:rsid w:val="00D04D4F"/>
    <w:rsid w:val="00D04FDE"/>
    <w:rsid w:val="00D20F18"/>
    <w:rsid w:val="00D220C3"/>
    <w:rsid w:val="00D26ACF"/>
    <w:rsid w:val="00D26E6C"/>
    <w:rsid w:val="00D43260"/>
    <w:rsid w:val="00D46057"/>
    <w:rsid w:val="00D47377"/>
    <w:rsid w:val="00D55534"/>
    <w:rsid w:val="00D56B09"/>
    <w:rsid w:val="00D56C2C"/>
    <w:rsid w:val="00D641A8"/>
    <w:rsid w:val="00D64A07"/>
    <w:rsid w:val="00D65CF5"/>
    <w:rsid w:val="00D7086E"/>
    <w:rsid w:val="00D71DB5"/>
    <w:rsid w:val="00D75969"/>
    <w:rsid w:val="00D77099"/>
    <w:rsid w:val="00D81DE5"/>
    <w:rsid w:val="00D81FA7"/>
    <w:rsid w:val="00D85FFF"/>
    <w:rsid w:val="00D906A0"/>
    <w:rsid w:val="00DA09E8"/>
    <w:rsid w:val="00DA0CF9"/>
    <w:rsid w:val="00DA1832"/>
    <w:rsid w:val="00DA2FBB"/>
    <w:rsid w:val="00DA34B0"/>
    <w:rsid w:val="00DA3836"/>
    <w:rsid w:val="00DB01FE"/>
    <w:rsid w:val="00DB2422"/>
    <w:rsid w:val="00DB28D1"/>
    <w:rsid w:val="00DB4B07"/>
    <w:rsid w:val="00DC285B"/>
    <w:rsid w:val="00DD6669"/>
    <w:rsid w:val="00DF575A"/>
    <w:rsid w:val="00E01976"/>
    <w:rsid w:val="00E02092"/>
    <w:rsid w:val="00E05E82"/>
    <w:rsid w:val="00E0718A"/>
    <w:rsid w:val="00E200BC"/>
    <w:rsid w:val="00E2505A"/>
    <w:rsid w:val="00E3147A"/>
    <w:rsid w:val="00E31500"/>
    <w:rsid w:val="00E31527"/>
    <w:rsid w:val="00E326AD"/>
    <w:rsid w:val="00E42854"/>
    <w:rsid w:val="00E45AF1"/>
    <w:rsid w:val="00E5177F"/>
    <w:rsid w:val="00E5471A"/>
    <w:rsid w:val="00E54A43"/>
    <w:rsid w:val="00E564E4"/>
    <w:rsid w:val="00E56E3E"/>
    <w:rsid w:val="00E612BE"/>
    <w:rsid w:val="00E61691"/>
    <w:rsid w:val="00E71C82"/>
    <w:rsid w:val="00E73729"/>
    <w:rsid w:val="00E76485"/>
    <w:rsid w:val="00E8171D"/>
    <w:rsid w:val="00E82B8A"/>
    <w:rsid w:val="00E90976"/>
    <w:rsid w:val="00EA1C3F"/>
    <w:rsid w:val="00EA59C1"/>
    <w:rsid w:val="00EA6A90"/>
    <w:rsid w:val="00EB3C21"/>
    <w:rsid w:val="00EB7F94"/>
    <w:rsid w:val="00EC0166"/>
    <w:rsid w:val="00EC4F10"/>
    <w:rsid w:val="00ED18FC"/>
    <w:rsid w:val="00EE13F0"/>
    <w:rsid w:val="00EE273E"/>
    <w:rsid w:val="00EE64F5"/>
    <w:rsid w:val="00EF1749"/>
    <w:rsid w:val="00EF1ACE"/>
    <w:rsid w:val="00EF1FE3"/>
    <w:rsid w:val="00EF7C05"/>
    <w:rsid w:val="00F019FB"/>
    <w:rsid w:val="00F032B3"/>
    <w:rsid w:val="00F03539"/>
    <w:rsid w:val="00F036EA"/>
    <w:rsid w:val="00F0607E"/>
    <w:rsid w:val="00F07A6D"/>
    <w:rsid w:val="00F1321B"/>
    <w:rsid w:val="00F149C1"/>
    <w:rsid w:val="00F2366D"/>
    <w:rsid w:val="00F2464A"/>
    <w:rsid w:val="00F25906"/>
    <w:rsid w:val="00F26831"/>
    <w:rsid w:val="00F30683"/>
    <w:rsid w:val="00F3288B"/>
    <w:rsid w:val="00F4500E"/>
    <w:rsid w:val="00F56ED4"/>
    <w:rsid w:val="00F60172"/>
    <w:rsid w:val="00F72484"/>
    <w:rsid w:val="00F72572"/>
    <w:rsid w:val="00F73701"/>
    <w:rsid w:val="00F760C2"/>
    <w:rsid w:val="00F866C2"/>
    <w:rsid w:val="00F928BA"/>
    <w:rsid w:val="00F92BB9"/>
    <w:rsid w:val="00F930DC"/>
    <w:rsid w:val="00F97338"/>
    <w:rsid w:val="00FA7302"/>
    <w:rsid w:val="00FB6A06"/>
    <w:rsid w:val="00FB6EB4"/>
    <w:rsid w:val="00FD618E"/>
    <w:rsid w:val="00FE4246"/>
    <w:rsid w:val="00FE47EF"/>
    <w:rsid w:val="00FE48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 w:id="1680112677">
      <w:bodyDiv w:val="1"/>
      <w:marLeft w:val="0"/>
      <w:marRight w:val="0"/>
      <w:marTop w:val="0"/>
      <w:marBottom w:val="0"/>
      <w:divBdr>
        <w:top w:val="none" w:sz="0" w:space="0" w:color="auto"/>
        <w:left w:val="none" w:sz="0" w:space="0" w:color="auto"/>
        <w:bottom w:val="none" w:sz="0" w:space="0" w:color="auto"/>
        <w:right w:val="none" w:sz="0" w:space="0" w:color="auto"/>
      </w:divBdr>
      <w:divsChild>
        <w:div w:id="1498963297">
          <w:marLeft w:val="0"/>
          <w:marRight w:val="0"/>
          <w:marTop w:val="0"/>
          <w:marBottom w:val="0"/>
          <w:divBdr>
            <w:top w:val="none" w:sz="0" w:space="0" w:color="auto"/>
            <w:left w:val="none" w:sz="0" w:space="0" w:color="auto"/>
            <w:bottom w:val="none" w:sz="0" w:space="0" w:color="auto"/>
            <w:right w:val="none" w:sz="0" w:space="0" w:color="auto"/>
          </w:divBdr>
        </w:div>
        <w:div w:id="136604617">
          <w:marLeft w:val="0"/>
          <w:marRight w:val="0"/>
          <w:marTop w:val="0"/>
          <w:marBottom w:val="0"/>
          <w:divBdr>
            <w:top w:val="none" w:sz="0" w:space="0" w:color="auto"/>
            <w:left w:val="none" w:sz="0" w:space="0" w:color="auto"/>
            <w:bottom w:val="none" w:sz="0" w:space="0" w:color="auto"/>
            <w:right w:val="none" w:sz="0" w:space="0" w:color="auto"/>
          </w:divBdr>
        </w:div>
        <w:div w:id="875241504">
          <w:marLeft w:val="0"/>
          <w:marRight w:val="0"/>
          <w:marTop w:val="0"/>
          <w:marBottom w:val="0"/>
          <w:divBdr>
            <w:top w:val="none" w:sz="0" w:space="0" w:color="auto"/>
            <w:left w:val="none" w:sz="0" w:space="0" w:color="auto"/>
            <w:bottom w:val="none" w:sz="0" w:space="0" w:color="auto"/>
            <w:right w:val="none" w:sz="0" w:space="0" w:color="auto"/>
          </w:divBdr>
        </w:div>
        <w:div w:id="2097706614">
          <w:marLeft w:val="0"/>
          <w:marRight w:val="0"/>
          <w:marTop w:val="0"/>
          <w:marBottom w:val="0"/>
          <w:divBdr>
            <w:top w:val="none" w:sz="0" w:space="0" w:color="auto"/>
            <w:left w:val="none" w:sz="0" w:space="0" w:color="auto"/>
            <w:bottom w:val="none" w:sz="0" w:space="0" w:color="auto"/>
            <w:right w:val="none" w:sz="0" w:space="0" w:color="auto"/>
          </w:divBdr>
        </w:div>
        <w:div w:id="1225145011">
          <w:marLeft w:val="0"/>
          <w:marRight w:val="0"/>
          <w:marTop w:val="0"/>
          <w:marBottom w:val="0"/>
          <w:divBdr>
            <w:top w:val="none" w:sz="0" w:space="0" w:color="auto"/>
            <w:left w:val="none" w:sz="0" w:space="0" w:color="auto"/>
            <w:bottom w:val="none" w:sz="0" w:space="0" w:color="auto"/>
            <w:right w:val="none" w:sz="0" w:space="0" w:color="auto"/>
          </w:divBdr>
        </w:div>
        <w:div w:id="1950697713">
          <w:marLeft w:val="0"/>
          <w:marRight w:val="0"/>
          <w:marTop w:val="0"/>
          <w:marBottom w:val="0"/>
          <w:divBdr>
            <w:top w:val="none" w:sz="0" w:space="0" w:color="auto"/>
            <w:left w:val="none" w:sz="0" w:space="0" w:color="auto"/>
            <w:bottom w:val="none" w:sz="0" w:space="0" w:color="auto"/>
            <w:right w:val="none" w:sz="0" w:space="0" w:color="auto"/>
          </w:divBdr>
        </w:div>
        <w:div w:id="1868447398">
          <w:marLeft w:val="0"/>
          <w:marRight w:val="0"/>
          <w:marTop w:val="0"/>
          <w:marBottom w:val="0"/>
          <w:divBdr>
            <w:top w:val="none" w:sz="0" w:space="0" w:color="auto"/>
            <w:left w:val="none" w:sz="0" w:space="0" w:color="auto"/>
            <w:bottom w:val="none" w:sz="0" w:space="0" w:color="auto"/>
            <w:right w:val="none" w:sz="0" w:space="0" w:color="auto"/>
          </w:divBdr>
        </w:div>
        <w:div w:id="1990554208">
          <w:marLeft w:val="0"/>
          <w:marRight w:val="0"/>
          <w:marTop w:val="0"/>
          <w:marBottom w:val="0"/>
          <w:divBdr>
            <w:top w:val="none" w:sz="0" w:space="0" w:color="auto"/>
            <w:left w:val="none" w:sz="0" w:space="0" w:color="auto"/>
            <w:bottom w:val="none" w:sz="0" w:space="0" w:color="auto"/>
            <w:right w:val="none" w:sz="0" w:space="0" w:color="auto"/>
          </w:divBdr>
        </w:div>
        <w:div w:id="1705204106">
          <w:marLeft w:val="0"/>
          <w:marRight w:val="0"/>
          <w:marTop w:val="0"/>
          <w:marBottom w:val="0"/>
          <w:divBdr>
            <w:top w:val="none" w:sz="0" w:space="0" w:color="auto"/>
            <w:left w:val="none" w:sz="0" w:space="0" w:color="auto"/>
            <w:bottom w:val="none" w:sz="0" w:space="0" w:color="auto"/>
            <w:right w:val="none" w:sz="0" w:space="0" w:color="auto"/>
          </w:divBdr>
        </w:div>
        <w:div w:id="888880970">
          <w:marLeft w:val="0"/>
          <w:marRight w:val="0"/>
          <w:marTop w:val="0"/>
          <w:marBottom w:val="0"/>
          <w:divBdr>
            <w:top w:val="none" w:sz="0" w:space="0" w:color="auto"/>
            <w:left w:val="none" w:sz="0" w:space="0" w:color="auto"/>
            <w:bottom w:val="none" w:sz="0" w:space="0" w:color="auto"/>
            <w:right w:val="none" w:sz="0" w:space="0" w:color="auto"/>
          </w:divBdr>
        </w:div>
        <w:div w:id="513417796">
          <w:marLeft w:val="0"/>
          <w:marRight w:val="0"/>
          <w:marTop w:val="0"/>
          <w:marBottom w:val="0"/>
          <w:divBdr>
            <w:top w:val="none" w:sz="0" w:space="0" w:color="auto"/>
            <w:left w:val="none" w:sz="0" w:space="0" w:color="auto"/>
            <w:bottom w:val="none" w:sz="0" w:space="0" w:color="auto"/>
            <w:right w:val="none" w:sz="0" w:space="0" w:color="auto"/>
          </w:divBdr>
        </w:div>
        <w:div w:id="667169123">
          <w:marLeft w:val="0"/>
          <w:marRight w:val="0"/>
          <w:marTop w:val="0"/>
          <w:marBottom w:val="0"/>
          <w:divBdr>
            <w:top w:val="none" w:sz="0" w:space="0" w:color="auto"/>
            <w:left w:val="none" w:sz="0" w:space="0" w:color="auto"/>
            <w:bottom w:val="none" w:sz="0" w:space="0" w:color="auto"/>
            <w:right w:val="none" w:sz="0" w:space="0" w:color="auto"/>
          </w:divBdr>
        </w:div>
        <w:div w:id="914585537">
          <w:marLeft w:val="0"/>
          <w:marRight w:val="0"/>
          <w:marTop w:val="0"/>
          <w:marBottom w:val="0"/>
          <w:divBdr>
            <w:top w:val="none" w:sz="0" w:space="0" w:color="auto"/>
            <w:left w:val="none" w:sz="0" w:space="0" w:color="auto"/>
            <w:bottom w:val="none" w:sz="0" w:space="0" w:color="auto"/>
            <w:right w:val="none" w:sz="0" w:space="0" w:color="auto"/>
          </w:divBdr>
        </w:div>
        <w:div w:id="1312783818">
          <w:marLeft w:val="0"/>
          <w:marRight w:val="0"/>
          <w:marTop w:val="0"/>
          <w:marBottom w:val="0"/>
          <w:divBdr>
            <w:top w:val="none" w:sz="0" w:space="0" w:color="auto"/>
            <w:left w:val="none" w:sz="0" w:space="0" w:color="auto"/>
            <w:bottom w:val="none" w:sz="0" w:space="0" w:color="auto"/>
            <w:right w:val="none" w:sz="0" w:space="0" w:color="auto"/>
          </w:divBdr>
        </w:div>
        <w:div w:id="186378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27D96-8F43-4535-AA41-F6B12E65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1599</TotalTime>
  <Pages>32</Pages>
  <Words>9897</Words>
  <Characters>53448</Characters>
  <Application>Microsoft Office Word</Application>
  <DocSecurity>0</DocSecurity>
  <Lines>445</Lines>
  <Paragraphs>126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63219</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197</cp:revision>
  <cp:lastPrinted>2017-08-23T08:58:00Z</cp:lastPrinted>
  <dcterms:created xsi:type="dcterms:W3CDTF">2016-10-25T08:43:00Z</dcterms:created>
  <dcterms:modified xsi:type="dcterms:W3CDTF">2017-09-08T07:08:00Z</dcterms:modified>
</cp:coreProperties>
</file>