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9" w:rsidRDefault="00325CCA" w:rsidP="00605E99">
      <w:pPr>
        <w:pStyle w:val="2"/>
        <w:jc w:val="both"/>
        <w:rPr>
          <w:rFonts w:ascii="Tahoma" w:hAnsi="Tahoma" w:cs="Tahoma"/>
          <w:b w:val="0"/>
          <w:bCs/>
          <w:sz w:val="20"/>
        </w:rPr>
      </w:pPr>
      <w:r>
        <w:rPr>
          <w:b w:val="0"/>
          <w:noProof/>
        </w:rPr>
        <w:drawing>
          <wp:inline distT="0" distB="0" distL="0" distR="0">
            <wp:extent cx="676275" cy="6667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4F3" w:rsidRDefault="00605E99" w:rsidP="002E04F3">
      <w:pPr>
        <w:spacing w:after="0" w:line="240" w:lineRule="auto"/>
        <w:rPr>
          <w:b/>
          <w:noProof/>
        </w:rPr>
      </w:pPr>
      <w:r>
        <w:rPr>
          <w:b/>
          <w:noProof/>
        </w:rPr>
        <w:t xml:space="preserve">       </w:t>
      </w:r>
    </w:p>
    <w:p w:rsidR="00605E99" w:rsidRPr="002E04F3" w:rsidRDefault="00605E99" w:rsidP="002E04F3">
      <w:pPr>
        <w:spacing w:after="0" w:line="240" w:lineRule="auto"/>
      </w:pPr>
      <w:r w:rsidRPr="00504388">
        <w:rPr>
          <w:rFonts w:ascii="Times New Roman" w:hAnsi="Times New Roman"/>
          <w:sz w:val="24"/>
        </w:rPr>
        <w:t>ΕΛΛΗΝΙΚΗ ΔΗΜΟΚΡΑΤΙΑ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ΝΟΜΟΣ  ΑΤΤΙΚΗΣ                                     </w:t>
      </w:r>
      <w:r w:rsidR="002E04F3" w:rsidRPr="002E04F3">
        <w:rPr>
          <w:rFonts w:ascii="Times New Roman" w:hAnsi="Times New Roman"/>
          <w:sz w:val="24"/>
          <w:szCs w:val="24"/>
        </w:rPr>
        <w:t xml:space="preserve">                       </w:t>
      </w:r>
      <w:r w:rsidR="002E04F3">
        <w:rPr>
          <w:rFonts w:ascii="Times New Roman" w:hAnsi="Times New Roman"/>
          <w:sz w:val="24"/>
          <w:szCs w:val="24"/>
        </w:rPr>
        <w:t xml:space="preserve">     </w:t>
      </w:r>
      <w:r w:rsidR="002E04F3" w:rsidRPr="002E04F3">
        <w:rPr>
          <w:rFonts w:ascii="Times New Roman" w:hAnsi="Times New Roman"/>
          <w:sz w:val="24"/>
          <w:szCs w:val="24"/>
        </w:rPr>
        <w:t xml:space="preserve"> </w:t>
      </w:r>
      <w:r w:rsidRPr="002E04F3">
        <w:rPr>
          <w:rFonts w:ascii="Times New Roman" w:hAnsi="Times New Roman"/>
          <w:sz w:val="24"/>
          <w:szCs w:val="24"/>
        </w:rPr>
        <w:t xml:space="preserve">     </w:t>
      </w:r>
      <w:r w:rsidRPr="004A34DA">
        <w:rPr>
          <w:rFonts w:ascii="Times New Roman" w:hAnsi="Times New Roman"/>
          <w:sz w:val="24"/>
          <w:szCs w:val="24"/>
        </w:rPr>
        <w:t xml:space="preserve">Μοσχάτο </w:t>
      </w:r>
      <w:r w:rsidR="00311BFF">
        <w:rPr>
          <w:rFonts w:ascii="Times New Roman" w:hAnsi="Times New Roman"/>
          <w:sz w:val="24"/>
          <w:szCs w:val="24"/>
        </w:rPr>
        <w:t>4-7-2017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>ΔΗΜΟΣ ΜΟΣΧΑΤΟΥ-ΤΑΥΡΟΥ</w:t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</w:r>
      <w:r w:rsidRPr="002E04F3">
        <w:rPr>
          <w:rFonts w:ascii="Times New Roman" w:hAnsi="Times New Roman"/>
          <w:sz w:val="24"/>
          <w:szCs w:val="24"/>
        </w:rPr>
        <w:tab/>
        <w:t xml:space="preserve">  </w:t>
      </w:r>
    </w:p>
    <w:p w:rsidR="00605E99" w:rsidRPr="002E04F3" w:rsidRDefault="00605E99" w:rsidP="00605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04F3">
        <w:rPr>
          <w:rFonts w:ascii="Times New Roman" w:hAnsi="Times New Roman"/>
          <w:sz w:val="24"/>
          <w:szCs w:val="24"/>
        </w:rPr>
        <w:t xml:space="preserve">Δ/ΝΣΗ ΟΙΚΟΝΟΜΙΚΩΝ ΥΠΗΡΕΣΙΩΝ                                    </w:t>
      </w:r>
    </w:p>
    <w:p w:rsid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ΤΜΗΜΑ ΑΔΕΙΟΔΟΤΗΣΕΩΝ ΚΑΙ </w:t>
      </w:r>
    </w:p>
    <w:p w:rsidR="00605E99" w:rsidRPr="002E04F3" w:rsidRDefault="002E04F3" w:rsidP="002E04F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ΡΥΘΜΙΣΗΣ ΕΜΠΟΡΙΚΩΝ ΔΡΑΣΤΗΡΙΟΤΗΤΩΝ</w:t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 w:rsidRPr="005E448F">
        <w:rPr>
          <w:rFonts w:ascii="Times New Roman" w:hAnsi="Times New Roman"/>
          <w:sz w:val="24"/>
          <w:szCs w:val="24"/>
        </w:rPr>
        <w:tab/>
      </w:r>
      <w:r w:rsidR="00605E99">
        <w:rPr>
          <w:rFonts w:ascii="Times New Roman" w:hAnsi="Times New Roman"/>
          <w:sz w:val="24"/>
          <w:szCs w:val="24"/>
        </w:rPr>
        <w:t xml:space="preserve">         </w:t>
      </w:r>
      <w:r w:rsidR="000649C8">
        <w:rPr>
          <w:rFonts w:ascii="Times New Roman" w:hAnsi="Times New Roman"/>
          <w:sz w:val="24"/>
          <w:szCs w:val="24"/>
        </w:rPr>
        <w:t xml:space="preserve"> </w:t>
      </w:r>
      <w:r w:rsidR="00605E99">
        <w:rPr>
          <w:rFonts w:ascii="Times New Roman" w:hAnsi="Times New Roman"/>
          <w:sz w:val="24"/>
          <w:szCs w:val="24"/>
        </w:rPr>
        <w:t xml:space="preserve">   </w:t>
      </w:r>
      <w:r w:rsidR="00605E99" w:rsidRPr="002E04F3">
        <w:rPr>
          <w:rFonts w:ascii="Times New Roman" w:hAnsi="Times New Roman"/>
          <w:sz w:val="24"/>
          <w:szCs w:val="24"/>
        </w:rPr>
        <w:t xml:space="preserve">Προς </w:t>
      </w:r>
    </w:p>
    <w:p w:rsidR="00DF4B65" w:rsidRDefault="00605E99" w:rsidP="002E04F3">
      <w:pPr>
        <w:spacing w:after="0" w:line="240" w:lineRule="auto"/>
        <w:ind w:left="6480" w:hanging="6480"/>
        <w:rPr>
          <w:rFonts w:ascii="Times New Roman" w:hAnsi="Times New Roman"/>
          <w:b/>
          <w:sz w:val="24"/>
          <w:szCs w:val="24"/>
        </w:rPr>
      </w:pPr>
      <w:r w:rsidRPr="005E448F">
        <w:rPr>
          <w:rFonts w:ascii="Times New Roman" w:hAnsi="Times New Roman"/>
          <w:sz w:val="24"/>
          <w:szCs w:val="24"/>
        </w:rPr>
        <w:t>Κοραή 36 &amp; Αγ. Γερασίμου, Τ.Κ.183.45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="002E04F3" w:rsidRPr="002E04F3">
        <w:rPr>
          <w:rFonts w:ascii="Times New Roman" w:hAnsi="Times New Roman"/>
          <w:sz w:val="24"/>
          <w:szCs w:val="24"/>
        </w:rPr>
        <w:t xml:space="preserve">Τον Πρόεδρο και τα </w:t>
      </w:r>
      <w:r w:rsidR="00680895">
        <w:rPr>
          <w:rFonts w:ascii="Times New Roman" w:hAnsi="Times New Roman"/>
          <w:sz w:val="24"/>
          <w:szCs w:val="24"/>
        </w:rPr>
        <w:t xml:space="preserve">      </w:t>
      </w:r>
      <w:r w:rsidR="00325CCA">
        <w:rPr>
          <w:rFonts w:ascii="Times New Roman" w:hAnsi="Times New Roman"/>
          <w:sz w:val="24"/>
          <w:szCs w:val="24"/>
        </w:rPr>
        <w:t xml:space="preserve">  </w:t>
      </w:r>
      <w:r w:rsidR="005070DA">
        <w:rPr>
          <w:rFonts w:ascii="Times New Roman" w:hAnsi="Times New Roman"/>
          <w:sz w:val="24"/>
          <w:szCs w:val="24"/>
        </w:rPr>
        <w:t xml:space="preserve">    </w:t>
      </w:r>
      <w:r w:rsidR="00C95322" w:rsidRPr="00C95322">
        <w:rPr>
          <w:rFonts w:ascii="Times New Roman" w:hAnsi="Times New Roman"/>
          <w:sz w:val="24"/>
          <w:szCs w:val="24"/>
        </w:rPr>
        <w:t xml:space="preserve">    </w:t>
      </w:r>
      <w:r w:rsidR="00680895">
        <w:rPr>
          <w:rFonts w:ascii="Times New Roman" w:hAnsi="Times New Roman"/>
          <w:sz w:val="24"/>
          <w:szCs w:val="24"/>
        </w:rPr>
        <w:t>μ</w:t>
      </w:r>
      <w:r w:rsidR="002E04F3" w:rsidRPr="002E04F3">
        <w:rPr>
          <w:rFonts w:ascii="Times New Roman" w:hAnsi="Times New Roman"/>
          <w:sz w:val="24"/>
          <w:szCs w:val="24"/>
        </w:rPr>
        <w:t>έλη τ</w:t>
      </w:r>
      <w:r w:rsidR="00680895">
        <w:rPr>
          <w:rFonts w:ascii="Times New Roman" w:hAnsi="Times New Roman"/>
          <w:sz w:val="24"/>
          <w:szCs w:val="24"/>
        </w:rPr>
        <w:t>ου Δ.Σ</w:t>
      </w:r>
      <w:r w:rsidRPr="00C80649">
        <w:rPr>
          <w:rFonts w:ascii="Times New Roman" w:hAnsi="Times New Roman"/>
          <w:b/>
          <w:sz w:val="24"/>
          <w:szCs w:val="24"/>
        </w:rPr>
        <w:tab/>
      </w:r>
      <w:r w:rsidRPr="00C80649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E04F3" w:rsidRDefault="002E04F3" w:rsidP="002E04F3">
      <w:pPr>
        <w:spacing w:after="0" w:line="240" w:lineRule="auto"/>
        <w:ind w:left="6480" w:hanging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Πληροφορίες: Μαρία Σταρίδα</w:t>
      </w:r>
    </w:p>
    <w:p w:rsidR="002E04F3" w:rsidRPr="002E04F3" w:rsidRDefault="002E04F3" w:rsidP="00325CCA">
      <w:pPr>
        <w:spacing w:after="0" w:line="240" w:lineRule="auto"/>
      </w:pPr>
    </w:p>
    <w:p w:rsidR="00605E99" w:rsidRPr="00325CCA" w:rsidRDefault="009A62B3" w:rsidP="00325CCA">
      <w:pPr>
        <w:jc w:val="both"/>
        <w:rPr>
          <w:rFonts w:ascii="Times New Roman" w:hAnsi="Times New Roman" w:cs="Times New Roman"/>
          <w:sz w:val="24"/>
          <w:szCs w:val="24"/>
        </w:rPr>
      </w:pPr>
      <w:r w:rsidRPr="002E04F3">
        <w:rPr>
          <w:rFonts w:ascii="Times New Roman" w:hAnsi="Times New Roman" w:cs="Times New Roman"/>
          <w:bCs/>
          <w:sz w:val="24"/>
          <w:szCs w:val="24"/>
        </w:rPr>
        <w:t>ΘΕΜΑ:</w:t>
      </w:r>
      <w:r w:rsidR="00311BFF">
        <w:rPr>
          <w:rFonts w:ascii="Times New Roman" w:hAnsi="Times New Roman" w:cs="Times New Roman"/>
          <w:sz w:val="24"/>
          <w:szCs w:val="24"/>
        </w:rPr>
        <w:t xml:space="preserve">ΔΙΑΒΙΒΑΣΗ ΑΙΤΗΣΕΩΝ ΓΙΑ ΤΗΝ ΑΠΟΜΑΚΡΥΝΣΗ – ΜΗ ΕΠΑΝΑΤΟΠΟΘΕΤΗΣΗ </w:t>
      </w:r>
      <w:r w:rsidR="00FA751B">
        <w:rPr>
          <w:rFonts w:ascii="Times New Roman" w:hAnsi="Times New Roman" w:cs="Times New Roman"/>
          <w:sz w:val="24"/>
          <w:szCs w:val="24"/>
        </w:rPr>
        <w:t xml:space="preserve"> ΤΟΥ ΚΟΥΒΟΥΚΛΙΟΥ ΕΠΙ ΤΟΥ ΠΕΖΟΔΡΟΜΙΟΥ ΤΗΣ ΟΔΟΥ ΠΕΙΡΑΙΩΣ 209Β, ΣΤΗ Δ.Κ. ΤΑΥΡΟΥ, ΤΟΥ ΔΗΜΟΥ ΜΟΣΧΑΤΟΥ - ΤΑΥΡΟΥ</w:t>
      </w:r>
    </w:p>
    <w:p w:rsidR="00955B31" w:rsidRDefault="00955B31" w:rsidP="00955B31">
      <w:pPr>
        <w:spacing w:after="0" w:line="240" w:lineRule="auto"/>
        <w:ind w:left="435"/>
        <w:jc w:val="both"/>
        <w:rPr>
          <w:rFonts w:ascii="Times New Roman" w:hAnsi="Times New Roman"/>
          <w:bCs/>
          <w:color w:val="000000"/>
        </w:rPr>
      </w:pPr>
    </w:p>
    <w:p w:rsidR="00F2123E" w:rsidRDefault="00FA751B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A751B">
        <w:rPr>
          <w:rFonts w:ascii="Times New Roman" w:eastAsia="Times New Roman" w:hAnsi="Times New Roman" w:cs="Times New Roman"/>
          <w:sz w:val="24"/>
          <w:szCs w:val="24"/>
        </w:rPr>
        <w:t xml:space="preserve">Σας διαβιβάζουμε τις </w:t>
      </w:r>
      <w:proofErr w:type="spellStart"/>
      <w:r w:rsidRPr="00FA751B">
        <w:rPr>
          <w:rFonts w:ascii="Times New Roman" w:eastAsia="Times New Roman" w:hAnsi="Times New Roman" w:cs="Times New Roman"/>
          <w:sz w:val="24"/>
          <w:szCs w:val="24"/>
        </w:rPr>
        <w:t>υπ΄αριθμ</w:t>
      </w:r>
      <w:proofErr w:type="spellEnd"/>
      <w:r w:rsidRPr="00FA75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424B3">
        <w:rPr>
          <w:rFonts w:ascii="Times New Roman" w:eastAsia="Times New Roman" w:hAnsi="Times New Roman" w:cs="Times New Roman"/>
          <w:sz w:val="24"/>
          <w:szCs w:val="24"/>
        </w:rPr>
        <w:t xml:space="preserve">α) </w:t>
      </w:r>
      <w:r w:rsidRPr="00FA751B">
        <w:rPr>
          <w:rFonts w:ascii="Times New Roman" w:eastAsia="Times New Roman" w:hAnsi="Times New Roman" w:cs="Times New Roman"/>
          <w:sz w:val="24"/>
          <w:szCs w:val="24"/>
        </w:rPr>
        <w:t>8467/21-4-2017</w:t>
      </w:r>
      <w:r w:rsidR="001424B3">
        <w:rPr>
          <w:rFonts w:ascii="Times New Roman" w:eastAsia="Times New Roman" w:hAnsi="Times New Roman" w:cs="Times New Roman"/>
          <w:sz w:val="24"/>
          <w:szCs w:val="24"/>
        </w:rPr>
        <w:t>, β) 8250/18-4-2017 και γ) 8249/18-4-2017 αιτήσεις δημοτών</w:t>
      </w:r>
      <w:r w:rsidR="003A5647">
        <w:rPr>
          <w:rFonts w:ascii="Times New Roman" w:eastAsia="Times New Roman" w:hAnsi="Times New Roman" w:cs="Times New Roman"/>
          <w:sz w:val="24"/>
          <w:szCs w:val="24"/>
        </w:rPr>
        <w:t xml:space="preserve"> - καταστηματαρχών</w:t>
      </w:r>
      <w:r w:rsidR="0014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69CB">
        <w:rPr>
          <w:rFonts w:ascii="Times New Roman" w:eastAsia="Times New Roman" w:hAnsi="Times New Roman" w:cs="Times New Roman"/>
          <w:sz w:val="24"/>
          <w:szCs w:val="24"/>
        </w:rPr>
        <w:t xml:space="preserve">επί της οδού Πειραιώς 209, οι οποίοι </w:t>
      </w:r>
      <w:r w:rsidR="001424B3">
        <w:rPr>
          <w:rFonts w:ascii="Times New Roman" w:eastAsia="Times New Roman" w:hAnsi="Times New Roman" w:cs="Times New Roman"/>
          <w:sz w:val="24"/>
          <w:szCs w:val="24"/>
        </w:rPr>
        <w:t xml:space="preserve"> ζητούν την απομάκρυνση του κουβουκλίου επί του πεζοδρομίου της οδού Πειραιώς 209Β στη Δ.Κ. Ταύρου, του Δήμου Μοσχάτου – Ταύρου. </w:t>
      </w:r>
    </w:p>
    <w:p w:rsidR="001424B3" w:rsidRDefault="001424B3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Θα θέλαμε να θέσουμε υπόψη, ότι το εν </w:t>
      </w:r>
      <w:r w:rsidR="001E2C49">
        <w:rPr>
          <w:rFonts w:ascii="Times New Roman" w:eastAsia="Times New Roman" w:hAnsi="Times New Roman" w:cs="Times New Roman"/>
          <w:sz w:val="24"/>
          <w:szCs w:val="24"/>
        </w:rPr>
        <w:t>συγκεκριμένο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περίπτερο λειτουργούσε μέχρι κ</w:t>
      </w:r>
      <w:r w:rsidR="004769CB">
        <w:rPr>
          <w:rFonts w:ascii="Times New Roman" w:eastAsia="Times New Roman" w:hAnsi="Times New Roman" w:cs="Times New Roman"/>
          <w:sz w:val="24"/>
          <w:szCs w:val="24"/>
        </w:rPr>
        <w:t>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ι την </w:t>
      </w:r>
      <w:r w:rsidR="003A5647">
        <w:rPr>
          <w:rFonts w:ascii="Times New Roman" w:eastAsia="Times New Roman" w:hAnsi="Times New Roman" w:cs="Times New Roman"/>
          <w:sz w:val="24"/>
          <w:szCs w:val="24"/>
        </w:rPr>
        <w:t>28-3-2017 χωρίς να δημιουργεί όχληση</w:t>
      </w:r>
      <w:r w:rsidR="001E2C49">
        <w:rPr>
          <w:rFonts w:ascii="Times New Roman" w:eastAsia="Times New Roman" w:hAnsi="Times New Roman" w:cs="Times New Roman"/>
          <w:sz w:val="24"/>
          <w:szCs w:val="24"/>
        </w:rPr>
        <w:t>.</w:t>
      </w:r>
      <w:r w:rsidR="000212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2C49">
        <w:rPr>
          <w:rFonts w:ascii="Times New Roman" w:eastAsia="Times New Roman" w:hAnsi="Times New Roman" w:cs="Times New Roman"/>
          <w:sz w:val="24"/>
          <w:szCs w:val="24"/>
        </w:rPr>
        <w:t>Υ</w:t>
      </w:r>
      <w:r w:rsidR="00021271">
        <w:rPr>
          <w:rFonts w:ascii="Times New Roman" w:eastAsia="Times New Roman" w:hAnsi="Times New Roman" w:cs="Times New Roman"/>
          <w:sz w:val="24"/>
          <w:szCs w:val="24"/>
        </w:rPr>
        <w:t xml:space="preserve">πάρχει η </w:t>
      </w:r>
      <w:proofErr w:type="spellStart"/>
      <w:r w:rsidR="00021271">
        <w:rPr>
          <w:rFonts w:ascii="Times New Roman" w:eastAsia="Times New Roman" w:hAnsi="Times New Roman" w:cs="Times New Roman"/>
          <w:sz w:val="24"/>
          <w:szCs w:val="24"/>
        </w:rPr>
        <w:t>υπ΄αριθμ</w:t>
      </w:r>
      <w:proofErr w:type="spellEnd"/>
      <w:r w:rsidR="00021271">
        <w:rPr>
          <w:rFonts w:ascii="Times New Roman" w:eastAsia="Times New Roman" w:hAnsi="Times New Roman" w:cs="Times New Roman"/>
          <w:sz w:val="24"/>
          <w:szCs w:val="24"/>
        </w:rPr>
        <w:t xml:space="preserve"> πρωτ. 2502/1/255-β΄/3-4-2013 θετική γνωμοδότηση του Τμήματος Τροχαίας της Καλλιθέας</w:t>
      </w:r>
      <w:r w:rsidR="003A5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2C49">
        <w:rPr>
          <w:rFonts w:ascii="Times New Roman" w:eastAsia="Times New Roman" w:hAnsi="Times New Roman" w:cs="Times New Roman"/>
          <w:sz w:val="24"/>
          <w:szCs w:val="24"/>
        </w:rPr>
        <w:t xml:space="preserve">για την ασφαλή διέλευση των πεζών και των οχημάτων </w:t>
      </w:r>
      <w:r w:rsidR="00021271">
        <w:rPr>
          <w:rFonts w:ascii="Times New Roman" w:eastAsia="Times New Roman" w:hAnsi="Times New Roman" w:cs="Times New Roman"/>
          <w:sz w:val="24"/>
          <w:szCs w:val="24"/>
        </w:rPr>
        <w:t xml:space="preserve">και τέλος το εν λόγω περίπτερο συμπεριλαμβάνεται σε αυτά τα οποία με την </w:t>
      </w:r>
      <w:proofErr w:type="spellStart"/>
      <w:r w:rsidR="00021271">
        <w:rPr>
          <w:rFonts w:ascii="Times New Roman" w:eastAsia="Times New Roman" w:hAnsi="Times New Roman" w:cs="Times New Roman"/>
          <w:sz w:val="24"/>
          <w:szCs w:val="24"/>
        </w:rPr>
        <w:t>υπ΄αριθμ</w:t>
      </w:r>
      <w:proofErr w:type="spellEnd"/>
      <w:r w:rsidR="00021271">
        <w:rPr>
          <w:rFonts w:ascii="Times New Roman" w:eastAsia="Times New Roman" w:hAnsi="Times New Roman" w:cs="Times New Roman"/>
          <w:sz w:val="24"/>
          <w:szCs w:val="24"/>
        </w:rPr>
        <w:t>. 25/1-2-2016 απόφασή σας έχει συμπεριληφθεί στον πίνακα των περιπτέρων που θα δημοπρατηθούν.</w:t>
      </w:r>
    </w:p>
    <w:p w:rsidR="001E2C49" w:rsidRDefault="001E2C49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Παρακαλούμε για τις δικές σας ενέργειες.</w:t>
      </w:r>
    </w:p>
    <w:p w:rsidR="006853D6" w:rsidRDefault="006853D6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853D6" w:rsidRPr="00FA751B" w:rsidRDefault="006853D6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Συνημμένα: Τα σχετικά έγγραφα</w:t>
      </w:r>
    </w:p>
    <w:p w:rsidR="00FA751B" w:rsidRDefault="00FA751B" w:rsidP="003A564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751B" w:rsidRPr="00EC38E9" w:rsidRDefault="00FA751B" w:rsidP="001E2C4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2BD9" w:rsidRPr="00012BD9" w:rsidRDefault="00605E99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 xml:space="preserve"> </w:t>
      </w:r>
      <w:r w:rsidR="00012BD9" w:rsidRPr="00012BD9">
        <w:rPr>
          <w:rFonts w:ascii="Times New Roman" w:eastAsia="Times New Roman" w:hAnsi="Times New Roman" w:cs="Times New Roman"/>
        </w:rPr>
        <w:t xml:space="preserve">Η ΠΡΟΪΣΤΑΜΕΝΗ       </w:t>
      </w:r>
      <w:r w:rsidR="00780A40">
        <w:rPr>
          <w:rFonts w:ascii="Times New Roman" w:eastAsia="Times New Roman" w:hAnsi="Times New Roman" w:cs="Times New Roman"/>
        </w:rPr>
        <w:t xml:space="preserve">    </w:t>
      </w:r>
      <w:r w:rsidR="00012BD9" w:rsidRPr="00012BD9">
        <w:rPr>
          <w:rFonts w:ascii="Times New Roman" w:eastAsia="Times New Roman" w:hAnsi="Times New Roman" w:cs="Times New Roman"/>
        </w:rPr>
        <w:t xml:space="preserve"> </w:t>
      </w:r>
      <w:r w:rsidR="004A34DA">
        <w:rPr>
          <w:rFonts w:ascii="Times New Roman" w:eastAsia="Times New Roman" w:hAnsi="Times New Roman" w:cs="Times New Roman"/>
        </w:rPr>
        <w:t xml:space="preserve"> </w:t>
      </w:r>
      <w:r w:rsidR="00012BD9" w:rsidRPr="00012BD9">
        <w:rPr>
          <w:rFonts w:ascii="Times New Roman" w:eastAsia="Times New Roman" w:hAnsi="Times New Roman" w:cs="Times New Roman"/>
        </w:rPr>
        <w:t xml:space="preserve">  </w:t>
      </w:r>
      <w:r w:rsidR="00C95322">
        <w:rPr>
          <w:rFonts w:ascii="Times New Roman" w:eastAsia="Times New Roman" w:hAnsi="Times New Roman" w:cs="Times New Roman"/>
        </w:rPr>
        <w:t>Ο ΑΝΑΠΛΗΡΩΤΗΣ Δ/ΝΤΗΣ</w:t>
      </w:r>
      <w:r w:rsidR="00012BD9" w:rsidRPr="00012BD9">
        <w:rPr>
          <w:rFonts w:ascii="Times New Roman" w:eastAsia="Times New Roman" w:hAnsi="Times New Roman" w:cs="Times New Roman"/>
        </w:rPr>
        <w:t xml:space="preserve">          </w:t>
      </w:r>
      <w:r w:rsidR="00780A40">
        <w:rPr>
          <w:rFonts w:ascii="Times New Roman" w:eastAsia="Times New Roman" w:hAnsi="Times New Roman" w:cs="Times New Roman"/>
        </w:rPr>
        <w:t xml:space="preserve">      </w:t>
      </w:r>
      <w:r w:rsidR="00012BD9" w:rsidRPr="00012BD9">
        <w:rPr>
          <w:rFonts w:ascii="Times New Roman" w:eastAsia="Times New Roman" w:hAnsi="Times New Roman" w:cs="Times New Roman"/>
        </w:rPr>
        <w:t xml:space="preserve">   Η ΑΝΤΙΔΗΜΑΡΧΟΣ</w:t>
      </w:r>
    </w:p>
    <w:p w:rsidR="004448E9" w:rsidRPr="00012BD9" w:rsidRDefault="00012BD9" w:rsidP="00012BD9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012BD9">
        <w:rPr>
          <w:rFonts w:ascii="Times New Roman" w:eastAsia="Times New Roman" w:hAnsi="Times New Roman" w:cs="Times New Roman"/>
        </w:rPr>
        <w:t>ΜΑΡΙΑ ΣΤΑΡΙΔΑ</w:t>
      </w:r>
      <w:r>
        <w:rPr>
          <w:rFonts w:ascii="Tahoma" w:eastAsia="Times New Roman" w:hAnsi="Tahoma" w:cs="Tahoma"/>
          <w:sz w:val="20"/>
        </w:rPr>
        <w:tab/>
      </w:r>
      <w:r w:rsidRPr="00012BD9">
        <w:rPr>
          <w:rFonts w:ascii="Times New Roman" w:eastAsia="Times New Roman" w:hAnsi="Times New Roman" w:cs="Times New Roman"/>
        </w:rPr>
        <w:t xml:space="preserve">        </w:t>
      </w:r>
      <w:r w:rsidR="00C95322">
        <w:rPr>
          <w:rFonts w:ascii="Times New Roman" w:eastAsia="Times New Roman" w:hAnsi="Times New Roman" w:cs="Times New Roman"/>
        </w:rPr>
        <w:t xml:space="preserve">    </w:t>
      </w:r>
      <w:r w:rsidRPr="00012BD9">
        <w:rPr>
          <w:rFonts w:ascii="Times New Roman" w:eastAsia="Times New Roman" w:hAnsi="Times New Roman" w:cs="Times New Roman"/>
        </w:rPr>
        <w:t xml:space="preserve"> </w:t>
      </w:r>
      <w:r w:rsidR="00C95322">
        <w:rPr>
          <w:rFonts w:ascii="Times New Roman" w:eastAsia="Times New Roman" w:hAnsi="Times New Roman" w:cs="Times New Roman"/>
        </w:rPr>
        <w:t>ΙΩΑΝΝΗΣ ΙΩΑΝΝΙΔΗΣ</w:t>
      </w:r>
      <w:r w:rsidR="00605E99">
        <w:rPr>
          <w:rFonts w:ascii="Tahoma" w:eastAsia="Times New Roman" w:hAnsi="Tahoma" w:cs="Tahoma"/>
          <w:sz w:val="20"/>
        </w:rPr>
        <w:tab/>
      </w:r>
      <w:r w:rsidR="00C95322">
        <w:rPr>
          <w:rFonts w:ascii="Times New Roman" w:eastAsia="Times New Roman" w:hAnsi="Times New Roman" w:cs="Times New Roman"/>
          <w:sz w:val="20"/>
          <w:szCs w:val="16"/>
        </w:rPr>
        <w:t xml:space="preserve">            </w:t>
      </w:r>
      <w:r w:rsidRPr="00012BD9">
        <w:rPr>
          <w:rFonts w:ascii="Times New Roman" w:eastAsia="Times New Roman" w:hAnsi="Times New Roman" w:cs="Times New Roman"/>
          <w:sz w:val="20"/>
          <w:szCs w:val="16"/>
        </w:rPr>
        <w:t xml:space="preserve"> </w:t>
      </w:r>
      <w:r w:rsidRPr="00012BD9">
        <w:rPr>
          <w:rFonts w:ascii="Times New Roman" w:eastAsia="Times New Roman" w:hAnsi="Times New Roman" w:cs="Times New Roman"/>
        </w:rPr>
        <w:t>ΒΑΣΙΛΙΚΗ ΚΑΡΑΒΙΑ</w:t>
      </w:r>
    </w:p>
    <w:sectPr w:rsidR="004448E9" w:rsidRPr="00012BD9" w:rsidSect="00605E99">
      <w:pgSz w:w="11906" w:h="16838"/>
      <w:pgMar w:top="1440" w:right="1416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920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14494"/>
    <w:multiLevelType w:val="hybridMultilevel"/>
    <w:tmpl w:val="A62684A8"/>
    <w:lvl w:ilvl="0" w:tplc="FD506E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8B71CAA"/>
    <w:multiLevelType w:val="hybridMultilevel"/>
    <w:tmpl w:val="42901F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3730A"/>
    <w:multiLevelType w:val="hybridMultilevel"/>
    <w:tmpl w:val="90D231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4C099E"/>
    <w:multiLevelType w:val="hybridMultilevel"/>
    <w:tmpl w:val="A62684A8"/>
    <w:lvl w:ilvl="0" w:tplc="FD506E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5E99"/>
    <w:rsid w:val="00012BD9"/>
    <w:rsid w:val="00021271"/>
    <w:rsid w:val="0002635E"/>
    <w:rsid w:val="000649C8"/>
    <w:rsid w:val="000A4B4D"/>
    <w:rsid w:val="001424B3"/>
    <w:rsid w:val="001878E7"/>
    <w:rsid w:val="001E2C49"/>
    <w:rsid w:val="001E5A9C"/>
    <w:rsid w:val="002B7997"/>
    <w:rsid w:val="002E04F3"/>
    <w:rsid w:val="00306045"/>
    <w:rsid w:val="00311BFF"/>
    <w:rsid w:val="0031742D"/>
    <w:rsid w:val="00322919"/>
    <w:rsid w:val="00325CCA"/>
    <w:rsid w:val="003A5647"/>
    <w:rsid w:val="003C7DC1"/>
    <w:rsid w:val="003F16CB"/>
    <w:rsid w:val="004448E9"/>
    <w:rsid w:val="004769CB"/>
    <w:rsid w:val="004A34DA"/>
    <w:rsid w:val="005070DA"/>
    <w:rsid w:val="00605E99"/>
    <w:rsid w:val="00680895"/>
    <w:rsid w:val="006853D6"/>
    <w:rsid w:val="006C682D"/>
    <w:rsid w:val="00780A40"/>
    <w:rsid w:val="008822AB"/>
    <w:rsid w:val="00896A66"/>
    <w:rsid w:val="008C7859"/>
    <w:rsid w:val="0093184F"/>
    <w:rsid w:val="0093679B"/>
    <w:rsid w:val="00955B31"/>
    <w:rsid w:val="009A62B3"/>
    <w:rsid w:val="009E4179"/>
    <w:rsid w:val="00A14FB1"/>
    <w:rsid w:val="00A56415"/>
    <w:rsid w:val="00AF4754"/>
    <w:rsid w:val="00B700A8"/>
    <w:rsid w:val="00BD615D"/>
    <w:rsid w:val="00BF0C2E"/>
    <w:rsid w:val="00BF3F25"/>
    <w:rsid w:val="00C065CA"/>
    <w:rsid w:val="00C101BE"/>
    <w:rsid w:val="00C16A8C"/>
    <w:rsid w:val="00C23CE6"/>
    <w:rsid w:val="00C95322"/>
    <w:rsid w:val="00CE08A2"/>
    <w:rsid w:val="00DD6147"/>
    <w:rsid w:val="00DF4B65"/>
    <w:rsid w:val="00E00A5C"/>
    <w:rsid w:val="00E76489"/>
    <w:rsid w:val="00EC38E9"/>
    <w:rsid w:val="00EC7701"/>
    <w:rsid w:val="00EF3576"/>
    <w:rsid w:val="00F2123E"/>
    <w:rsid w:val="00F7132F"/>
    <w:rsid w:val="00F80C77"/>
    <w:rsid w:val="00FA751B"/>
    <w:rsid w:val="00FE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66"/>
  </w:style>
  <w:style w:type="paragraph" w:styleId="1">
    <w:name w:val="heading 1"/>
    <w:basedOn w:val="a"/>
    <w:next w:val="a"/>
    <w:link w:val="1Char"/>
    <w:uiPriority w:val="9"/>
    <w:qFormat/>
    <w:rsid w:val="00605E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05E9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05E99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Char"/>
    <w:semiHidden/>
    <w:rsid w:val="00605E9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">
    <w:name w:val="Σώμα κειμένου Char"/>
    <w:basedOn w:val="a0"/>
    <w:link w:val="a3"/>
    <w:semiHidden/>
    <w:rsid w:val="00605E99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Char"/>
    <w:semiHidden/>
    <w:rsid w:val="00605E99"/>
    <w:pPr>
      <w:spacing w:before="120" w:after="120" w:line="320" w:lineRule="atLeast"/>
      <w:jc w:val="both"/>
    </w:pPr>
    <w:rPr>
      <w:rFonts w:ascii="Verdana" w:eastAsia="Times New Roman" w:hAnsi="Verdana" w:cs="Times New Roman"/>
      <w:sz w:val="16"/>
      <w:szCs w:val="16"/>
      <w:lang w:val="en-US" w:eastAsia="en-US"/>
    </w:rPr>
  </w:style>
  <w:style w:type="character" w:customStyle="1" w:styleId="3Char">
    <w:name w:val="Σώμα κείμενου 3 Char"/>
    <w:basedOn w:val="a0"/>
    <w:link w:val="3"/>
    <w:semiHidden/>
    <w:rsid w:val="00605E99"/>
    <w:rPr>
      <w:rFonts w:ascii="Verdana" w:eastAsia="Times New Roman" w:hAnsi="Verdana" w:cs="Times New Roman"/>
      <w:sz w:val="16"/>
      <w:szCs w:val="16"/>
      <w:lang w:val="en-US" w:eastAsia="en-US"/>
    </w:rPr>
  </w:style>
  <w:style w:type="paragraph" w:styleId="a4">
    <w:name w:val="Plain Text"/>
    <w:basedOn w:val="a"/>
    <w:link w:val="Char0"/>
    <w:semiHidden/>
    <w:rsid w:val="00605E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Char0">
    <w:name w:val="Απλό κείμενο Char"/>
    <w:basedOn w:val="a0"/>
    <w:link w:val="a4"/>
    <w:semiHidden/>
    <w:rsid w:val="00605E99"/>
    <w:rPr>
      <w:rFonts w:ascii="Courier New" w:eastAsia="Times New Roman" w:hAnsi="Courier New" w:cs="Courier New"/>
      <w:sz w:val="20"/>
      <w:szCs w:val="20"/>
      <w:lang w:val="en-GB" w:eastAsia="en-US"/>
    </w:rPr>
  </w:style>
  <w:style w:type="character" w:customStyle="1" w:styleId="1Char">
    <w:name w:val="Επικεφαλίδα 1 Char"/>
    <w:basedOn w:val="a0"/>
    <w:link w:val="1"/>
    <w:uiPriority w:val="9"/>
    <w:rsid w:val="00605E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Char1"/>
    <w:uiPriority w:val="99"/>
    <w:semiHidden/>
    <w:unhideWhenUsed/>
    <w:rsid w:val="00605E99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5"/>
    <w:uiPriority w:val="99"/>
    <w:semiHidden/>
    <w:rsid w:val="00605E99"/>
  </w:style>
  <w:style w:type="paragraph" w:styleId="a6">
    <w:name w:val="Balloon Text"/>
    <w:basedOn w:val="a"/>
    <w:link w:val="Char2"/>
    <w:uiPriority w:val="99"/>
    <w:semiHidden/>
    <w:unhideWhenUsed/>
    <w:rsid w:val="0060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605E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STARIDA</cp:lastModifiedBy>
  <cp:revision>6</cp:revision>
  <cp:lastPrinted>2017-07-05T06:08:00Z</cp:lastPrinted>
  <dcterms:created xsi:type="dcterms:W3CDTF">2017-07-04T07:48:00Z</dcterms:created>
  <dcterms:modified xsi:type="dcterms:W3CDTF">2017-07-05T06:09:00Z</dcterms:modified>
</cp:coreProperties>
</file>