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54891670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7239F4">
        <w:rPr>
          <w:rFonts w:ascii="Tahoma" w:hAnsi="Tahoma" w:cs="Tahoma"/>
          <w:b/>
          <w:bCs/>
          <w:sz w:val="18"/>
          <w:szCs w:val="20"/>
        </w:rPr>
        <w:t xml:space="preserve">   </w:t>
      </w:r>
      <w:r w:rsidR="006F6C66">
        <w:rPr>
          <w:rFonts w:ascii="Tahoma" w:hAnsi="Tahoma" w:cs="Tahoma"/>
          <w:b/>
          <w:bCs/>
          <w:sz w:val="18"/>
          <w:szCs w:val="20"/>
        </w:rPr>
        <w:t>28</w:t>
      </w:r>
      <w:r w:rsidR="00397D49" w:rsidRPr="00705FE6">
        <w:rPr>
          <w:rFonts w:ascii="Tahoma" w:hAnsi="Tahoma" w:cs="Tahoma"/>
          <w:b/>
          <w:bCs/>
          <w:sz w:val="18"/>
          <w:szCs w:val="20"/>
        </w:rPr>
        <w:t>/</w:t>
      </w:r>
      <w:r w:rsidR="006F6C66">
        <w:rPr>
          <w:rFonts w:ascii="Tahoma" w:hAnsi="Tahoma" w:cs="Tahoma"/>
          <w:b/>
          <w:bCs/>
          <w:sz w:val="18"/>
          <w:szCs w:val="20"/>
        </w:rPr>
        <w:t>4</w:t>
      </w:r>
      <w:r w:rsidR="0036182E" w:rsidRPr="00705FE6">
        <w:rPr>
          <w:rFonts w:ascii="Tahoma" w:hAnsi="Tahoma" w:cs="Tahoma"/>
          <w:b/>
          <w:bCs/>
          <w:sz w:val="18"/>
          <w:szCs w:val="20"/>
        </w:rPr>
        <w:t>/</w:t>
      </w:r>
      <w:r w:rsidR="0036182E" w:rsidRPr="00E57770">
        <w:rPr>
          <w:rFonts w:ascii="Tahoma" w:hAnsi="Tahoma" w:cs="Tahoma"/>
          <w:b/>
          <w:bCs/>
          <w:sz w:val="18"/>
          <w:szCs w:val="20"/>
        </w:rPr>
        <w:t>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7855A6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7239F4">
        <w:rPr>
          <w:rFonts w:ascii="Tahoma" w:hAnsi="Tahoma" w:cs="Tahoma"/>
          <w:b/>
          <w:sz w:val="18"/>
          <w:szCs w:val="18"/>
        </w:rPr>
        <w:t xml:space="preserve"> </w:t>
      </w:r>
      <w:r w:rsidR="00BD7DB2">
        <w:rPr>
          <w:rFonts w:ascii="Tahoma" w:hAnsi="Tahoma" w:cs="Tahoma"/>
          <w:b/>
          <w:sz w:val="18"/>
          <w:szCs w:val="18"/>
        </w:rPr>
        <w:t>9047</w:t>
      </w:r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AE6E61" w:rsidRDefault="003044ED" w:rsidP="00AE6E61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A73C96" w:rsidRPr="00F834E0">
        <w:rPr>
          <w:rFonts w:ascii="Tahoma" w:hAnsi="Tahoma" w:cs="Tahoma"/>
          <w:b/>
          <w:bCs/>
          <w:sz w:val="18"/>
        </w:rPr>
        <w:t>15</w:t>
      </w:r>
      <w:r w:rsidR="0036182E" w:rsidRPr="00F834E0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E85CE1">
        <w:rPr>
          <w:rFonts w:ascii="Tahoma" w:hAnsi="Tahoma" w:cs="Tahoma"/>
          <w:b/>
          <w:bCs/>
          <w:sz w:val="18"/>
        </w:rPr>
        <w:t xml:space="preserve"> </w:t>
      </w:r>
      <w:r w:rsidR="003C3461" w:rsidRPr="00A33DED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C326A2">
        <w:rPr>
          <w:rFonts w:ascii="Tahoma" w:hAnsi="Tahoma" w:cs="Tahoma"/>
          <w:bCs/>
          <w:color w:val="000000"/>
          <w:sz w:val="18"/>
        </w:rPr>
        <w:t>ιτιστικό Κέντρο  Μοσχάτου στις</w:t>
      </w:r>
      <w:r w:rsidR="00C326A2" w:rsidRPr="000179B8">
        <w:rPr>
          <w:rFonts w:ascii="Tahoma" w:hAnsi="Tahoma" w:cs="Tahoma"/>
          <w:bCs/>
          <w:color w:val="FF0000"/>
          <w:sz w:val="18"/>
        </w:rPr>
        <w:t xml:space="preserve"> </w:t>
      </w:r>
      <w:r w:rsidR="00934E72" w:rsidRPr="00934E72">
        <w:rPr>
          <w:rFonts w:ascii="Tahoma" w:hAnsi="Tahoma" w:cs="Tahoma"/>
          <w:b/>
          <w:bCs/>
          <w:sz w:val="18"/>
        </w:rPr>
        <w:t>3</w:t>
      </w:r>
      <w:r w:rsidR="00F70B86" w:rsidRPr="00934E72">
        <w:rPr>
          <w:rFonts w:ascii="Tahoma" w:hAnsi="Tahoma" w:cs="Tahoma"/>
          <w:b/>
          <w:bCs/>
          <w:sz w:val="18"/>
        </w:rPr>
        <w:t xml:space="preserve"> </w:t>
      </w:r>
      <w:r w:rsidR="00934E72">
        <w:rPr>
          <w:rFonts w:ascii="Tahoma" w:hAnsi="Tahoma" w:cs="Tahoma"/>
          <w:b/>
          <w:bCs/>
          <w:sz w:val="18"/>
        </w:rPr>
        <w:t xml:space="preserve"> </w:t>
      </w:r>
      <w:r w:rsidR="00B90DE2" w:rsidRPr="00934E72">
        <w:rPr>
          <w:rFonts w:ascii="Tahoma" w:hAnsi="Tahoma" w:cs="Tahoma"/>
          <w:b/>
          <w:bCs/>
          <w:sz w:val="18"/>
        </w:rPr>
        <w:t xml:space="preserve">Μαΐου </w:t>
      </w:r>
      <w:r w:rsidR="00136720" w:rsidRPr="00934E72">
        <w:rPr>
          <w:rFonts w:ascii="Tahoma" w:hAnsi="Tahoma" w:cs="Tahoma"/>
          <w:b/>
          <w:bCs/>
          <w:sz w:val="18"/>
        </w:rPr>
        <w:t>201</w:t>
      </w:r>
      <w:r w:rsidR="00C326A2" w:rsidRPr="00934E72">
        <w:rPr>
          <w:rFonts w:ascii="Tahoma" w:hAnsi="Tahoma" w:cs="Tahoma"/>
          <w:b/>
          <w:bCs/>
          <w:sz w:val="18"/>
        </w:rPr>
        <w:t>7</w:t>
      </w:r>
      <w:r w:rsidR="00AB7826" w:rsidRPr="00934E72">
        <w:rPr>
          <w:rFonts w:ascii="Tahoma" w:hAnsi="Tahoma" w:cs="Tahoma"/>
          <w:bCs/>
          <w:sz w:val="18"/>
        </w:rPr>
        <w:t xml:space="preserve"> </w:t>
      </w:r>
      <w:r w:rsidR="00136720" w:rsidRPr="00934E72">
        <w:rPr>
          <w:rFonts w:ascii="Tahoma" w:hAnsi="Tahoma" w:cs="Tahoma"/>
          <w:bCs/>
          <w:sz w:val="18"/>
        </w:rPr>
        <w:t xml:space="preserve">ημέρα </w:t>
      </w:r>
      <w:r w:rsidR="00934E72" w:rsidRPr="00934E72">
        <w:rPr>
          <w:rFonts w:ascii="Tahoma" w:hAnsi="Tahoma" w:cs="Tahoma"/>
          <w:b/>
          <w:sz w:val="18"/>
        </w:rPr>
        <w:t>Τετάρτη</w:t>
      </w:r>
      <w:r w:rsidR="00934E72">
        <w:rPr>
          <w:rFonts w:ascii="Tahoma" w:hAnsi="Tahoma" w:cs="Tahoma"/>
          <w:b/>
          <w:color w:val="FF0000"/>
          <w:sz w:val="18"/>
        </w:rPr>
        <w:t xml:space="preserve"> </w:t>
      </w:r>
      <w:r w:rsidR="001716DD" w:rsidRPr="00C10F9A">
        <w:rPr>
          <w:rFonts w:ascii="Tahoma" w:hAnsi="Tahoma" w:cs="Tahoma"/>
          <w:b/>
          <w:color w:val="FF0000"/>
          <w:sz w:val="18"/>
        </w:rPr>
        <w:t xml:space="preserve"> </w:t>
      </w:r>
      <w:r w:rsidR="00136720" w:rsidRPr="00C10F9A">
        <w:rPr>
          <w:rFonts w:ascii="Tahoma" w:hAnsi="Tahoma" w:cs="Tahoma"/>
          <w:b/>
          <w:bCs/>
          <w:sz w:val="18"/>
        </w:rPr>
        <w:t>και</w:t>
      </w:r>
      <w:r w:rsidR="00136720">
        <w:rPr>
          <w:rFonts w:ascii="Tahoma" w:hAnsi="Tahoma" w:cs="Tahoma"/>
          <w:bCs/>
          <w:sz w:val="18"/>
        </w:rPr>
        <w:t xml:space="preserve"> </w:t>
      </w:r>
      <w:r w:rsidR="00136720" w:rsidRPr="001A32AC">
        <w:rPr>
          <w:rFonts w:ascii="Tahoma" w:hAnsi="Tahoma" w:cs="Tahoma"/>
          <w:bCs/>
          <w:sz w:val="18"/>
        </w:rPr>
        <w:t xml:space="preserve">ώρα </w:t>
      </w:r>
      <w:r w:rsidR="00023DBE" w:rsidRPr="00023DBE">
        <w:rPr>
          <w:rFonts w:ascii="Tahoma" w:hAnsi="Tahoma" w:cs="Tahoma"/>
          <w:b/>
          <w:sz w:val="18"/>
        </w:rPr>
        <w:t>20</w:t>
      </w:r>
      <w:r w:rsidR="00C326A2" w:rsidRPr="00023DBE">
        <w:rPr>
          <w:rFonts w:ascii="Tahoma" w:hAnsi="Tahoma" w:cs="Tahoma"/>
          <w:b/>
          <w:sz w:val="18"/>
        </w:rPr>
        <w:t>:</w:t>
      </w:r>
      <w:r w:rsidR="00F70B86" w:rsidRPr="00023DBE">
        <w:rPr>
          <w:rFonts w:ascii="Tahoma" w:hAnsi="Tahoma" w:cs="Tahoma"/>
          <w:b/>
          <w:sz w:val="18"/>
        </w:rPr>
        <w:t>00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7855A6">
        <w:rPr>
          <w:rFonts w:ascii="Tahoma" w:hAnsi="Tahoma" w:cs="Tahoma"/>
          <w:bCs/>
          <w:color w:val="000000"/>
          <w:sz w:val="18"/>
        </w:rPr>
        <w:t xml:space="preserve">τα </w:t>
      </w:r>
      <w:r w:rsidR="006B28BE">
        <w:rPr>
          <w:rFonts w:ascii="Tahoma" w:hAnsi="Tahoma" w:cs="Tahoma"/>
          <w:bCs/>
          <w:color w:val="000000"/>
          <w:sz w:val="18"/>
        </w:rPr>
        <w:t xml:space="preserve">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7855A6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D25C72" w:rsidRPr="004534DE" w:rsidRDefault="00D25C72" w:rsidP="004534DE">
      <w:pPr>
        <w:pStyle w:val="ac"/>
        <w:numPr>
          <w:ilvl w:val="0"/>
          <w:numId w:val="2"/>
        </w:numPr>
        <w:tabs>
          <w:tab w:val="left" w:pos="5760"/>
        </w:tabs>
        <w:spacing w:before="120" w:after="120"/>
        <w:rPr>
          <w:rFonts w:ascii="Tahoma" w:hAnsi="Tahoma" w:cs="Tahoma"/>
          <w:sz w:val="18"/>
          <w:szCs w:val="18"/>
          <w:lang w:val="de-DE"/>
        </w:rPr>
      </w:pPr>
      <w:r w:rsidRPr="004534DE">
        <w:rPr>
          <w:rFonts w:ascii="Tahoma" w:hAnsi="Tahoma" w:cs="Tahoma"/>
          <w:sz w:val="18"/>
          <w:szCs w:val="18"/>
        </w:rPr>
        <w:t>Ενημέρωση του Δ.Σ. για τα συνεχιζόμενα σοβαρά προβλήματα στον ξενώνα προσφύγων «ΜΕΛΛΟΝ» και λήψη σχετικής απόφασης.</w:t>
      </w:r>
    </w:p>
    <w:p w:rsidR="00DB529F" w:rsidRPr="004534DE" w:rsidRDefault="00A07AF4" w:rsidP="004534DE">
      <w:pPr>
        <w:pStyle w:val="ac"/>
        <w:numPr>
          <w:ilvl w:val="0"/>
          <w:numId w:val="2"/>
        </w:numPr>
        <w:tabs>
          <w:tab w:val="left" w:pos="5760"/>
        </w:tabs>
        <w:spacing w:before="120" w:after="120"/>
        <w:jc w:val="both"/>
        <w:rPr>
          <w:rFonts w:ascii="Tahoma" w:hAnsi="Tahoma" w:cs="Tahoma"/>
          <w:sz w:val="18"/>
          <w:szCs w:val="18"/>
          <w:lang w:val="de-DE"/>
        </w:rPr>
      </w:pPr>
      <w:r w:rsidRPr="004534DE">
        <w:rPr>
          <w:rFonts w:ascii="Tahoma" w:hAnsi="Tahoma" w:cs="Tahoma"/>
          <w:sz w:val="18"/>
          <w:szCs w:val="18"/>
        </w:rPr>
        <w:t>Ενημέρωση από την Διαχειριστική αρχή της Περιφέρειας Αττικής</w:t>
      </w:r>
      <w:r w:rsidR="00C97341" w:rsidRPr="004534DE">
        <w:rPr>
          <w:rFonts w:ascii="Tahoma" w:hAnsi="Tahoma" w:cs="Tahoma"/>
          <w:sz w:val="18"/>
          <w:szCs w:val="18"/>
        </w:rPr>
        <w:t xml:space="preserve"> (Μελετητικό Γραφείο)</w:t>
      </w:r>
      <w:r w:rsidRPr="004534DE">
        <w:rPr>
          <w:rFonts w:ascii="Tahoma" w:hAnsi="Tahoma" w:cs="Tahoma"/>
          <w:sz w:val="18"/>
          <w:szCs w:val="18"/>
        </w:rPr>
        <w:t xml:space="preserve"> για  το έργο με τίτλο: «Κατασκευή αγωγού Θεσσαλονίκης δικτύου ομβρίων σε περιοχές των Δήμων Αγ. Ιωάννη Ρέντη , Μοσχάτου-Ταύρου. </w:t>
      </w:r>
    </w:p>
    <w:p w:rsidR="007239F4" w:rsidRPr="004534DE" w:rsidRDefault="00D25C72" w:rsidP="004534DE">
      <w:pPr>
        <w:pStyle w:val="ac"/>
        <w:numPr>
          <w:ilvl w:val="0"/>
          <w:numId w:val="2"/>
        </w:numPr>
        <w:tabs>
          <w:tab w:val="left" w:pos="5760"/>
        </w:tabs>
        <w:spacing w:before="120" w:after="120"/>
        <w:rPr>
          <w:rFonts w:ascii="Tahoma" w:hAnsi="Tahoma" w:cs="Tahoma"/>
          <w:sz w:val="18"/>
          <w:szCs w:val="18"/>
          <w:lang w:val="de-DE"/>
        </w:rPr>
      </w:pPr>
      <w:r w:rsidRPr="004534DE">
        <w:rPr>
          <w:rFonts w:ascii="Tahoma" w:hAnsi="Tahoma" w:cs="Tahoma"/>
          <w:sz w:val="18"/>
          <w:szCs w:val="18"/>
        </w:rPr>
        <w:t>Λήψη απόφασης ο</w:t>
      </w:r>
      <w:r w:rsidR="007239F4" w:rsidRPr="004534DE">
        <w:rPr>
          <w:rFonts w:ascii="Tahoma" w:hAnsi="Tahoma" w:cs="Tahoma"/>
          <w:sz w:val="18"/>
          <w:szCs w:val="18"/>
        </w:rPr>
        <w:t>ρισμ</w:t>
      </w:r>
      <w:r w:rsidRPr="004534DE">
        <w:rPr>
          <w:rFonts w:ascii="Tahoma" w:hAnsi="Tahoma" w:cs="Tahoma"/>
          <w:sz w:val="18"/>
          <w:szCs w:val="18"/>
        </w:rPr>
        <w:t>ού</w:t>
      </w:r>
      <w:r w:rsidR="007239F4" w:rsidRPr="004534DE">
        <w:rPr>
          <w:rFonts w:ascii="Tahoma" w:hAnsi="Tahoma" w:cs="Tahoma"/>
          <w:sz w:val="18"/>
          <w:szCs w:val="18"/>
        </w:rPr>
        <w:t xml:space="preserve"> μελών Διοικητικού Συμβουλίου Α/βάθμιας Σχολικής Επιτροπής.</w:t>
      </w:r>
    </w:p>
    <w:p w:rsidR="003D0A17" w:rsidRPr="004534DE" w:rsidRDefault="00D25C72" w:rsidP="004534DE">
      <w:pPr>
        <w:pStyle w:val="ac"/>
        <w:numPr>
          <w:ilvl w:val="0"/>
          <w:numId w:val="2"/>
        </w:numPr>
        <w:tabs>
          <w:tab w:val="left" w:pos="5760"/>
        </w:tabs>
        <w:spacing w:before="120" w:after="120"/>
        <w:rPr>
          <w:rFonts w:ascii="Tahoma" w:hAnsi="Tahoma" w:cs="Tahoma"/>
          <w:sz w:val="18"/>
          <w:szCs w:val="18"/>
          <w:lang w:val="de-DE"/>
        </w:rPr>
      </w:pPr>
      <w:r w:rsidRPr="004534DE">
        <w:rPr>
          <w:rFonts w:ascii="Tahoma" w:hAnsi="Tahoma" w:cs="Tahoma"/>
          <w:sz w:val="18"/>
          <w:szCs w:val="18"/>
        </w:rPr>
        <w:t>Λήψη απόφασης ορισμού</w:t>
      </w:r>
      <w:r w:rsidR="007239F4" w:rsidRPr="004534DE">
        <w:rPr>
          <w:rFonts w:ascii="Tahoma" w:hAnsi="Tahoma" w:cs="Tahoma"/>
          <w:sz w:val="18"/>
          <w:szCs w:val="18"/>
        </w:rPr>
        <w:t xml:space="preserve"> μελών Διοικητικού Συμβουλίου Β/βάθμιας Σχολικής Επιτροπής.</w:t>
      </w:r>
    </w:p>
    <w:p w:rsidR="009365F8" w:rsidRPr="004534DE" w:rsidRDefault="003D0A17" w:rsidP="004534DE">
      <w:pPr>
        <w:pStyle w:val="31"/>
        <w:numPr>
          <w:ilvl w:val="0"/>
          <w:numId w:val="2"/>
        </w:numPr>
        <w:tabs>
          <w:tab w:val="left" w:pos="8789"/>
        </w:tabs>
        <w:spacing w:before="120" w:after="120"/>
        <w:rPr>
          <w:sz w:val="18"/>
          <w:szCs w:val="18"/>
        </w:rPr>
      </w:pPr>
      <w:r w:rsidRPr="004534DE">
        <w:rPr>
          <w:sz w:val="18"/>
          <w:szCs w:val="18"/>
        </w:rPr>
        <w:t xml:space="preserve">Λήψη απόφασης </w:t>
      </w:r>
      <w:r w:rsidR="000B7D19" w:rsidRPr="004534DE">
        <w:rPr>
          <w:sz w:val="18"/>
          <w:szCs w:val="18"/>
        </w:rPr>
        <w:t xml:space="preserve">για την έγκριση </w:t>
      </w:r>
      <w:r w:rsidRPr="004534DE">
        <w:rPr>
          <w:sz w:val="18"/>
          <w:szCs w:val="18"/>
        </w:rPr>
        <w:t>της υπ΄αριθμ. 94/2017 απόφασης της Οικονομικής Επιτροπής , που αφορά στον Έλεγχο απολογισμού οικ. έτους 2016 Δήμου Μοσχάτου-Ταύρου και σύνταξη σχετικής έκθεσης  προς το Δημοτικό Συμβούλιο.</w:t>
      </w:r>
    </w:p>
    <w:p w:rsidR="005D661D" w:rsidRPr="00781889" w:rsidRDefault="005D661D" w:rsidP="004534DE">
      <w:pPr>
        <w:pStyle w:val="ac"/>
        <w:numPr>
          <w:ilvl w:val="0"/>
          <w:numId w:val="2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4534DE">
        <w:rPr>
          <w:rFonts w:ascii="Tahoma" w:hAnsi="Tahoma" w:cs="Tahoma"/>
          <w:bCs/>
          <w:sz w:val="18"/>
          <w:szCs w:val="18"/>
        </w:rPr>
        <w:t xml:space="preserve">Λήψη απόφασης </w:t>
      </w:r>
      <w:r w:rsidR="000B7D19" w:rsidRPr="004534DE">
        <w:rPr>
          <w:rFonts w:ascii="Tahoma" w:hAnsi="Tahoma" w:cs="Tahoma"/>
          <w:bCs/>
          <w:sz w:val="18"/>
          <w:szCs w:val="18"/>
        </w:rPr>
        <w:t>για την έγκριση της</w:t>
      </w:r>
      <w:r w:rsidRPr="004534DE">
        <w:rPr>
          <w:rFonts w:ascii="Tahoma" w:hAnsi="Tahoma" w:cs="Tahoma"/>
          <w:bCs/>
          <w:sz w:val="18"/>
          <w:szCs w:val="18"/>
        </w:rPr>
        <w:t xml:space="preserve"> υπ΄αριθμ. 56/2017 απόφασης της Οικονομικής Επιτροπής , που αφορά σ</w:t>
      </w:r>
      <w:r w:rsidRPr="004534DE">
        <w:rPr>
          <w:rFonts w:ascii="Tahoma" w:hAnsi="Tahoma" w:cs="Tahoma"/>
          <w:sz w:val="18"/>
          <w:szCs w:val="18"/>
        </w:rPr>
        <w:t xml:space="preserve">την παραίτηση ή μη από την υπό ημερομηνία 10-3-2014 και με αριθ. κατ. 1856/2014 και </w:t>
      </w:r>
      <w:r w:rsidRPr="00781889">
        <w:rPr>
          <w:rFonts w:ascii="Tahoma" w:hAnsi="Tahoma" w:cs="Tahoma"/>
          <w:sz w:val="18"/>
          <w:szCs w:val="18"/>
        </w:rPr>
        <w:t>προσδιορισμού 2498/20-3-2014 έφεση του Δήμου κατά του υπαλλήλου του Δήμου κ. Πέτρου Καρβούνη καθώς και της υπ’ αριθ. 3.122/2013 οριστικής αποφάσεως του Μονομελούς Πρωτοδικείου Αθηνών (Διαδικασία Εργατικών Διαφορών).</w:t>
      </w:r>
    </w:p>
    <w:p w:rsidR="00C97341" w:rsidRPr="00781889" w:rsidRDefault="00AA2D10" w:rsidP="004534DE">
      <w:pPr>
        <w:pStyle w:val="ac"/>
        <w:numPr>
          <w:ilvl w:val="0"/>
          <w:numId w:val="2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781889">
        <w:rPr>
          <w:rFonts w:ascii="Tahoma" w:hAnsi="Tahoma" w:cs="Tahoma"/>
          <w:sz w:val="18"/>
          <w:szCs w:val="18"/>
        </w:rPr>
        <w:t>Έγκριση απόφασης Ε.ΠΟΙ.ΖΩ για τροποποίηση του εγκεκριμένου ρυμοτομικού σχεδίου στο Ο.Τ Γ178 της Δημοτικής Ενότητας Ταύρου του Δήμου Μοσχάτου-Ταύρου, με χαρακτηρισμό του οικοπέδου επί των οδών Ειρήνης και Μακεδονίας σε χώρο Βρεφονηπιακού Σταθμού.</w:t>
      </w:r>
    </w:p>
    <w:p w:rsidR="000615CA" w:rsidRPr="00781889" w:rsidRDefault="00355952" w:rsidP="004534DE">
      <w:pPr>
        <w:pStyle w:val="Web"/>
        <w:numPr>
          <w:ilvl w:val="0"/>
          <w:numId w:val="2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781889">
        <w:rPr>
          <w:rFonts w:ascii="Tahoma" w:hAnsi="Tahoma" w:cs="Tahoma"/>
          <w:sz w:val="18"/>
          <w:szCs w:val="18"/>
        </w:rPr>
        <w:t>Σ</w:t>
      </w:r>
      <w:r w:rsidR="00665BC5" w:rsidRPr="00781889">
        <w:rPr>
          <w:rFonts w:ascii="Tahoma" w:hAnsi="Tahoma" w:cs="Tahoma"/>
          <w:sz w:val="18"/>
          <w:szCs w:val="18"/>
        </w:rPr>
        <w:t xml:space="preserve">υγκρότηση </w:t>
      </w:r>
      <w:r w:rsidRPr="00781889">
        <w:rPr>
          <w:rFonts w:ascii="Tahoma" w:hAnsi="Tahoma" w:cs="Tahoma"/>
          <w:sz w:val="18"/>
          <w:szCs w:val="18"/>
        </w:rPr>
        <w:t>Επιτροπής Οριστικ</w:t>
      </w:r>
      <w:r w:rsidR="00665BC5" w:rsidRPr="00781889">
        <w:rPr>
          <w:rFonts w:ascii="Tahoma" w:hAnsi="Tahoma" w:cs="Tahoma"/>
          <w:sz w:val="18"/>
          <w:szCs w:val="18"/>
        </w:rPr>
        <w:t xml:space="preserve">ής </w:t>
      </w:r>
      <w:r w:rsidRPr="00781889">
        <w:rPr>
          <w:rFonts w:ascii="Tahoma" w:hAnsi="Tahoma" w:cs="Tahoma"/>
          <w:sz w:val="18"/>
          <w:szCs w:val="18"/>
        </w:rPr>
        <w:t>παραλαβής του έργου : «ΠΡΟΤΥΠΑ ΕΠΙΔΕΙΚΤΙΚΑ ΕΡΓΑ ΑΞΙΟΠΟΙΗΣΗΣ ΑΝΑΝΕΩΣΙΜΩΝ ΠΗΓΩΝ ΕΝΕΡΓΕΙΑΣ ΚΑΙ ΔΡΑΣΕΙΣ ΕΞΟΙΚΟΝΟΜΗΣΗΣ ΕΝΕΡΓΕΙΑΣ ΣΤΟ 3</w:t>
      </w:r>
      <w:r w:rsidRPr="00781889">
        <w:rPr>
          <w:rFonts w:ascii="Tahoma" w:hAnsi="Tahoma" w:cs="Tahoma"/>
          <w:sz w:val="18"/>
          <w:szCs w:val="18"/>
          <w:vertAlign w:val="superscript"/>
        </w:rPr>
        <w:t>ο</w:t>
      </w:r>
      <w:r w:rsidRPr="00781889">
        <w:rPr>
          <w:rFonts w:ascii="Tahoma" w:hAnsi="Tahoma" w:cs="Tahoma"/>
          <w:sz w:val="18"/>
          <w:szCs w:val="18"/>
        </w:rPr>
        <w:t xml:space="preserve"> ΔΗΜΟΤΙΚΟ ΣΧΟΛΕΙΟ ΜΟΣΧΑΤΟΥ ΤΟΥ ΔΗΜΟΥ ΜΟΣΧΑΤΟΥ - ΤΑΥ</w:t>
      </w:r>
      <w:r w:rsidR="00665BC5" w:rsidRPr="00781889">
        <w:rPr>
          <w:rFonts w:ascii="Tahoma" w:hAnsi="Tahoma" w:cs="Tahoma"/>
          <w:sz w:val="18"/>
          <w:szCs w:val="18"/>
        </w:rPr>
        <w:t>ΡΟΥ» προϋπολογισμού  395.073,61</w:t>
      </w:r>
      <w:r w:rsidRPr="00781889">
        <w:rPr>
          <w:rFonts w:ascii="Tahoma" w:hAnsi="Tahoma" w:cs="Tahoma"/>
          <w:sz w:val="18"/>
          <w:szCs w:val="18"/>
        </w:rPr>
        <w:t>€.</w:t>
      </w:r>
    </w:p>
    <w:p w:rsidR="00731F30" w:rsidRPr="00781889" w:rsidRDefault="00731F30" w:rsidP="004534DE">
      <w:pPr>
        <w:pStyle w:val="ac"/>
        <w:keepNext/>
        <w:numPr>
          <w:ilvl w:val="0"/>
          <w:numId w:val="2"/>
        </w:numPr>
        <w:spacing w:before="120" w:after="120"/>
        <w:jc w:val="both"/>
        <w:outlineLvl w:val="0"/>
        <w:rPr>
          <w:rFonts w:ascii="Tahoma" w:hAnsi="Tahoma" w:cs="Tahoma"/>
          <w:bCs/>
          <w:sz w:val="18"/>
          <w:szCs w:val="18"/>
        </w:rPr>
      </w:pPr>
      <w:r w:rsidRPr="00781889">
        <w:rPr>
          <w:rFonts w:ascii="Tahoma" w:hAnsi="Tahoma" w:cs="Tahoma"/>
          <w:bCs/>
          <w:sz w:val="18"/>
          <w:szCs w:val="18"/>
        </w:rPr>
        <w:t>Λήψη απόφασης  περί εγκρίσεως  της με αριθμ.  4/2017 μελέτης  του έργου : «ΔΙΑΜΟΡΦΩΣΗ ΚΟΜΒΟΥ 25</w:t>
      </w:r>
      <w:r w:rsidRPr="00781889">
        <w:rPr>
          <w:rFonts w:ascii="Tahoma" w:hAnsi="Tahoma" w:cs="Tahoma"/>
          <w:bCs/>
          <w:sz w:val="18"/>
          <w:szCs w:val="18"/>
          <w:vertAlign w:val="superscript"/>
        </w:rPr>
        <w:t>Ης</w:t>
      </w:r>
      <w:r w:rsidRPr="00781889">
        <w:rPr>
          <w:rFonts w:ascii="Tahoma" w:hAnsi="Tahoma" w:cs="Tahoma"/>
          <w:bCs/>
          <w:sz w:val="18"/>
          <w:szCs w:val="18"/>
        </w:rPr>
        <w:t xml:space="preserve"> ΜΑΡΤΙΟΥ-ΑΝΑΞΑΓΟΡΑ-ΑΓ. ΣΟΦΙΑΣ &amp; ΚΟΜΒΟΥ ΧΡΥΣΟΣΤΟΜΟΥ ΣΜΥΡΝΗΣ- ΕΠΤΑΛΟΦΟΥ-ΚΟΡΥΖΗ,ΚΥΚΛΟΦΟΡΙΑΚΕΣ ΡΥΘΜΙΣΕΙΣ ΠΕΡΙΟΧΗΣ ΕΣΤΑΥΡΩΜΕΝΟΥ» και τρόπο εκτέλεσής του.</w:t>
      </w:r>
    </w:p>
    <w:p w:rsidR="00B653AA" w:rsidRPr="00781889" w:rsidRDefault="00B653AA" w:rsidP="004534DE">
      <w:pPr>
        <w:pStyle w:val="20"/>
        <w:numPr>
          <w:ilvl w:val="0"/>
          <w:numId w:val="2"/>
        </w:numPr>
        <w:spacing w:before="120" w:after="120"/>
        <w:ind w:right="-22"/>
        <w:rPr>
          <w:sz w:val="18"/>
          <w:szCs w:val="18"/>
        </w:rPr>
      </w:pPr>
      <w:r w:rsidRPr="00781889">
        <w:rPr>
          <w:bCs/>
          <w:sz w:val="18"/>
          <w:szCs w:val="18"/>
        </w:rPr>
        <w:t xml:space="preserve">Λήψη απόφασης </w:t>
      </w:r>
      <w:r w:rsidR="008A2EAE" w:rsidRPr="00781889">
        <w:rPr>
          <w:bCs/>
          <w:sz w:val="18"/>
          <w:szCs w:val="18"/>
        </w:rPr>
        <w:t xml:space="preserve">επί </w:t>
      </w:r>
      <w:r w:rsidRPr="00781889">
        <w:rPr>
          <w:bCs/>
          <w:sz w:val="18"/>
          <w:szCs w:val="18"/>
        </w:rPr>
        <w:t>της υπ΄αριθμ. 13/2017 απόφασης της Επιτροπής Ποιότητας Ζωής, που αφορά στην</w:t>
      </w:r>
      <w:r w:rsidRPr="00781889">
        <w:rPr>
          <w:b/>
          <w:sz w:val="18"/>
          <w:szCs w:val="18"/>
        </w:rPr>
        <w:t xml:space="preserve"> </w:t>
      </w:r>
      <w:r w:rsidRPr="00781889">
        <w:rPr>
          <w:sz w:val="18"/>
          <w:szCs w:val="18"/>
        </w:rPr>
        <w:t>ολική αφαίρεση δέντρων.</w:t>
      </w:r>
    </w:p>
    <w:p w:rsidR="000615CA" w:rsidRPr="004534DE" w:rsidRDefault="000615CA" w:rsidP="004534DE">
      <w:pPr>
        <w:pStyle w:val="ac"/>
        <w:keepNext/>
        <w:numPr>
          <w:ilvl w:val="0"/>
          <w:numId w:val="2"/>
        </w:numPr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4534DE">
        <w:rPr>
          <w:rFonts w:ascii="Tahoma" w:hAnsi="Tahoma" w:cs="Tahoma"/>
          <w:bCs/>
          <w:sz w:val="18"/>
          <w:szCs w:val="18"/>
        </w:rPr>
        <w:t>Λήψη απόφασης  για ενταλματ</w:t>
      </w:r>
      <w:r w:rsidR="00665BC5" w:rsidRPr="004534DE">
        <w:rPr>
          <w:rFonts w:ascii="Tahoma" w:hAnsi="Tahoma" w:cs="Tahoma"/>
          <w:bCs/>
          <w:sz w:val="18"/>
          <w:szCs w:val="18"/>
        </w:rPr>
        <w:t>οποίηση και πληρωμή οφειλών ΠΟΕ.</w:t>
      </w:r>
      <w:r w:rsidRPr="004534DE">
        <w:rPr>
          <w:rFonts w:ascii="Tahoma" w:hAnsi="Tahoma" w:cs="Tahoma"/>
          <w:bCs/>
          <w:sz w:val="18"/>
          <w:szCs w:val="18"/>
        </w:rPr>
        <w:t xml:space="preserve"> </w:t>
      </w:r>
    </w:p>
    <w:p w:rsidR="00593551" w:rsidRPr="004534DE" w:rsidRDefault="00A73C96" w:rsidP="004534DE">
      <w:pPr>
        <w:pStyle w:val="ac"/>
        <w:keepNext/>
        <w:numPr>
          <w:ilvl w:val="0"/>
          <w:numId w:val="2"/>
        </w:numPr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4534DE">
        <w:rPr>
          <w:rFonts w:ascii="Tahoma" w:hAnsi="Tahoma" w:cs="Tahoma"/>
          <w:sz w:val="18"/>
          <w:szCs w:val="18"/>
        </w:rPr>
        <w:t xml:space="preserve">Λήψη απόφασης επί της </w:t>
      </w:r>
      <w:r w:rsidRPr="004534DE">
        <w:rPr>
          <w:rFonts w:ascii="Tahoma" w:hAnsi="Tahoma" w:cs="Tahoma"/>
          <w:bCs/>
          <w:sz w:val="18"/>
          <w:szCs w:val="18"/>
        </w:rPr>
        <w:t>υπ΄αριθμ. πρωτ. 8209/13-4-2017 αίτησης του Εμπορικού Συλλόγου Μοσχάτου.</w:t>
      </w:r>
    </w:p>
    <w:p w:rsidR="005E3DB1" w:rsidRPr="00331717" w:rsidRDefault="00740997" w:rsidP="005E3DB1">
      <w:pPr>
        <w:pStyle w:val="ac"/>
        <w:numPr>
          <w:ilvl w:val="0"/>
          <w:numId w:val="2"/>
        </w:numPr>
        <w:tabs>
          <w:tab w:val="left" w:pos="2835"/>
        </w:tabs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4534DE">
        <w:rPr>
          <w:rFonts w:ascii="Tahoma" w:hAnsi="Tahoma" w:cs="Tahoma"/>
          <w:sz w:val="18"/>
          <w:szCs w:val="18"/>
        </w:rPr>
        <w:t>Λήψη απόφασης έγκριση της υπ΄αριθμ. πρωτ. 208/5</w:t>
      </w:r>
      <w:r w:rsidRPr="004534DE">
        <w:rPr>
          <w:rFonts w:ascii="Tahoma" w:hAnsi="Tahoma" w:cs="Tahoma"/>
          <w:sz w:val="18"/>
          <w:szCs w:val="18"/>
          <w:vertAlign w:val="superscript"/>
        </w:rPr>
        <w:t>η</w:t>
      </w:r>
      <w:r w:rsidRPr="004534DE">
        <w:rPr>
          <w:rFonts w:ascii="Tahoma" w:hAnsi="Tahoma" w:cs="Tahoma"/>
          <w:sz w:val="18"/>
          <w:szCs w:val="18"/>
        </w:rPr>
        <w:t xml:space="preserve"> </w:t>
      </w:r>
      <w:r w:rsidRPr="004534DE">
        <w:rPr>
          <w:rFonts w:ascii="Tahoma" w:hAnsi="Tahoma" w:cs="Tahoma"/>
          <w:bCs/>
          <w:sz w:val="18"/>
          <w:szCs w:val="18"/>
        </w:rPr>
        <w:t>συνεδρ./26.4.2017/θέμα 2</w:t>
      </w:r>
      <w:r w:rsidRPr="004534DE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4534DE">
        <w:rPr>
          <w:rFonts w:ascii="Tahoma" w:hAnsi="Tahoma" w:cs="Tahoma"/>
          <w:bCs/>
          <w:sz w:val="18"/>
          <w:szCs w:val="18"/>
        </w:rPr>
        <w:t>, απόφασης  Διοικητικού Συμβουλίου του Ν.Π.Ι.Δ «Κοινωφελής Επιχείρηση Δήμου Μοσχάτου - Ταύρου», που αφορά στην  αναμόρφωση προϋπολογισμού της Κοινωφελούς Επιχείρησης του Δήμου Μοσχάτου – Ταύρου 2017.</w:t>
      </w:r>
      <w:bookmarkStart w:id="0" w:name="_GoBack"/>
      <w:bookmarkEnd w:id="0"/>
    </w:p>
    <w:p w:rsidR="00731F30" w:rsidRPr="004534DE" w:rsidRDefault="00731F30" w:rsidP="004534DE">
      <w:pPr>
        <w:pStyle w:val="ac"/>
        <w:keepNext/>
        <w:numPr>
          <w:ilvl w:val="0"/>
          <w:numId w:val="2"/>
        </w:numPr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4534DE">
        <w:rPr>
          <w:rFonts w:ascii="Tahoma" w:hAnsi="Tahoma" w:cs="Tahoma"/>
          <w:sz w:val="18"/>
          <w:szCs w:val="18"/>
        </w:rPr>
        <w:lastRenderedPageBreak/>
        <w:t>Λήψη απόφασης έγκριση της υπ΄αριθμ. πρωτ. 211/5</w:t>
      </w:r>
      <w:r w:rsidRPr="004534DE">
        <w:rPr>
          <w:rFonts w:ascii="Tahoma" w:hAnsi="Tahoma" w:cs="Tahoma"/>
          <w:sz w:val="18"/>
          <w:szCs w:val="18"/>
          <w:vertAlign w:val="superscript"/>
        </w:rPr>
        <w:t>η</w:t>
      </w:r>
      <w:r w:rsidRPr="004534DE">
        <w:rPr>
          <w:rFonts w:ascii="Tahoma" w:hAnsi="Tahoma" w:cs="Tahoma"/>
          <w:sz w:val="18"/>
          <w:szCs w:val="18"/>
        </w:rPr>
        <w:t xml:space="preserve"> </w:t>
      </w:r>
      <w:r w:rsidRPr="004534DE">
        <w:rPr>
          <w:rFonts w:ascii="Tahoma" w:hAnsi="Tahoma" w:cs="Tahoma"/>
          <w:bCs/>
          <w:sz w:val="18"/>
          <w:szCs w:val="18"/>
        </w:rPr>
        <w:t>συνεδρ./26.4.2017/θέμα 5</w:t>
      </w:r>
      <w:r w:rsidRPr="004534DE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4534DE">
        <w:rPr>
          <w:rFonts w:ascii="Tahoma" w:hAnsi="Tahoma" w:cs="Tahoma"/>
          <w:bCs/>
          <w:sz w:val="18"/>
          <w:szCs w:val="18"/>
        </w:rPr>
        <w:t xml:space="preserve">, απόφασης  Διοικητικού Συμβουλίου του Ν.Π.Ι.Δ «Κοινωφελής Επιχείρηση Δήμου Μοσχάτου - Ταύρου», που αφορά στην </w:t>
      </w:r>
      <w:r w:rsidRPr="004534DE">
        <w:rPr>
          <w:rFonts w:ascii="Tahoma" w:hAnsi="Tahoma" w:cs="Tahoma"/>
          <w:sz w:val="18"/>
          <w:szCs w:val="18"/>
        </w:rPr>
        <w:t xml:space="preserve">κατάθεση αιτήματος επέκτασης άδειας – ωραρίου λειτουργίας της δομής «ΚΔΑΠ ΜΕΑ» της </w:t>
      </w:r>
      <w:r w:rsidRPr="004534DE">
        <w:rPr>
          <w:rFonts w:ascii="Tahoma" w:hAnsi="Tahoma" w:cs="Tahoma"/>
          <w:bCs/>
          <w:sz w:val="18"/>
          <w:szCs w:val="18"/>
        </w:rPr>
        <w:t>Κοινωφελούς Επιχείρησης του Δήμου Μοσχάτου – Ταύρου και τροποποίησης του Εσωτερικού Κανονισμού Λειτουργίας «Κέντρου Δημιουργικής Απασχόλησης  Παιδιών με Αναπηρία».</w:t>
      </w:r>
    </w:p>
    <w:p w:rsidR="00B653AA" w:rsidRPr="004534DE" w:rsidRDefault="009B5FC5" w:rsidP="004534DE">
      <w:pPr>
        <w:pStyle w:val="ac"/>
        <w:keepNext/>
        <w:numPr>
          <w:ilvl w:val="0"/>
          <w:numId w:val="2"/>
        </w:numPr>
        <w:spacing w:before="120" w:after="120"/>
        <w:jc w:val="both"/>
        <w:outlineLvl w:val="0"/>
        <w:rPr>
          <w:rFonts w:ascii="Tahoma" w:hAnsi="Tahoma" w:cs="Tahoma"/>
          <w:bCs/>
          <w:sz w:val="18"/>
          <w:szCs w:val="18"/>
        </w:rPr>
      </w:pPr>
      <w:r w:rsidRPr="004534DE">
        <w:rPr>
          <w:rFonts w:ascii="Tahoma" w:hAnsi="Tahoma" w:cs="Tahoma"/>
          <w:bCs/>
          <w:sz w:val="18"/>
          <w:szCs w:val="18"/>
        </w:rPr>
        <w:t>Λήψη απόφασης για την έγκριση: α)</w:t>
      </w:r>
      <w:r w:rsidRPr="004534DE">
        <w:rPr>
          <w:rFonts w:ascii="Tahoma" w:hAnsi="Tahoma" w:cs="Tahoma"/>
          <w:bCs/>
          <w:sz w:val="18"/>
          <w:szCs w:val="18"/>
        </w:rPr>
        <w:tab/>
        <w:t>υλοποίησης του «ΚΑΛΟΚΑΙΡΙΝΟΥ ΠΡΟΓΡΑΜΜΑΤΟΣ ΔΗΜΙΟΥΡΓΙΚΗΣ ΑΠΑΣΧΟΛΗΣΗΣ ΚΑΙ ΕΚΠΑΙΔΕΥΣΗΣ ΠΑΙΔΙΩΝ-ΑΘΛΟΔΙΑΚΟΠΕΣ 2017» ,β)</w:t>
      </w:r>
      <w:r w:rsidRPr="004534DE">
        <w:rPr>
          <w:rFonts w:ascii="Tahoma" w:hAnsi="Tahoma" w:cs="Tahoma"/>
          <w:bCs/>
          <w:sz w:val="18"/>
          <w:szCs w:val="18"/>
        </w:rPr>
        <w:tab/>
      </w:r>
      <w:r w:rsidR="004534DE" w:rsidRPr="004534DE">
        <w:rPr>
          <w:rFonts w:ascii="Tahoma" w:hAnsi="Tahoma" w:cs="Tahoma"/>
          <w:bCs/>
          <w:sz w:val="18"/>
          <w:szCs w:val="18"/>
        </w:rPr>
        <w:t xml:space="preserve"> </w:t>
      </w:r>
      <w:r w:rsidRPr="004534DE">
        <w:rPr>
          <w:rFonts w:ascii="Tahoma" w:hAnsi="Tahoma" w:cs="Tahoma"/>
          <w:bCs/>
          <w:sz w:val="18"/>
          <w:szCs w:val="18"/>
        </w:rPr>
        <w:t>της υπ’ αρ. 31/2017 μελέτης του Τμήματος Αθλητισμού &amp; Νέας Γενιάς της Δ/νσης   Πολιτισμού, Αθλητισμού &amp; Νέας Γενιάς, Παιδείας &amp; Κοιν. Προστασίας , γ) δαπάνης και  διάθεση της   πίστωσης, ποσού 34.788,00€.</w:t>
      </w:r>
    </w:p>
    <w:p w:rsidR="00352876" w:rsidRPr="006C30C6" w:rsidRDefault="006C30C6" w:rsidP="006C30C6">
      <w:pPr>
        <w:pStyle w:val="ac"/>
        <w:numPr>
          <w:ilvl w:val="0"/>
          <w:numId w:val="2"/>
        </w:numPr>
        <w:spacing w:before="100" w:beforeAutospacing="1" w:after="100" w:afterAutospacing="1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Λήψη απόφασης που αφορά στην π</w:t>
      </w:r>
      <w:r w:rsidRPr="006C30C6">
        <w:rPr>
          <w:rFonts w:ascii="Tahoma" w:hAnsi="Tahoma" w:cs="Tahoma"/>
          <w:bCs/>
          <w:color w:val="000000"/>
          <w:sz w:val="18"/>
          <w:szCs w:val="18"/>
        </w:rPr>
        <w:t>ρόσληψη προσωπικού με σύμβαση εργασίας Ιδιωτικού Δικαίου Ορισμένου Χρόνου για την υλοποίηση της Πράξης ΄΄Κέντρο Κοινότητας Δήμου Μοσχάτου Ταύρου  και της Πρόσκλησης με κωδικό ΟΠΣ (</w:t>
      </w:r>
      <w:r w:rsidRPr="006C30C6">
        <w:rPr>
          <w:rFonts w:ascii="Tahoma" w:hAnsi="Tahoma" w:cs="Tahoma"/>
          <w:bCs/>
          <w:color w:val="000000"/>
          <w:sz w:val="18"/>
          <w:szCs w:val="18"/>
          <w:lang w:val="en-US"/>
        </w:rPr>
        <w:t>MIS</w:t>
      </w:r>
      <w:r w:rsidRPr="006C30C6">
        <w:rPr>
          <w:rFonts w:ascii="Tahoma" w:hAnsi="Tahoma" w:cs="Tahoma"/>
          <w:bCs/>
          <w:color w:val="000000"/>
          <w:sz w:val="18"/>
          <w:szCs w:val="18"/>
        </w:rPr>
        <w:t>) 5001910.</w:t>
      </w:r>
    </w:p>
    <w:p w:rsidR="00C05315" w:rsidRPr="00C05315" w:rsidRDefault="00C05315" w:rsidP="00C05315">
      <w:pPr>
        <w:pStyle w:val="ac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C05315" w:rsidRDefault="00C05315" w:rsidP="00C05315">
      <w:pPr>
        <w:keepNext/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C05315" w:rsidRDefault="00C05315" w:rsidP="00C05315">
      <w:pPr>
        <w:keepNext/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C05315" w:rsidRDefault="00C05315" w:rsidP="00C05315">
      <w:pPr>
        <w:keepNext/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C05315" w:rsidRPr="00C05315" w:rsidRDefault="00C05315" w:rsidP="00C05315">
      <w:pPr>
        <w:keepNext/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910DF0" w:rsidRPr="00DF255F" w:rsidRDefault="00910DF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E71100">
        <w:rPr>
          <w:rFonts w:ascii="Tahoma" w:hAnsi="Tahoma" w:cs="Tahoma"/>
          <w:b/>
          <w:sz w:val="16"/>
          <w:szCs w:val="20"/>
        </w:rPr>
        <w:t xml:space="preserve">ΔΗΜΗΤΡΙΟΣ </w:t>
      </w:r>
      <w:r w:rsidR="000E3242">
        <w:rPr>
          <w:rFonts w:ascii="Tahoma" w:hAnsi="Tahoma" w:cs="Tahoma"/>
          <w:b/>
          <w:sz w:val="16"/>
          <w:szCs w:val="20"/>
        </w:rPr>
        <w:t xml:space="preserve">ΣΟΥΤΟΣ </w:t>
      </w:r>
    </w:p>
    <w:sectPr w:rsidR="00136720" w:rsidSect="00262A35">
      <w:footerReference w:type="even" r:id="rId10"/>
      <w:footerReference w:type="default" r:id="rId11"/>
      <w:pgSz w:w="11906" w:h="16838"/>
      <w:pgMar w:top="426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3B0" w:rsidRDefault="006C33B0">
      <w:r>
        <w:separator/>
      </w:r>
    </w:p>
  </w:endnote>
  <w:endnote w:type="continuationSeparator" w:id="0">
    <w:p w:rsidR="006C33B0" w:rsidRDefault="006C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D03" w:rsidRDefault="00A33B4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5D0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5D03" w:rsidRDefault="00B65D0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D03" w:rsidRDefault="00A33B4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5D0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1717">
      <w:rPr>
        <w:rStyle w:val="a8"/>
        <w:noProof/>
      </w:rPr>
      <w:t>1</w:t>
    </w:r>
    <w:r>
      <w:rPr>
        <w:rStyle w:val="a8"/>
      </w:rPr>
      <w:fldChar w:fldCharType="end"/>
    </w:r>
  </w:p>
  <w:p w:rsidR="00B65D03" w:rsidRDefault="00B65D0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3B0" w:rsidRDefault="006C33B0">
      <w:r>
        <w:separator/>
      </w:r>
    </w:p>
  </w:footnote>
  <w:footnote w:type="continuationSeparator" w:id="0">
    <w:p w:rsidR="006C33B0" w:rsidRDefault="006C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FE36F9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3DBE"/>
    <w:rsid w:val="000257FF"/>
    <w:rsid w:val="00035BD4"/>
    <w:rsid w:val="000425BE"/>
    <w:rsid w:val="00045AEE"/>
    <w:rsid w:val="000558EB"/>
    <w:rsid w:val="000615CA"/>
    <w:rsid w:val="0006423B"/>
    <w:rsid w:val="00064E25"/>
    <w:rsid w:val="000709CF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4E38"/>
    <w:rsid w:val="000A5741"/>
    <w:rsid w:val="000A6212"/>
    <w:rsid w:val="000A792E"/>
    <w:rsid w:val="000B5D50"/>
    <w:rsid w:val="000B7B99"/>
    <w:rsid w:val="000B7D19"/>
    <w:rsid w:val="000C32A7"/>
    <w:rsid w:val="000D0F18"/>
    <w:rsid w:val="000D3655"/>
    <w:rsid w:val="000D5D6D"/>
    <w:rsid w:val="000D642A"/>
    <w:rsid w:val="000D7675"/>
    <w:rsid w:val="000E0A9B"/>
    <w:rsid w:val="000E3242"/>
    <w:rsid w:val="000E683A"/>
    <w:rsid w:val="000F0A27"/>
    <w:rsid w:val="000F28D3"/>
    <w:rsid w:val="000F2974"/>
    <w:rsid w:val="000F34A3"/>
    <w:rsid w:val="00101E2B"/>
    <w:rsid w:val="0010791C"/>
    <w:rsid w:val="00115ED3"/>
    <w:rsid w:val="001161E2"/>
    <w:rsid w:val="001228D4"/>
    <w:rsid w:val="00124703"/>
    <w:rsid w:val="00127DB8"/>
    <w:rsid w:val="00131322"/>
    <w:rsid w:val="00131D7A"/>
    <w:rsid w:val="0013577B"/>
    <w:rsid w:val="00136720"/>
    <w:rsid w:val="0014002B"/>
    <w:rsid w:val="00140BF0"/>
    <w:rsid w:val="00140FBB"/>
    <w:rsid w:val="00147384"/>
    <w:rsid w:val="0015317F"/>
    <w:rsid w:val="00153B63"/>
    <w:rsid w:val="00163782"/>
    <w:rsid w:val="00164221"/>
    <w:rsid w:val="001716DD"/>
    <w:rsid w:val="00174327"/>
    <w:rsid w:val="001773A4"/>
    <w:rsid w:val="00184E9A"/>
    <w:rsid w:val="001865D5"/>
    <w:rsid w:val="0018731E"/>
    <w:rsid w:val="001A3279"/>
    <w:rsid w:val="001A32AC"/>
    <w:rsid w:val="001A4931"/>
    <w:rsid w:val="001B115E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581B"/>
    <w:rsid w:val="001F7500"/>
    <w:rsid w:val="001F7845"/>
    <w:rsid w:val="00201139"/>
    <w:rsid w:val="00207BE7"/>
    <w:rsid w:val="002101A9"/>
    <w:rsid w:val="00210591"/>
    <w:rsid w:val="00212349"/>
    <w:rsid w:val="00216C76"/>
    <w:rsid w:val="002176D4"/>
    <w:rsid w:val="00217EE9"/>
    <w:rsid w:val="00220CD4"/>
    <w:rsid w:val="00221E5C"/>
    <w:rsid w:val="0022252C"/>
    <w:rsid w:val="00225358"/>
    <w:rsid w:val="002423BF"/>
    <w:rsid w:val="0024334F"/>
    <w:rsid w:val="002433B5"/>
    <w:rsid w:val="00246CB8"/>
    <w:rsid w:val="0025485A"/>
    <w:rsid w:val="00255177"/>
    <w:rsid w:val="002554A1"/>
    <w:rsid w:val="00257150"/>
    <w:rsid w:val="00257E82"/>
    <w:rsid w:val="00260B00"/>
    <w:rsid w:val="00260B13"/>
    <w:rsid w:val="00262A35"/>
    <w:rsid w:val="0027329B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C2050"/>
    <w:rsid w:val="002D1278"/>
    <w:rsid w:val="002E0C20"/>
    <w:rsid w:val="002E4011"/>
    <w:rsid w:val="002E6425"/>
    <w:rsid w:val="002E7D3D"/>
    <w:rsid w:val="002F5596"/>
    <w:rsid w:val="002F6F2D"/>
    <w:rsid w:val="00300457"/>
    <w:rsid w:val="00301575"/>
    <w:rsid w:val="0030184B"/>
    <w:rsid w:val="003044ED"/>
    <w:rsid w:val="00323C13"/>
    <w:rsid w:val="0033004B"/>
    <w:rsid w:val="00331717"/>
    <w:rsid w:val="003406FF"/>
    <w:rsid w:val="00341A3B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7091"/>
    <w:rsid w:val="0036182E"/>
    <w:rsid w:val="003622D2"/>
    <w:rsid w:val="00363843"/>
    <w:rsid w:val="00370297"/>
    <w:rsid w:val="00371787"/>
    <w:rsid w:val="00376D01"/>
    <w:rsid w:val="00380C09"/>
    <w:rsid w:val="0038298E"/>
    <w:rsid w:val="00382A02"/>
    <w:rsid w:val="00384040"/>
    <w:rsid w:val="00385FC1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B6658"/>
    <w:rsid w:val="003C2816"/>
    <w:rsid w:val="003C3461"/>
    <w:rsid w:val="003C59AF"/>
    <w:rsid w:val="003D055A"/>
    <w:rsid w:val="003D0A17"/>
    <w:rsid w:val="003D5608"/>
    <w:rsid w:val="003D5B1F"/>
    <w:rsid w:val="003E1229"/>
    <w:rsid w:val="003E2145"/>
    <w:rsid w:val="003E2E8D"/>
    <w:rsid w:val="003E731C"/>
    <w:rsid w:val="003E7BDB"/>
    <w:rsid w:val="003F107B"/>
    <w:rsid w:val="003F2A25"/>
    <w:rsid w:val="003F2FB2"/>
    <w:rsid w:val="003F53BC"/>
    <w:rsid w:val="003F7A1F"/>
    <w:rsid w:val="00402F1D"/>
    <w:rsid w:val="00406ADB"/>
    <w:rsid w:val="00415E3D"/>
    <w:rsid w:val="00416446"/>
    <w:rsid w:val="0041764B"/>
    <w:rsid w:val="00423A35"/>
    <w:rsid w:val="00440EC3"/>
    <w:rsid w:val="00440F75"/>
    <w:rsid w:val="004437CD"/>
    <w:rsid w:val="00450AFD"/>
    <w:rsid w:val="00453319"/>
    <w:rsid w:val="004534DE"/>
    <w:rsid w:val="00455281"/>
    <w:rsid w:val="00457A66"/>
    <w:rsid w:val="0046567E"/>
    <w:rsid w:val="00466B96"/>
    <w:rsid w:val="00470A95"/>
    <w:rsid w:val="00483F86"/>
    <w:rsid w:val="00484CC9"/>
    <w:rsid w:val="00495E02"/>
    <w:rsid w:val="004A179F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E06E8"/>
    <w:rsid w:val="004E40BA"/>
    <w:rsid w:val="004F099D"/>
    <w:rsid w:val="004F09A1"/>
    <w:rsid w:val="004F1F91"/>
    <w:rsid w:val="00500E62"/>
    <w:rsid w:val="005039AE"/>
    <w:rsid w:val="005057F7"/>
    <w:rsid w:val="00506777"/>
    <w:rsid w:val="0051025A"/>
    <w:rsid w:val="00511735"/>
    <w:rsid w:val="005128E6"/>
    <w:rsid w:val="0051542B"/>
    <w:rsid w:val="0051574B"/>
    <w:rsid w:val="00521451"/>
    <w:rsid w:val="00521AC6"/>
    <w:rsid w:val="00526A90"/>
    <w:rsid w:val="00526ABF"/>
    <w:rsid w:val="005305BF"/>
    <w:rsid w:val="00532C8D"/>
    <w:rsid w:val="00533668"/>
    <w:rsid w:val="005351AD"/>
    <w:rsid w:val="005354D9"/>
    <w:rsid w:val="00544B00"/>
    <w:rsid w:val="005465CC"/>
    <w:rsid w:val="005478E1"/>
    <w:rsid w:val="00547E89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649"/>
    <w:rsid w:val="00587068"/>
    <w:rsid w:val="00590CCF"/>
    <w:rsid w:val="00593551"/>
    <w:rsid w:val="00595F56"/>
    <w:rsid w:val="005A3728"/>
    <w:rsid w:val="005A6268"/>
    <w:rsid w:val="005A7A31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47"/>
    <w:rsid w:val="0060176F"/>
    <w:rsid w:val="00606D6F"/>
    <w:rsid w:val="006158FA"/>
    <w:rsid w:val="00624D1C"/>
    <w:rsid w:val="00632069"/>
    <w:rsid w:val="006359D1"/>
    <w:rsid w:val="00640B02"/>
    <w:rsid w:val="0064656C"/>
    <w:rsid w:val="00650BDF"/>
    <w:rsid w:val="00653F4D"/>
    <w:rsid w:val="0065454A"/>
    <w:rsid w:val="00655BD4"/>
    <w:rsid w:val="006566E5"/>
    <w:rsid w:val="00656FF0"/>
    <w:rsid w:val="00665BC5"/>
    <w:rsid w:val="0066750E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61BE"/>
    <w:rsid w:val="006868E9"/>
    <w:rsid w:val="0069057C"/>
    <w:rsid w:val="00693FC6"/>
    <w:rsid w:val="006A106D"/>
    <w:rsid w:val="006A258E"/>
    <w:rsid w:val="006A2CF6"/>
    <w:rsid w:val="006A3203"/>
    <w:rsid w:val="006A572B"/>
    <w:rsid w:val="006A6C66"/>
    <w:rsid w:val="006B1FD4"/>
    <w:rsid w:val="006B28BE"/>
    <w:rsid w:val="006B3AFD"/>
    <w:rsid w:val="006B7D7B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C66"/>
    <w:rsid w:val="006F6D28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66B"/>
    <w:rsid w:val="00727418"/>
    <w:rsid w:val="00731F30"/>
    <w:rsid w:val="00732FE7"/>
    <w:rsid w:val="00736999"/>
    <w:rsid w:val="007370AA"/>
    <w:rsid w:val="007402E0"/>
    <w:rsid w:val="00740997"/>
    <w:rsid w:val="0074547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889"/>
    <w:rsid w:val="00782F8C"/>
    <w:rsid w:val="00784330"/>
    <w:rsid w:val="007855A6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10259"/>
    <w:rsid w:val="0081656B"/>
    <w:rsid w:val="0082190E"/>
    <w:rsid w:val="00822B14"/>
    <w:rsid w:val="0082468C"/>
    <w:rsid w:val="00824945"/>
    <w:rsid w:val="0083587B"/>
    <w:rsid w:val="008368AC"/>
    <w:rsid w:val="008377F6"/>
    <w:rsid w:val="008442C2"/>
    <w:rsid w:val="00850AC0"/>
    <w:rsid w:val="008512ED"/>
    <w:rsid w:val="00851949"/>
    <w:rsid w:val="00855DDD"/>
    <w:rsid w:val="0085655C"/>
    <w:rsid w:val="00856815"/>
    <w:rsid w:val="00860EBF"/>
    <w:rsid w:val="00862EB6"/>
    <w:rsid w:val="0086737A"/>
    <w:rsid w:val="00873409"/>
    <w:rsid w:val="008738F4"/>
    <w:rsid w:val="00875093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3E"/>
    <w:rsid w:val="008B72E3"/>
    <w:rsid w:val="008B77F1"/>
    <w:rsid w:val="008D02DF"/>
    <w:rsid w:val="008D0F3E"/>
    <w:rsid w:val="008D3AF6"/>
    <w:rsid w:val="008D5CB8"/>
    <w:rsid w:val="008D5EF4"/>
    <w:rsid w:val="008E0F03"/>
    <w:rsid w:val="008E4099"/>
    <w:rsid w:val="008F3B54"/>
    <w:rsid w:val="008F50A4"/>
    <w:rsid w:val="00901219"/>
    <w:rsid w:val="009034A8"/>
    <w:rsid w:val="0090506F"/>
    <w:rsid w:val="00905CB1"/>
    <w:rsid w:val="00910DF0"/>
    <w:rsid w:val="00916DDE"/>
    <w:rsid w:val="00917CA5"/>
    <w:rsid w:val="009208F1"/>
    <w:rsid w:val="00924662"/>
    <w:rsid w:val="00926D9E"/>
    <w:rsid w:val="00931F8F"/>
    <w:rsid w:val="0093483F"/>
    <w:rsid w:val="00934E72"/>
    <w:rsid w:val="009365F8"/>
    <w:rsid w:val="00936C65"/>
    <w:rsid w:val="00941A25"/>
    <w:rsid w:val="00941ECE"/>
    <w:rsid w:val="009449C0"/>
    <w:rsid w:val="00945E8D"/>
    <w:rsid w:val="00955C79"/>
    <w:rsid w:val="00957E0F"/>
    <w:rsid w:val="009609E1"/>
    <w:rsid w:val="00964E6D"/>
    <w:rsid w:val="00967D58"/>
    <w:rsid w:val="00972176"/>
    <w:rsid w:val="00972B38"/>
    <w:rsid w:val="0097727B"/>
    <w:rsid w:val="00982DAC"/>
    <w:rsid w:val="009833F6"/>
    <w:rsid w:val="00983C2B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318C"/>
    <w:rsid w:val="009E5BCA"/>
    <w:rsid w:val="009E5DB3"/>
    <w:rsid w:val="009E66BC"/>
    <w:rsid w:val="009F141E"/>
    <w:rsid w:val="009F2E0E"/>
    <w:rsid w:val="009F4F89"/>
    <w:rsid w:val="009F5803"/>
    <w:rsid w:val="009F60AF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2010D"/>
    <w:rsid w:val="00A2350B"/>
    <w:rsid w:val="00A31FC2"/>
    <w:rsid w:val="00A334A2"/>
    <w:rsid w:val="00A33B43"/>
    <w:rsid w:val="00A33DED"/>
    <w:rsid w:val="00A50BAB"/>
    <w:rsid w:val="00A52D3C"/>
    <w:rsid w:val="00A53325"/>
    <w:rsid w:val="00A64817"/>
    <w:rsid w:val="00A7127F"/>
    <w:rsid w:val="00A73C96"/>
    <w:rsid w:val="00A746DA"/>
    <w:rsid w:val="00A758A6"/>
    <w:rsid w:val="00A76116"/>
    <w:rsid w:val="00A7637C"/>
    <w:rsid w:val="00A83E12"/>
    <w:rsid w:val="00A87FEA"/>
    <w:rsid w:val="00A94135"/>
    <w:rsid w:val="00A964C1"/>
    <w:rsid w:val="00A96525"/>
    <w:rsid w:val="00AA2D10"/>
    <w:rsid w:val="00AA4730"/>
    <w:rsid w:val="00AB7826"/>
    <w:rsid w:val="00AC0690"/>
    <w:rsid w:val="00AC1A62"/>
    <w:rsid w:val="00AC1B98"/>
    <w:rsid w:val="00AC60E3"/>
    <w:rsid w:val="00AC6220"/>
    <w:rsid w:val="00AD1485"/>
    <w:rsid w:val="00AD36E0"/>
    <w:rsid w:val="00AD38C2"/>
    <w:rsid w:val="00AD63C7"/>
    <w:rsid w:val="00AD7F66"/>
    <w:rsid w:val="00AE1500"/>
    <w:rsid w:val="00AE2BCB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407F"/>
    <w:rsid w:val="00AF44E7"/>
    <w:rsid w:val="00AF5339"/>
    <w:rsid w:val="00AF74FC"/>
    <w:rsid w:val="00B030C2"/>
    <w:rsid w:val="00B04D7A"/>
    <w:rsid w:val="00B05A40"/>
    <w:rsid w:val="00B07170"/>
    <w:rsid w:val="00B108D2"/>
    <w:rsid w:val="00B10C06"/>
    <w:rsid w:val="00B12D01"/>
    <w:rsid w:val="00B146C5"/>
    <w:rsid w:val="00B16337"/>
    <w:rsid w:val="00B16DD3"/>
    <w:rsid w:val="00B21EEF"/>
    <w:rsid w:val="00B231DD"/>
    <w:rsid w:val="00B2332F"/>
    <w:rsid w:val="00B3155E"/>
    <w:rsid w:val="00B44F0B"/>
    <w:rsid w:val="00B52E53"/>
    <w:rsid w:val="00B54686"/>
    <w:rsid w:val="00B56354"/>
    <w:rsid w:val="00B631FE"/>
    <w:rsid w:val="00B634E1"/>
    <w:rsid w:val="00B64F55"/>
    <w:rsid w:val="00B653AA"/>
    <w:rsid w:val="00B65468"/>
    <w:rsid w:val="00B65D03"/>
    <w:rsid w:val="00B73012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3EF4"/>
    <w:rsid w:val="00BC1DF8"/>
    <w:rsid w:val="00BC3EC6"/>
    <w:rsid w:val="00BC678D"/>
    <w:rsid w:val="00BC745D"/>
    <w:rsid w:val="00BD7DB2"/>
    <w:rsid w:val="00BE21AB"/>
    <w:rsid w:val="00BE3584"/>
    <w:rsid w:val="00BE69C7"/>
    <w:rsid w:val="00BE7027"/>
    <w:rsid w:val="00BF0A15"/>
    <w:rsid w:val="00BF23FB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201A8"/>
    <w:rsid w:val="00C2441C"/>
    <w:rsid w:val="00C24457"/>
    <w:rsid w:val="00C2703E"/>
    <w:rsid w:val="00C3089C"/>
    <w:rsid w:val="00C326A2"/>
    <w:rsid w:val="00C33EEE"/>
    <w:rsid w:val="00C43CC0"/>
    <w:rsid w:val="00C4707A"/>
    <w:rsid w:val="00C526CF"/>
    <w:rsid w:val="00C546DE"/>
    <w:rsid w:val="00C64D2E"/>
    <w:rsid w:val="00C65FA1"/>
    <w:rsid w:val="00C713EF"/>
    <w:rsid w:val="00C827DC"/>
    <w:rsid w:val="00C83953"/>
    <w:rsid w:val="00C874BE"/>
    <w:rsid w:val="00C90860"/>
    <w:rsid w:val="00C94289"/>
    <w:rsid w:val="00C95B64"/>
    <w:rsid w:val="00C97341"/>
    <w:rsid w:val="00C97D8E"/>
    <w:rsid w:val="00CA0AD7"/>
    <w:rsid w:val="00CA403D"/>
    <w:rsid w:val="00CA4CBB"/>
    <w:rsid w:val="00CA69C8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E582C"/>
    <w:rsid w:val="00CF1F3E"/>
    <w:rsid w:val="00CF500A"/>
    <w:rsid w:val="00CF5776"/>
    <w:rsid w:val="00CF5A14"/>
    <w:rsid w:val="00D04CB5"/>
    <w:rsid w:val="00D05A66"/>
    <w:rsid w:val="00D06D22"/>
    <w:rsid w:val="00D07133"/>
    <w:rsid w:val="00D078C8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54115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11E5"/>
    <w:rsid w:val="00D81510"/>
    <w:rsid w:val="00D8237E"/>
    <w:rsid w:val="00D84586"/>
    <w:rsid w:val="00D916ED"/>
    <w:rsid w:val="00D92B43"/>
    <w:rsid w:val="00D93D0B"/>
    <w:rsid w:val="00DA1EF4"/>
    <w:rsid w:val="00DA2229"/>
    <w:rsid w:val="00DA2271"/>
    <w:rsid w:val="00DA30CF"/>
    <w:rsid w:val="00DB063E"/>
    <w:rsid w:val="00DB529F"/>
    <w:rsid w:val="00DC3616"/>
    <w:rsid w:val="00DC54FF"/>
    <w:rsid w:val="00DD2346"/>
    <w:rsid w:val="00DD28ED"/>
    <w:rsid w:val="00DD4240"/>
    <w:rsid w:val="00DD4572"/>
    <w:rsid w:val="00DD61A8"/>
    <w:rsid w:val="00DD6B39"/>
    <w:rsid w:val="00DF255F"/>
    <w:rsid w:val="00E0372E"/>
    <w:rsid w:val="00E07198"/>
    <w:rsid w:val="00E11C37"/>
    <w:rsid w:val="00E1424C"/>
    <w:rsid w:val="00E15C48"/>
    <w:rsid w:val="00E20978"/>
    <w:rsid w:val="00E21A5A"/>
    <w:rsid w:val="00E24B86"/>
    <w:rsid w:val="00E32A55"/>
    <w:rsid w:val="00E32EC4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776DE"/>
    <w:rsid w:val="00E80C2C"/>
    <w:rsid w:val="00E85CE1"/>
    <w:rsid w:val="00E862A9"/>
    <w:rsid w:val="00E93A19"/>
    <w:rsid w:val="00E93C17"/>
    <w:rsid w:val="00E9462F"/>
    <w:rsid w:val="00E95A0A"/>
    <w:rsid w:val="00E97F94"/>
    <w:rsid w:val="00EA395F"/>
    <w:rsid w:val="00EA41DA"/>
    <w:rsid w:val="00EA7A8C"/>
    <w:rsid w:val="00EB24AD"/>
    <w:rsid w:val="00EB3B99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7A7"/>
    <w:rsid w:val="00F17C7C"/>
    <w:rsid w:val="00F205E3"/>
    <w:rsid w:val="00F23CB5"/>
    <w:rsid w:val="00F25939"/>
    <w:rsid w:val="00F31C4D"/>
    <w:rsid w:val="00F31E1A"/>
    <w:rsid w:val="00F32A12"/>
    <w:rsid w:val="00F33015"/>
    <w:rsid w:val="00F3486F"/>
    <w:rsid w:val="00F35925"/>
    <w:rsid w:val="00F44AEF"/>
    <w:rsid w:val="00F4702C"/>
    <w:rsid w:val="00F558E4"/>
    <w:rsid w:val="00F565B1"/>
    <w:rsid w:val="00F5796E"/>
    <w:rsid w:val="00F630D7"/>
    <w:rsid w:val="00F647E5"/>
    <w:rsid w:val="00F7090C"/>
    <w:rsid w:val="00F70B86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6E37"/>
    <w:rsid w:val="00FA1DF3"/>
    <w:rsid w:val="00FA6AD6"/>
    <w:rsid w:val="00FB2F4B"/>
    <w:rsid w:val="00FB7447"/>
    <w:rsid w:val="00FC00CA"/>
    <w:rsid w:val="00FC046E"/>
    <w:rsid w:val="00FC1117"/>
    <w:rsid w:val="00FC2BBF"/>
    <w:rsid w:val="00FC66C2"/>
    <w:rsid w:val="00FD03CA"/>
    <w:rsid w:val="00FD1EFA"/>
    <w:rsid w:val="00FD3D99"/>
    <w:rsid w:val="00FE300A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34DCC9-55D7-4701-8D50-0A9BA661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FFC13-861C-4318-AAF1-DE6CCED2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2628</TotalTime>
  <Pages>2</Pages>
  <Words>681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595</cp:revision>
  <cp:lastPrinted>2017-04-28T10:22:00Z</cp:lastPrinted>
  <dcterms:created xsi:type="dcterms:W3CDTF">2016-02-10T08:04:00Z</dcterms:created>
  <dcterms:modified xsi:type="dcterms:W3CDTF">2017-04-28T10:35:00Z</dcterms:modified>
</cp:coreProperties>
</file>