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720" w:rsidRDefault="00136720">
      <w:pPr>
        <w:tabs>
          <w:tab w:val="left" w:pos="4395"/>
        </w:tabs>
        <w:jc w:val="both"/>
        <w:rPr>
          <w:rFonts w:ascii="Tahoma" w:hAnsi="Tahoma" w:cs="Tahoma"/>
          <w:b/>
          <w:bCs/>
          <w:sz w:val="20"/>
          <w:szCs w:val="20"/>
        </w:rPr>
      </w:pPr>
    </w:p>
    <w:p w:rsidR="00136720" w:rsidRDefault="00136720">
      <w:pPr>
        <w:pStyle w:val="a4"/>
      </w:pPr>
      <w:r>
        <w:t xml:space="preserve">           </w:t>
      </w:r>
      <w: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2pt" o:ole="" fillcolor="window">
            <v:imagedata r:id="rId7" o:title=""/>
          </v:shape>
          <o:OLEObject Type="Embed" ProgID="MSPhotoEd.3" ShapeID="_x0000_i1025" DrawAspect="Content" ObjectID="_1546421453" r:id="rId8"/>
        </w:object>
      </w:r>
    </w:p>
    <w:p w:rsidR="00136720" w:rsidRDefault="00136720">
      <w:pPr>
        <w:pStyle w:val="a4"/>
        <w:rPr>
          <w:sz w:val="18"/>
          <w:szCs w:val="20"/>
        </w:rPr>
      </w:pPr>
      <w:r>
        <w:rPr>
          <w:sz w:val="18"/>
          <w:szCs w:val="20"/>
        </w:rPr>
        <w:t xml:space="preserve">  ΕΛΛΗΝΙΚΗ ΔΗΜΟΚΡΑΤΙΑ</w:t>
      </w:r>
    </w:p>
    <w:p w:rsidR="00136720" w:rsidRDefault="00136720">
      <w:pPr>
        <w:tabs>
          <w:tab w:val="left" w:pos="5580"/>
        </w:tabs>
        <w:rPr>
          <w:rFonts w:ascii="Tahoma" w:hAnsi="Tahoma" w:cs="Tahoma"/>
          <w:b/>
          <w:bCs/>
          <w:sz w:val="18"/>
          <w:szCs w:val="20"/>
        </w:rPr>
      </w:pPr>
      <w:r>
        <w:rPr>
          <w:rFonts w:ascii="Tahoma" w:hAnsi="Tahoma" w:cs="Tahoma"/>
          <w:b/>
          <w:bCs/>
          <w:sz w:val="18"/>
          <w:szCs w:val="20"/>
        </w:rPr>
        <w:t>ΔΗΜΟΣ ΜΟΣΧΑΤΟΥ-ΤΑΥΡΟΥ</w:t>
      </w:r>
      <w:r>
        <w:rPr>
          <w:rFonts w:ascii="Tahoma" w:hAnsi="Tahoma" w:cs="Tahoma"/>
          <w:b/>
          <w:bCs/>
          <w:sz w:val="18"/>
          <w:szCs w:val="20"/>
        </w:rPr>
        <w:tab/>
      </w:r>
      <w:r w:rsidRPr="00EB6190">
        <w:rPr>
          <w:rFonts w:ascii="Tahoma" w:hAnsi="Tahoma" w:cs="Tahoma"/>
          <w:b/>
          <w:bCs/>
          <w:sz w:val="18"/>
          <w:szCs w:val="20"/>
          <w:lang w:val="en-US"/>
        </w:rPr>
        <w:t>M</w:t>
      </w:r>
      <w:proofErr w:type="spellStart"/>
      <w:r w:rsidR="00EB6190" w:rsidRPr="00EB6190">
        <w:rPr>
          <w:rFonts w:ascii="Tahoma" w:hAnsi="Tahoma" w:cs="Tahoma"/>
          <w:b/>
          <w:bCs/>
          <w:sz w:val="18"/>
          <w:szCs w:val="20"/>
        </w:rPr>
        <w:t>οσχάτο</w:t>
      </w:r>
      <w:proofErr w:type="spellEnd"/>
      <w:r w:rsidR="00EB6190" w:rsidRPr="00EB6190">
        <w:rPr>
          <w:rFonts w:ascii="Tahoma" w:hAnsi="Tahoma" w:cs="Tahoma"/>
          <w:b/>
          <w:bCs/>
          <w:sz w:val="18"/>
          <w:szCs w:val="20"/>
        </w:rPr>
        <w:t xml:space="preserve"> </w:t>
      </w:r>
      <w:r w:rsidR="00EB6190" w:rsidRPr="007A12CB">
        <w:rPr>
          <w:rFonts w:ascii="Tahoma" w:hAnsi="Tahoma" w:cs="Tahoma"/>
          <w:b/>
          <w:bCs/>
          <w:sz w:val="18"/>
          <w:szCs w:val="20"/>
        </w:rPr>
        <w:t>20</w:t>
      </w:r>
      <w:r w:rsidR="00397D49" w:rsidRPr="00EB6190">
        <w:rPr>
          <w:rFonts w:ascii="Tahoma" w:hAnsi="Tahoma" w:cs="Tahoma"/>
          <w:b/>
          <w:bCs/>
          <w:sz w:val="18"/>
          <w:szCs w:val="20"/>
        </w:rPr>
        <w:t>/</w:t>
      </w:r>
      <w:r w:rsidR="007359B8" w:rsidRPr="00EB6190">
        <w:rPr>
          <w:rFonts w:ascii="Tahoma" w:hAnsi="Tahoma" w:cs="Tahoma"/>
          <w:b/>
          <w:bCs/>
          <w:sz w:val="18"/>
          <w:szCs w:val="20"/>
        </w:rPr>
        <w:t>1/2017</w:t>
      </w:r>
    </w:p>
    <w:p w:rsidR="00136720" w:rsidRDefault="00136720">
      <w:pPr>
        <w:pStyle w:val="5"/>
      </w:pPr>
      <w:r>
        <w:t xml:space="preserve">       ΝΟΜΟΣ ΑΤΤΙΚΗΣ</w:t>
      </w:r>
    </w:p>
    <w:p w:rsidR="00136720" w:rsidRDefault="00136720">
      <w:pPr>
        <w:rPr>
          <w:rFonts w:ascii="Tahoma" w:hAnsi="Tahoma" w:cs="Tahoma"/>
          <w:sz w:val="18"/>
          <w:szCs w:val="20"/>
        </w:rPr>
      </w:pPr>
      <w:r>
        <w:rPr>
          <w:rFonts w:ascii="Tahoma" w:hAnsi="Tahoma" w:cs="Tahoma"/>
          <w:sz w:val="18"/>
          <w:szCs w:val="20"/>
        </w:rPr>
        <w:t xml:space="preserve">Κοραή 36 &amp; Αγ. Γερασίμου    </w:t>
      </w:r>
    </w:p>
    <w:p w:rsidR="00136720" w:rsidRDefault="00136720">
      <w:pPr>
        <w:rPr>
          <w:rFonts w:ascii="Tahoma" w:hAnsi="Tahoma" w:cs="Tahoma"/>
          <w:sz w:val="18"/>
          <w:szCs w:val="20"/>
        </w:rPr>
      </w:pPr>
      <w:r>
        <w:rPr>
          <w:rFonts w:ascii="Tahoma" w:hAnsi="Tahoma" w:cs="Tahoma"/>
          <w:sz w:val="18"/>
        </w:rPr>
        <w:t xml:space="preserve">Τ.Κ. 183.45 </w:t>
      </w:r>
      <w:r>
        <w:rPr>
          <w:rFonts w:ascii="Tahoma" w:hAnsi="Tahoma" w:cs="Tahoma"/>
          <w:sz w:val="18"/>
          <w:szCs w:val="20"/>
        </w:rPr>
        <w:t xml:space="preserve"> </w:t>
      </w:r>
    </w:p>
    <w:p w:rsidR="00136720" w:rsidRDefault="00136720">
      <w:pPr>
        <w:tabs>
          <w:tab w:val="left" w:pos="5580"/>
        </w:tabs>
        <w:rPr>
          <w:rFonts w:ascii="Tahoma" w:hAnsi="Tahoma" w:cs="Tahoma"/>
          <w:sz w:val="18"/>
          <w:szCs w:val="20"/>
        </w:rPr>
      </w:pPr>
      <w:proofErr w:type="spellStart"/>
      <w:r>
        <w:rPr>
          <w:rFonts w:ascii="Tahoma" w:hAnsi="Tahoma" w:cs="Tahoma"/>
          <w:sz w:val="18"/>
          <w:szCs w:val="20"/>
        </w:rPr>
        <w:t>Τηλ</w:t>
      </w:r>
      <w:proofErr w:type="spellEnd"/>
      <w:r>
        <w:rPr>
          <w:rFonts w:ascii="Tahoma" w:hAnsi="Tahoma" w:cs="Tahoma"/>
          <w:sz w:val="18"/>
          <w:szCs w:val="20"/>
        </w:rPr>
        <w:t>. Κέντρο : 213-2019600</w:t>
      </w:r>
      <w:r>
        <w:rPr>
          <w:rFonts w:ascii="Tahoma" w:hAnsi="Tahoma" w:cs="Tahoma"/>
          <w:sz w:val="18"/>
          <w:szCs w:val="20"/>
        </w:rPr>
        <w:tab/>
      </w:r>
      <w:r>
        <w:rPr>
          <w:rFonts w:ascii="Tahoma" w:hAnsi="Tahoma" w:cs="Tahoma"/>
          <w:b/>
          <w:bCs/>
          <w:sz w:val="18"/>
          <w:szCs w:val="20"/>
        </w:rPr>
        <w:t>Προς :  τον κ. Δήμαρχο &amp;</w:t>
      </w:r>
    </w:p>
    <w:p w:rsidR="00136720" w:rsidRDefault="00136720">
      <w:pPr>
        <w:tabs>
          <w:tab w:val="left" w:pos="5580"/>
        </w:tabs>
        <w:rPr>
          <w:rFonts w:ascii="Tahoma" w:hAnsi="Tahoma" w:cs="Tahoma"/>
          <w:sz w:val="18"/>
        </w:rPr>
      </w:pPr>
      <w:r>
        <w:rPr>
          <w:rFonts w:ascii="Tahoma" w:hAnsi="Tahoma" w:cs="Tahoma"/>
          <w:sz w:val="18"/>
          <w:szCs w:val="20"/>
          <w:lang w:val="en-US"/>
        </w:rPr>
        <w:t>Fax</w:t>
      </w:r>
      <w:r>
        <w:rPr>
          <w:rFonts w:ascii="Tahoma" w:hAnsi="Tahoma" w:cs="Tahoma"/>
          <w:sz w:val="18"/>
          <w:szCs w:val="20"/>
        </w:rPr>
        <w:t>: 210-9416154</w:t>
      </w:r>
      <w:r>
        <w:rPr>
          <w:rFonts w:ascii="Tahoma" w:hAnsi="Tahoma" w:cs="Tahoma"/>
          <w:sz w:val="18"/>
          <w:szCs w:val="20"/>
        </w:rPr>
        <w:tab/>
      </w:r>
      <w:r>
        <w:rPr>
          <w:rFonts w:ascii="Tahoma" w:hAnsi="Tahoma" w:cs="Tahoma"/>
          <w:b/>
          <w:bCs/>
          <w:sz w:val="18"/>
        </w:rPr>
        <w:t>τους Δημοτικούς Συμβούλους</w:t>
      </w:r>
    </w:p>
    <w:p w:rsidR="00136720" w:rsidRDefault="00136720">
      <w:pPr>
        <w:pStyle w:val="5"/>
      </w:pPr>
      <w:r>
        <w:rPr>
          <w:b w:val="0"/>
          <w:bCs w:val="0"/>
        </w:rPr>
        <w:t>Πληροφορίες : κ. Καραγιάννη</w:t>
      </w:r>
      <w:r>
        <w:tab/>
        <w:t>Δήμου Μοσχάτου-Ταύρου</w:t>
      </w:r>
    </w:p>
    <w:p w:rsidR="00136720" w:rsidRDefault="00136720"/>
    <w:p w:rsidR="00136720" w:rsidRDefault="00136720">
      <w:pPr>
        <w:pStyle w:val="a3"/>
        <w:tabs>
          <w:tab w:val="clear" w:pos="4153"/>
          <w:tab w:val="clear" w:pos="8306"/>
          <w:tab w:val="left" w:pos="4140"/>
        </w:tabs>
        <w:overflowPunct/>
        <w:autoSpaceDE/>
        <w:autoSpaceDN/>
        <w:adjustRightInd/>
        <w:textAlignment w:val="auto"/>
        <w:rPr>
          <w:rFonts w:ascii="Tahoma" w:hAnsi="Tahoma" w:cs="Tahoma"/>
          <w:b/>
          <w:bCs/>
          <w:sz w:val="18"/>
        </w:rPr>
      </w:pPr>
      <w:r>
        <w:rPr>
          <w:szCs w:val="24"/>
        </w:rPr>
        <w:tab/>
      </w:r>
      <w:r>
        <w:rPr>
          <w:rFonts w:ascii="Tahoma" w:hAnsi="Tahoma" w:cs="Tahoma"/>
          <w:b/>
          <w:bCs/>
          <w:sz w:val="18"/>
        </w:rPr>
        <w:t xml:space="preserve">ΚΟΙΝ.: </w:t>
      </w:r>
    </w:p>
    <w:p w:rsidR="00136720" w:rsidRDefault="00136720">
      <w:pPr>
        <w:pStyle w:val="a3"/>
        <w:tabs>
          <w:tab w:val="clear" w:pos="4153"/>
          <w:tab w:val="clear" w:pos="8306"/>
          <w:tab w:val="left" w:pos="4140"/>
        </w:tabs>
        <w:overflowPunct/>
        <w:autoSpaceDE/>
        <w:autoSpaceDN/>
        <w:adjustRightInd/>
        <w:textAlignment w:val="auto"/>
        <w:rPr>
          <w:rFonts w:ascii="Tahoma" w:hAnsi="Tahoma" w:cs="Tahoma"/>
          <w:b/>
          <w:bCs/>
          <w:sz w:val="18"/>
        </w:rPr>
      </w:pPr>
      <w:r>
        <w:rPr>
          <w:rFonts w:ascii="Tahoma" w:hAnsi="Tahoma" w:cs="Tahoma"/>
          <w:b/>
          <w:bCs/>
          <w:sz w:val="18"/>
        </w:rPr>
        <w:tab/>
        <w:t xml:space="preserve">Φορείς &amp; Δημότες Δήμου Μοσχάτου </w:t>
      </w:r>
      <w:r w:rsidR="007E4964">
        <w:rPr>
          <w:rFonts w:ascii="Tahoma" w:hAnsi="Tahoma" w:cs="Tahoma"/>
          <w:b/>
          <w:bCs/>
          <w:sz w:val="18"/>
        </w:rPr>
        <w:t>–</w:t>
      </w:r>
      <w:r>
        <w:rPr>
          <w:rFonts w:ascii="Tahoma" w:hAnsi="Tahoma" w:cs="Tahoma"/>
          <w:b/>
          <w:bCs/>
          <w:sz w:val="18"/>
        </w:rPr>
        <w:t xml:space="preserve"> Ταύρου</w:t>
      </w:r>
    </w:p>
    <w:p w:rsidR="007E4964" w:rsidRDefault="007E4964">
      <w:pPr>
        <w:pStyle w:val="a3"/>
        <w:tabs>
          <w:tab w:val="clear" w:pos="4153"/>
          <w:tab w:val="clear" w:pos="8306"/>
          <w:tab w:val="left" w:pos="4140"/>
        </w:tabs>
        <w:overflowPunct/>
        <w:autoSpaceDE/>
        <w:autoSpaceDN/>
        <w:adjustRightInd/>
        <w:textAlignment w:val="auto"/>
        <w:rPr>
          <w:rFonts w:ascii="Tahoma" w:hAnsi="Tahoma" w:cs="Tahoma"/>
          <w:b/>
          <w:bCs/>
          <w:sz w:val="18"/>
        </w:rPr>
      </w:pPr>
    </w:p>
    <w:p w:rsidR="007E4964" w:rsidRDefault="007E4964">
      <w:pPr>
        <w:pStyle w:val="a3"/>
        <w:tabs>
          <w:tab w:val="clear" w:pos="4153"/>
          <w:tab w:val="clear" w:pos="8306"/>
          <w:tab w:val="left" w:pos="4140"/>
        </w:tabs>
        <w:overflowPunct/>
        <w:autoSpaceDE/>
        <w:autoSpaceDN/>
        <w:adjustRightInd/>
        <w:textAlignment w:val="auto"/>
        <w:rPr>
          <w:b/>
          <w:bCs/>
          <w:szCs w:val="24"/>
        </w:rPr>
      </w:pPr>
    </w:p>
    <w:p w:rsidR="00136720" w:rsidRDefault="00136720">
      <w:pPr>
        <w:pStyle w:val="a3"/>
        <w:tabs>
          <w:tab w:val="clear" w:pos="4153"/>
          <w:tab w:val="clear" w:pos="8306"/>
          <w:tab w:val="left" w:pos="4395"/>
        </w:tabs>
        <w:ind w:left="252"/>
        <w:jc w:val="both"/>
        <w:rPr>
          <w:b/>
          <w:bCs/>
          <w:szCs w:val="18"/>
        </w:rPr>
      </w:pPr>
    </w:p>
    <w:p w:rsidR="00136720" w:rsidRDefault="00136720">
      <w:pPr>
        <w:tabs>
          <w:tab w:val="left" w:pos="4395"/>
        </w:tabs>
        <w:jc w:val="both"/>
        <w:rPr>
          <w:rFonts w:ascii="Tahoma" w:hAnsi="Tahoma" w:cs="Tahoma"/>
          <w:b/>
          <w:sz w:val="18"/>
          <w:szCs w:val="18"/>
        </w:rPr>
      </w:pPr>
      <w:proofErr w:type="spellStart"/>
      <w:r>
        <w:rPr>
          <w:rFonts w:ascii="Tahoma" w:hAnsi="Tahoma" w:cs="Tahoma"/>
          <w:b/>
          <w:bCs/>
          <w:sz w:val="18"/>
          <w:szCs w:val="18"/>
        </w:rPr>
        <w:t>Αριθμ</w:t>
      </w:r>
      <w:proofErr w:type="spellEnd"/>
      <w:r>
        <w:rPr>
          <w:rFonts w:ascii="Tahoma" w:hAnsi="Tahoma" w:cs="Tahoma"/>
          <w:b/>
          <w:bCs/>
          <w:sz w:val="18"/>
          <w:szCs w:val="18"/>
        </w:rPr>
        <w:t xml:space="preserve">. </w:t>
      </w:r>
      <w:proofErr w:type="spellStart"/>
      <w:r>
        <w:rPr>
          <w:rFonts w:ascii="Tahoma" w:hAnsi="Tahoma" w:cs="Tahoma"/>
          <w:b/>
          <w:bCs/>
          <w:sz w:val="18"/>
          <w:szCs w:val="18"/>
        </w:rPr>
        <w:t>Πρωτ</w:t>
      </w:r>
      <w:proofErr w:type="spellEnd"/>
      <w:r>
        <w:rPr>
          <w:rFonts w:ascii="Tahoma" w:hAnsi="Tahoma" w:cs="Tahoma"/>
          <w:b/>
          <w:bCs/>
          <w:sz w:val="18"/>
          <w:szCs w:val="18"/>
        </w:rPr>
        <w:t>.:</w:t>
      </w:r>
      <w:r>
        <w:rPr>
          <w:rFonts w:ascii="Tahoma" w:hAnsi="Tahoma" w:cs="Tahoma"/>
          <w:sz w:val="18"/>
          <w:szCs w:val="18"/>
        </w:rPr>
        <w:t xml:space="preserve"> </w:t>
      </w:r>
      <w:r w:rsidR="006F19F3" w:rsidRPr="006F19F3">
        <w:rPr>
          <w:rFonts w:ascii="Tahoma" w:hAnsi="Tahoma" w:cs="Tahoma"/>
          <w:b/>
          <w:sz w:val="18"/>
          <w:szCs w:val="18"/>
        </w:rPr>
        <w:t>1153</w:t>
      </w:r>
    </w:p>
    <w:p w:rsidR="00397D49" w:rsidRPr="007359B8" w:rsidRDefault="00397D49">
      <w:pPr>
        <w:tabs>
          <w:tab w:val="left" w:pos="4395"/>
        </w:tabs>
        <w:jc w:val="both"/>
        <w:rPr>
          <w:rFonts w:ascii="Tahoma" w:hAnsi="Tahoma" w:cs="Tahoma"/>
          <w:b/>
          <w:sz w:val="18"/>
          <w:szCs w:val="18"/>
        </w:rPr>
      </w:pPr>
    </w:p>
    <w:p w:rsidR="00AF44E7" w:rsidRPr="00EB6190" w:rsidRDefault="00136720" w:rsidP="00AF44E7">
      <w:pPr>
        <w:jc w:val="both"/>
        <w:rPr>
          <w:rFonts w:ascii="Tahoma" w:hAnsi="Tahoma" w:cs="Tahoma"/>
          <w:bCs/>
          <w:sz w:val="18"/>
        </w:rPr>
      </w:pPr>
      <w:r>
        <w:rPr>
          <w:rFonts w:ascii="Tahoma" w:hAnsi="Tahoma" w:cs="Tahoma"/>
          <w:bCs/>
          <w:color w:val="000000"/>
          <w:sz w:val="18"/>
        </w:rPr>
        <w:t xml:space="preserve">Καλείστε στην </w:t>
      </w:r>
      <w:r w:rsidR="007359B8">
        <w:rPr>
          <w:rFonts w:ascii="Tahoma" w:hAnsi="Tahoma" w:cs="Tahoma"/>
          <w:b/>
          <w:bCs/>
          <w:sz w:val="18"/>
        </w:rPr>
        <w:t>1</w:t>
      </w:r>
      <w:r>
        <w:rPr>
          <w:rFonts w:ascii="Tahoma" w:hAnsi="Tahoma" w:cs="Tahoma"/>
          <w:b/>
          <w:bCs/>
          <w:sz w:val="18"/>
        </w:rPr>
        <w:t>η</w:t>
      </w:r>
      <w:r>
        <w:rPr>
          <w:rFonts w:ascii="Tahoma" w:hAnsi="Tahoma" w:cs="Tahoma"/>
          <w:bCs/>
          <w:color w:val="000000"/>
          <w:sz w:val="18"/>
        </w:rPr>
        <w:t xml:space="preserve"> </w:t>
      </w:r>
      <w:r w:rsidR="00397D49">
        <w:rPr>
          <w:rFonts w:ascii="Tahoma" w:hAnsi="Tahoma" w:cs="Tahoma"/>
          <w:b/>
          <w:bCs/>
          <w:sz w:val="18"/>
        </w:rPr>
        <w:t xml:space="preserve">τακτική </w:t>
      </w:r>
      <w:r>
        <w:rPr>
          <w:rFonts w:ascii="Tahoma" w:hAnsi="Tahoma" w:cs="Tahoma"/>
          <w:bCs/>
          <w:color w:val="000000"/>
          <w:sz w:val="18"/>
        </w:rPr>
        <w:t xml:space="preserve">συνεδρίαση του Δημοτικού Συμβουλίου που θα γίνει στην αίθουσα  Δημοτικού Συμβουλίου στο Πολιτιστικό Κέντρο  Μοσχάτου </w:t>
      </w:r>
      <w:r w:rsidRPr="00EB6190">
        <w:rPr>
          <w:rFonts w:ascii="Tahoma" w:hAnsi="Tahoma" w:cs="Tahoma"/>
          <w:bCs/>
          <w:sz w:val="18"/>
        </w:rPr>
        <w:t xml:space="preserve">στις  </w:t>
      </w:r>
      <w:r w:rsidR="00EB6190" w:rsidRPr="00EB6190">
        <w:rPr>
          <w:rFonts w:ascii="Tahoma" w:hAnsi="Tahoma" w:cs="Tahoma"/>
          <w:b/>
          <w:bCs/>
          <w:sz w:val="18"/>
        </w:rPr>
        <w:t>26</w:t>
      </w:r>
      <w:r w:rsidR="008B1440" w:rsidRPr="00EB6190">
        <w:rPr>
          <w:rFonts w:ascii="Tahoma" w:hAnsi="Tahoma" w:cs="Tahoma"/>
          <w:b/>
          <w:bCs/>
          <w:sz w:val="18"/>
        </w:rPr>
        <w:t xml:space="preserve"> </w:t>
      </w:r>
      <w:r w:rsidR="00EB6190" w:rsidRPr="00EB6190">
        <w:rPr>
          <w:rFonts w:ascii="Tahoma" w:hAnsi="Tahoma" w:cs="Tahoma"/>
          <w:b/>
          <w:bCs/>
          <w:sz w:val="18"/>
        </w:rPr>
        <w:t>Ιανουαρίου</w:t>
      </w:r>
      <w:r w:rsidR="00397D49" w:rsidRPr="00EB6190">
        <w:rPr>
          <w:rFonts w:ascii="Tahoma" w:hAnsi="Tahoma" w:cs="Tahoma"/>
          <w:b/>
          <w:bCs/>
          <w:sz w:val="18"/>
        </w:rPr>
        <w:t xml:space="preserve"> </w:t>
      </w:r>
      <w:r w:rsidRPr="00EB6190">
        <w:rPr>
          <w:rFonts w:ascii="Tahoma" w:hAnsi="Tahoma" w:cs="Tahoma"/>
          <w:b/>
          <w:bCs/>
          <w:sz w:val="18"/>
        </w:rPr>
        <w:t>201</w:t>
      </w:r>
      <w:r w:rsidR="007359B8" w:rsidRPr="00EB6190">
        <w:rPr>
          <w:rFonts w:ascii="Tahoma" w:hAnsi="Tahoma" w:cs="Tahoma"/>
          <w:b/>
          <w:bCs/>
          <w:sz w:val="18"/>
        </w:rPr>
        <w:t>7</w:t>
      </w:r>
      <w:r w:rsidRPr="00EB6190">
        <w:rPr>
          <w:rFonts w:ascii="Tahoma" w:hAnsi="Tahoma" w:cs="Tahoma"/>
          <w:bCs/>
          <w:sz w:val="18"/>
        </w:rPr>
        <w:t xml:space="preserve">  ημέρα </w:t>
      </w:r>
      <w:r w:rsidR="00EB6190" w:rsidRPr="00EB6190">
        <w:rPr>
          <w:rFonts w:ascii="Tahoma" w:hAnsi="Tahoma" w:cs="Tahoma"/>
          <w:b/>
          <w:sz w:val="18"/>
        </w:rPr>
        <w:t>Πέμπτη</w:t>
      </w:r>
      <w:r w:rsidR="002A3CAA" w:rsidRPr="00EB6190">
        <w:rPr>
          <w:rFonts w:ascii="Tahoma" w:hAnsi="Tahoma" w:cs="Tahoma"/>
          <w:b/>
          <w:sz w:val="18"/>
        </w:rPr>
        <w:t xml:space="preserve"> </w:t>
      </w:r>
      <w:r w:rsidRPr="00EB6190">
        <w:rPr>
          <w:rFonts w:ascii="Tahoma" w:hAnsi="Tahoma" w:cs="Tahoma"/>
          <w:bCs/>
          <w:sz w:val="18"/>
        </w:rPr>
        <w:t xml:space="preserve">και ώρα </w:t>
      </w:r>
      <w:r w:rsidR="00EB6190" w:rsidRPr="00EB6190">
        <w:rPr>
          <w:rFonts w:ascii="Tahoma" w:hAnsi="Tahoma" w:cs="Tahoma"/>
          <w:b/>
          <w:sz w:val="18"/>
        </w:rPr>
        <w:t>19</w:t>
      </w:r>
      <w:r w:rsidRPr="00EB6190">
        <w:rPr>
          <w:rFonts w:ascii="Tahoma" w:hAnsi="Tahoma" w:cs="Tahoma"/>
          <w:b/>
          <w:sz w:val="18"/>
        </w:rPr>
        <w:t>:00</w:t>
      </w:r>
      <w:r w:rsidRPr="00EB6190">
        <w:rPr>
          <w:rFonts w:ascii="Tahoma" w:hAnsi="Tahoma" w:cs="Tahoma"/>
          <w:bCs/>
          <w:sz w:val="18"/>
        </w:rPr>
        <w:t xml:space="preserve"> με </w:t>
      </w:r>
      <w:r w:rsidR="006B28BE" w:rsidRPr="00EB6190">
        <w:rPr>
          <w:rFonts w:ascii="Tahoma" w:hAnsi="Tahoma" w:cs="Tahoma"/>
          <w:bCs/>
          <w:sz w:val="18"/>
        </w:rPr>
        <w:t xml:space="preserve">τα εξής </w:t>
      </w:r>
      <w:r w:rsidRPr="00EB6190">
        <w:rPr>
          <w:rFonts w:ascii="Tahoma" w:hAnsi="Tahoma" w:cs="Tahoma"/>
          <w:bCs/>
          <w:sz w:val="18"/>
        </w:rPr>
        <w:t>θέμα</w:t>
      </w:r>
      <w:r w:rsidR="00397D49" w:rsidRPr="00EB6190">
        <w:rPr>
          <w:rFonts w:ascii="Tahoma" w:hAnsi="Tahoma" w:cs="Tahoma"/>
          <w:bCs/>
          <w:sz w:val="18"/>
        </w:rPr>
        <w:t>τα</w:t>
      </w:r>
      <w:r w:rsidRPr="00EB6190">
        <w:rPr>
          <w:rFonts w:ascii="Tahoma" w:hAnsi="Tahoma" w:cs="Tahoma"/>
          <w:bCs/>
          <w:sz w:val="18"/>
        </w:rPr>
        <w:t>:</w:t>
      </w:r>
    </w:p>
    <w:p w:rsidR="00BF23FB" w:rsidRPr="00EB6190" w:rsidRDefault="00C95B64" w:rsidP="00BF23FB">
      <w:pPr>
        <w:jc w:val="both"/>
        <w:rPr>
          <w:rFonts w:ascii="Tahoma" w:hAnsi="Tahoma" w:cs="Tahoma"/>
          <w:bCs/>
          <w:sz w:val="18"/>
        </w:rPr>
      </w:pPr>
      <w:r w:rsidRPr="00EB6190">
        <w:rPr>
          <w:rFonts w:ascii="Tahoma" w:hAnsi="Tahoma" w:cs="Tahoma"/>
          <w:bCs/>
          <w:sz w:val="18"/>
        </w:rPr>
        <w:t xml:space="preserve">   </w:t>
      </w:r>
    </w:p>
    <w:p w:rsidR="00C95B64" w:rsidRDefault="00C95B64" w:rsidP="00BF23FB">
      <w:pPr>
        <w:jc w:val="both"/>
        <w:rPr>
          <w:rFonts w:ascii="Tahoma" w:hAnsi="Tahoma" w:cs="Tahoma"/>
          <w:bCs/>
          <w:color w:val="000000"/>
          <w:sz w:val="18"/>
        </w:rPr>
      </w:pPr>
    </w:p>
    <w:p w:rsidR="009F0740" w:rsidRPr="00B22D31" w:rsidRDefault="009F0740" w:rsidP="00596632">
      <w:pPr>
        <w:pStyle w:val="ac"/>
        <w:numPr>
          <w:ilvl w:val="0"/>
          <w:numId w:val="22"/>
        </w:numPr>
        <w:ind w:left="714" w:hanging="357"/>
        <w:jc w:val="both"/>
        <w:rPr>
          <w:rFonts w:ascii="Tahoma" w:hAnsi="Tahoma" w:cs="Tahoma"/>
          <w:bCs/>
          <w:sz w:val="18"/>
          <w:szCs w:val="18"/>
        </w:rPr>
      </w:pPr>
      <w:r w:rsidRPr="00B22D31">
        <w:rPr>
          <w:rFonts w:ascii="Tahoma" w:hAnsi="Tahoma" w:cs="Tahoma"/>
          <w:sz w:val="18"/>
          <w:szCs w:val="18"/>
        </w:rPr>
        <w:t>Λήψη απόφασης για τον προσδιορισμό του ακριβούς ποσού που θα μεταφερθεί στον λογαριασμό τραπεζικών διαθεσίμων που τηρεί ο Δήμος Μοσχάτου Ταύρου στην Τράπεζα της Ελλάδος.</w:t>
      </w:r>
    </w:p>
    <w:p w:rsidR="0098494C" w:rsidRPr="00B22D31" w:rsidRDefault="0098494C" w:rsidP="0098494C">
      <w:pPr>
        <w:ind w:left="357"/>
        <w:jc w:val="both"/>
        <w:rPr>
          <w:rFonts w:ascii="Tahoma" w:hAnsi="Tahoma" w:cs="Tahoma"/>
          <w:bCs/>
          <w:sz w:val="18"/>
          <w:szCs w:val="18"/>
        </w:rPr>
      </w:pPr>
    </w:p>
    <w:p w:rsidR="00F066C8" w:rsidRPr="00B22D31" w:rsidRDefault="00596632" w:rsidP="004245B7">
      <w:pPr>
        <w:pStyle w:val="ac"/>
        <w:numPr>
          <w:ilvl w:val="0"/>
          <w:numId w:val="22"/>
        </w:numPr>
        <w:ind w:left="714" w:hanging="357"/>
        <w:jc w:val="both"/>
        <w:rPr>
          <w:rFonts w:ascii="Verdana" w:hAnsi="Verdana"/>
          <w:sz w:val="18"/>
          <w:szCs w:val="18"/>
        </w:rPr>
      </w:pPr>
      <w:r w:rsidRPr="00B22D31">
        <w:rPr>
          <w:rFonts w:ascii="Verdana" w:hAnsi="Verdana"/>
          <w:sz w:val="18"/>
          <w:szCs w:val="18"/>
        </w:rPr>
        <w:t xml:space="preserve">Έγκριση της υπ΄αριθμ. 146/2016 απόφαση </w:t>
      </w:r>
      <w:r w:rsidR="0098494C" w:rsidRPr="00B22D31">
        <w:rPr>
          <w:rFonts w:ascii="Tahoma" w:hAnsi="Tahoma" w:cs="Tahoma"/>
          <w:sz w:val="18"/>
          <w:szCs w:val="18"/>
        </w:rPr>
        <w:t xml:space="preserve">Διοικητικού Συμβουλίου του Ν.Π.Δ.Δ «ΔΟΠΑΚΑ» που αφορά στην </w:t>
      </w:r>
      <w:r w:rsidR="00D9369C" w:rsidRPr="00B22D31">
        <w:rPr>
          <w:rFonts w:ascii="Verdana" w:hAnsi="Verdana"/>
          <w:sz w:val="18"/>
          <w:szCs w:val="18"/>
        </w:rPr>
        <w:t>λ</w:t>
      </w:r>
      <w:r w:rsidR="0098494C" w:rsidRPr="00B22D31">
        <w:rPr>
          <w:rFonts w:ascii="Verdana" w:hAnsi="Verdana"/>
          <w:sz w:val="18"/>
          <w:szCs w:val="18"/>
        </w:rPr>
        <w:t xml:space="preserve">ήψη απόφασης για </w:t>
      </w:r>
      <w:r w:rsidRPr="00B22D31">
        <w:rPr>
          <w:rFonts w:ascii="Verdana" w:hAnsi="Verdana"/>
          <w:sz w:val="18"/>
          <w:szCs w:val="18"/>
        </w:rPr>
        <w:t xml:space="preserve"> </w:t>
      </w:r>
      <w:r w:rsidR="0098494C" w:rsidRPr="00B22D31">
        <w:rPr>
          <w:rFonts w:ascii="Verdana" w:hAnsi="Verdana"/>
          <w:sz w:val="18"/>
          <w:szCs w:val="18"/>
        </w:rPr>
        <w:t xml:space="preserve">έγκριση </w:t>
      </w:r>
      <w:r w:rsidRPr="00B22D31">
        <w:rPr>
          <w:rFonts w:ascii="Verdana" w:hAnsi="Verdana"/>
          <w:sz w:val="18"/>
          <w:szCs w:val="18"/>
        </w:rPr>
        <w:t xml:space="preserve">  </w:t>
      </w:r>
      <w:r w:rsidR="0098494C" w:rsidRPr="00B22D31">
        <w:rPr>
          <w:rFonts w:ascii="Verdana" w:hAnsi="Verdana"/>
          <w:sz w:val="18"/>
          <w:szCs w:val="18"/>
        </w:rPr>
        <w:t>οικονομικών στοιχείων απογραφής</w:t>
      </w:r>
      <w:r w:rsidRPr="00B22D31">
        <w:rPr>
          <w:rFonts w:ascii="Verdana" w:hAnsi="Verdana"/>
          <w:sz w:val="18"/>
          <w:szCs w:val="18"/>
        </w:rPr>
        <w:t xml:space="preserve">  </w:t>
      </w:r>
      <w:r w:rsidR="0098494C" w:rsidRPr="00B22D31">
        <w:rPr>
          <w:rFonts w:ascii="Verdana" w:hAnsi="Verdana"/>
          <w:sz w:val="18"/>
          <w:szCs w:val="18"/>
        </w:rPr>
        <w:t>έναρξης</w:t>
      </w:r>
      <w:r w:rsidRPr="00B22D31">
        <w:rPr>
          <w:rFonts w:ascii="Verdana" w:hAnsi="Verdana"/>
          <w:sz w:val="18"/>
          <w:szCs w:val="18"/>
        </w:rPr>
        <w:t xml:space="preserve">  </w:t>
      </w:r>
      <w:r w:rsidR="0098494C" w:rsidRPr="00B22D31">
        <w:rPr>
          <w:rFonts w:ascii="Verdana" w:hAnsi="Verdana"/>
          <w:sz w:val="18"/>
          <w:szCs w:val="18"/>
        </w:rPr>
        <w:t>του</w:t>
      </w:r>
      <w:r w:rsidRPr="00B22D31">
        <w:rPr>
          <w:rFonts w:ascii="Verdana" w:hAnsi="Verdana"/>
          <w:sz w:val="18"/>
          <w:szCs w:val="18"/>
        </w:rPr>
        <w:t xml:space="preserve">  ΝΠΔΔ ΔΗΜΟΤΙΚΟΣ ΟΡΓΑΝΙΣΜΟΣ ΠΡΟΣΧΟΛΙΚΗΣ ΑΓΩΓΗΣ ΚΑΙ ΚΟΙΝΩΝΙΚΗΣ ΑΛΛΗΛΕΓΓΥΗΣ  Δ</w:t>
      </w:r>
      <w:r w:rsidR="0098494C" w:rsidRPr="00B22D31">
        <w:rPr>
          <w:rFonts w:ascii="Verdana" w:hAnsi="Verdana"/>
          <w:sz w:val="18"/>
          <w:szCs w:val="18"/>
        </w:rPr>
        <w:t>ήμου  Μοσχάτου-Ταύρου</w:t>
      </w:r>
      <w:r w:rsidRPr="00B22D31">
        <w:rPr>
          <w:rFonts w:ascii="Verdana" w:hAnsi="Verdana"/>
          <w:sz w:val="18"/>
          <w:szCs w:val="18"/>
        </w:rPr>
        <w:t xml:space="preserve"> </w:t>
      </w:r>
      <w:r w:rsidR="0098494C" w:rsidRPr="00B22D31">
        <w:rPr>
          <w:rFonts w:ascii="Verdana" w:hAnsi="Verdana"/>
          <w:sz w:val="18"/>
          <w:szCs w:val="18"/>
        </w:rPr>
        <w:t xml:space="preserve">κατά την </w:t>
      </w:r>
      <w:r w:rsidRPr="00B22D31">
        <w:rPr>
          <w:rFonts w:ascii="Verdana" w:hAnsi="Verdana"/>
          <w:sz w:val="18"/>
          <w:szCs w:val="18"/>
        </w:rPr>
        <w:t>03/08/2011</w:t>
      </w:r>
      <w:r w:rsidR="0098494C" w:rsidRPr="00B22D31">
        <w:rPr>
          <w:rFonts w:ascii="Verdana" w:hAnsi="Verdana"/>
          <w:sz w:val="18"/>
          <w:szCs w:val="18"/>
        </w:rPr>
        <w:t>.</w:t>
      </w:r>
    </w:p>
    <w:p w:rsidR="0098494C" w:rsidRPr="00B22D31" w:rsidRDefault="0098494C" w:rsidP="0098494C">
      <w:pPr>
        <w:jc w:val="both"/>
        <w:rPr>
          <w:rFonts w:ascii="Verdana" w:hAnsi="Verdana"/>
          <w:sz w:val="18"/>
          <w:szCs w:val="18"/>
        </w:rPr>
      </w:pPr>
    </w:p>
    <w:p w:rsidR="0098494C" w:rsidRPr="00B22D31" w:rsidRDefault="0098494C" w:rsidP="004245B7">
      <w:pPr>
        <w:pStyle w:val="ac"/>
        <w:numPr>
          <w:ilvl w:val="0"/>
          <w:numId w:val="22"/>
        </w:numPr>
        <w:ind w:left="714" w:hanging="357"/>
        <w:jc w:val="both"/>
        <w:rPr>
          <w:rFonts w:ascii="Tahoma" w:hAnsi="Tahoma" w:cs="Tahoma"/>
          <w:bCs/>
          <w:sz w:val="18"/>
          <w:szCs w:val="18"/>
        </w:rPr>
      </w:pPr>
      <w:r w:rsidRPr="00B22D31">
        <w:rPr>
          <w:rFonts w:ascii="Verdana" w:hAnsi="Verdana"/>
          <w:sz w:val="18"/>
          <w:szCs w:val="18"/>
        </w:rPr>
        <w:t xml:space="preserve">Έγκριση της υπ΄αριθμ. 147/2016 απόφαση </w:t>
      </w:r>
      <w:r w:rsidRPr="00B22D31">
        <w:rPr>
          <w:rFonts w:ascii="Tahoma" w:hAnsi="Tahoma" w:cs="Tahoma"/>
          <w:sz w:val="18"/>
          <w:szCs w:val="18"/>
        </w:rPr>
        <w:t>Διοικητικού Συμβουλίου του Ν.Π.Δ.Δ «ΔΟΠΑΚΑ» που αφορά στην</w:t>
      </w:r>
      <w:r w:rsidR="00522C40" w:rsidRPr="00B22D31">
        <w:rPr>
          <w:rFonts w:ascii="Verdana" w:hAnsi="Verdana"/>
          <w:sz w:val="18"/>
          <w:szCs w:val="18"/>
        </w:rPr>
        <w:t xml:space="preserve"> </w:t>
      </w:r>
      <w:r w:rsidR="00D9369C" w:rsidRPr="00B22D31">
        <w:rPr>
          <w:rFonts w:ascii="Tahoma" w:hAnsi="Tahoma" w:cs="Tahoma"/>
          <w:sz w:val="18"/>
          <w:szCs w:val="18"/>
        </w:rPr>
        <w:t>λ</w:t>
      </w:r>
      <w:r w:rsidR="00522C40" w:rsidRPr="00B22D31">
        <w:rPr>
          <w:rFonts w:ascii="Tahoma" w:hAnsi="Tahoma" w:cs="Tahoma"/>
          <w:sz w:val="18"/>
          <w:szCs w:val="18"/>
        </w:rPr>
        <w:t>ήψη απόφασης</w:t>
      </w:r>
      <w:r w:rsidR="00522C40" w:rsidRPr="00B22D31">
        <w:rPr>
          <w:rFonts w:ascii="Verdana" w:hAnsi="Verdana"/>
          <w:sz w:val="18"/>
          <w:szCs w:val="18"/>
        </w:rPr>
        <w:t xml:space="preserve"> </w:t>
      </w:r>
      <w:r w:rsidR="00522C40" w:rsidRPr="00B22D31">
        <w:rPr>
          <w:rFonts w:ascii="Tahoma" w:hAnsi="Tahoma" w:cs="Tahoma"/>
          <w:sz w:val="18"/>
          <w:szCs w:val="18"/>
        </w:rPr>
        <w:t>για την έγκριση Ισολογισμού του</w:t>
      </w:r>
      <w:r w:rsidRPr="00B22D31">
        <w:rPr>
          <w:rFonts w:ascii="Tahoma" w:hAnsi="Tahoma" w:cs="Tahoma"/>
          <w:sz w:val="18"/>
          <w:szCs w:val="18"/>
        </w:rPr>
        <w:t xml:space="preserve">  ΝΠΔΔ ΔΗΜΟΤΙΚΟΣ ΟΡΓΑΝΙΣΜΟΣ ΠΡΟΣΧΟΛΙΚΗΣΑΓΩΓΗΣ ΚΑΙ ΚΟΙΝΩΝΙΚΗΣ ΑΛΛΗΛΕΓΓΥΗΣ  </w:t>
      </w:r>
      <w:r w:rsidR="00D9369C" w:rsidRPr="00B22D31">
        <w:rPr>
          <w:rFonts w:ascii="Tahoma" w:hAnsi="Tahoma" w:cs="Tahoma"/>
          <w:sz w:val="18"/>
          <w:szCs w:val="18"/>
        </w:rPr>
        <w:t>Δήμου</w:t>
      </w:r>
      <w:r w:rsidR="00522C40" w:rsidRPr="00B22D31">
        <w:rPr>
          <w:rFonts w:ascii="Tahoma" w:hAnsi="Tahoma" w:cs="Tahoma"/>
          <w:sz w:val="18"/>
          <w:szCs w:val="18"/>
        </w:rPr>
        <w:t xml:space="preserve"> Μοσχάτου-Ταύρου χρήσης</w:t>
      </w:r>
      <w:r w:rsidRPr="00B22D31">
        <w:rPr>
          <w:rFonts w:ascii="Tahoma" w:hAnsi="Tahoma" w:cs="Tahoma"/>
          <w:sz w:val="18"/>
          <w:szCs w:val="18"/>
        </w:rPr>
        <w:t xml:space="preserve"> 2011».</w:t>
      </w:r>
    </w:p>
    <w:p w:rsidR="00F4680B" w:rsidRPr="00B22D31" w:rsidRDefault="00F4680B" w:rsidP="00F4680B">
      <w:pPr>
        <w:pStyle w:val="ac"/>
        <w:rPr>
          <w:rFonts w:ascii="Tahoma" w:hAnsi="Tahoma" w:cs="Tahoma"/>
          <w:bCs/>
          <w:sz w:val="18"/>
          <w:szCs w:val="18"/>
        </w:rPr>
      </w:pPr>
    </w:p>
    <w:p w:rsidR="00F4680B" w:rsidRPr="00B22D31" w:rsidRDefault="00F4680B" w:rsidP="00D9369C">
      <w:pPr>
        <w:pStyle w:val="ac"/>
        <w:numPr>
          <w:ilvl w:val="0"/>
          <w:numId w:val="22"/>
        </w:numPr>
        <w:ind w:left="709" w:hanging="349"/>
        <w:jc w:val="both"/>
        <w:rPr>
          <w:rFonts w:ascii="Verdana" w:hAnsi="Verdana"/>
          <w:sz w:val="18"/>
          <w:szCs w:val="18"/>
          <w:u w:val="single"/>
        </w:rPr>
      </w:pPr>
      <w:r w:rsidRPr="00B22D31">
        <w:rPr>
          <w:rFonts w:ascii="Verdana" w:hAnsi="Verdana"/>
          <w:sz w:val="18"/>
          <w:szCs w:val="18"/>
        </w:rPr>
        <w:t>Έγκριση της υπ</w:t>
      </w:r>
      <w:r w:rsidR="00457B77" w:rsidRPr="00B22D31">
        <w:rPr>
          <w:rFonts w:ascii="Verdana" w:hAnsi="Verdana"/>
          <w:sz w:val="18"/>
          <w:szCs w:val="18"/>
        </w:rPr>
        <w:t>΄αριθμ. 148</w:t>
      </w:r>
      <w:r w:rsidRPr="00B22D31">
        <w:rPr>
          <w:rFonts w:ascii="Verdana" w:hAnsi="Verdana"/>
          <w:sz w:val="18"/>
          <w:szCs w:val="18"/>
        </w:rPr>
        <w:t xml:space="preserve">/2016 απόφαση </w:t>
      </w:r>
      <w:r w:rsidRPr="00B22D31">
        <w:rPr>
          <w:rFonts w:ascii="Tahoma" w:hAnsi="Tahoma" w:cs="Tahoma"/>
          <w:sz w:val="18"/>
          <w:szCs w:val="18"/>
        </w:rPr>
        <w:t>Διοικητικού Συμβουλίου του Ν.Π.Δ.Δ «ΔΟΠΑΚΑ» που αφορά στην</w:t>
      </w:r>
      <w:r w:rsidRPr="00B22D31">
        <w:rPr>
          <w:rFonts w:ascii="Verdana" w:hAnsi="Verdana"/>
          <w:sz w:val="18"/>
          <w:szCs w:val="18"/>
        </w:rPr>
        <w:t xml:space="preserve"> </w:t>
      </w:r>
      <w:r w:rsidRPr="00B22D31">
        <w:rPr>
          <w:rFonts w:ascii="Tahoma" w:hAnsi="Tahoma" w:cs="Tahoma"/>
          <w:sz w:val="18"/>
          <w:szCs w:val="18"/>
        </w:rPr>
        <w:t>Λήψη απόφασης</w:t>
      </w:r>
      <w:r w:rsidRPr="00B22D31">
        <w:rPr>
          <w:rFonts w:ascii="Verdana" w:hAnsi="Verdana"/>
          <w:sz w:val="18"/>
          <w:szCs w:val="18"/>
        </w:rPr>
        <w:t xml:space="preserve"> </w:t>
      </w:r>
      <w:r w:rsidRPr="00B22D31">
        <w:rPr>
          <w:rFonts w:ascii="Tahoma" w:hAnsi="Tahoma" w:cs="Tahoma"/>
          <w:sz w:val="18"/>
          <w:szCs w:val="18"/>
        </w:rPr>
        <w:t>για την έγκριση Ισολογισμού του  ΝΠΔΔ ΔΗΜΟΤΙΚΟΣ ΟΡΓΑΝΙΣΜΟΣ ΠΡΟΣΧΟΛΙΚΗΣΑΓΩΓΗΣ ΚΑΙ ΚΟΙΝΩΝΙΚΗΣ ΑΛΛΗΛΕΓΓΥΗΣ  Δήμου   Μοσχάτου-Ταύρου χρήσης 2012».</w:t>
      </w:r>
    </w:p>
    <w:p w:rsidR="00457B77" w:rsidRPr="00B22D31" w:rsidRDefault="00457B77" w:rsidP="00457B77">
      <w:pPr>
        <w:pStyle w:val="ac"/>
        <w:rPr>
          <w:rFonts w:ascii="Verdana" w:hAnsi="Verdana"/>
          <w:sz w:val="18"/>
          <w:szCs w:val="18"/>
          <w:u w:val="single"/>
        </w:rPr>
      </w:pPr>
    </w:p>
    <w:p w:rsidR="00457B77" w:rsidRPr="00B22D31" w:rsidRDefault="00457B77" w:rsidP="00D9369C">
      <w:pPr>
        <w:pStyle w:val="ac"/>
        <w:numPr>
          <w:ilvl w:val="0"/>
          <w:numId w:val="22"/>
        </w:numPr>
        <w:ind w:left="709" w:hanging="349"/>
        <w:jc w:val="both"/>
        <w:rPr>
          <w:rFonts w:ascii="Verdana" w:hAnsi="Verdana"/>
          <w:sz w:val="18"/>
          <w:szCs w:val="18"/>
          <w:u w:val="single"/>
        </w:rPr>
      </w:pPr>
      <w:r w:rsidRPr="00B22D31">
        <w:rPr>
          <w:rFonts w:ascii="Verdana" w:hAnsi="Verdana"/>
          <w:sz w:val="18"/>
          <w:szCs w:val="18"/>
        </w:rPr>
        <w:t>Έγκριση της υπ</w:t>
      </w:r>
      <w:r w:rsidR="009619EF" w:rsidRPr="00B22D31">
        <w:rPr>
          <w:rFonts w:ascii="Verdana" w:hAnsi="Verdana"/>
          <w:sz w:val="18"/>
          <w:szCs w:val="18"/>
        </w:rPr>
        <w:t>΄αριθμ. 149</w:t>
      </w:r>
      <w:r w:rsidRPr="00B22D31">
        <w:rPr>
          <w:rFonts w:ascii="Verdana" w:hAnsi="Verdana"/>
          <w:sz w:val="18"/>
          <w:szCs w:val="18"/>
        </w:rPr>
        <w:t xml:space="preserve">/2016 απόφαση </w:t>
      </w:r>
      <w:r w:rsidRPr="00B22D31">
        <w:rPr>
          <w:rFonts w:ascii="Tahoma" w:hAnsi="Tahoma" w:cs="Tahoma"/>
          <w:sz w:val="18"/>
          <w:szCs w:val="18"/>
        </w:rPr>
        <w:t>Διοικητικού Συμβουλίου του Ν.Π.Δ.Δ «ΔΟΠΑΚΑ» που αφορά στην</w:t>
      </w:r>
      <w:r w:rsidRPr="00B22D31">
        <w:rPr>
          <w:rFonts w:ascii="Verdana" w:hAnsi="Verdana"/>
          <w:sz w:val="18"/>
          <w:szCs w:val="18"/>
        </w:rPr>
        <w:t xml:space="preserve"> </w:t>
      </w:r>
      <w:r w:rsidRPr="00B22D31">
        <w:rPr>
          <w:rFonts w:ascii="Tahoma" w:hAnsi="Tahoma" w:cs="Tahoma"/>
          <w:sz w:val="18"/>
          <w:szCs w:val="18"/>
        </w:rPr>
        <w:t>Λήψη απόφασης</w:t>
      </w:r>
      <w:r w:rsidRPr="00B22D31">
        <w:rPr>
          <w:rFonts w:ascii="Verdana" w:hAnsi="Verdana"/>
          <w:sz w:val="18"/>
          <w:szCs w:val="18"/>
        </w:rPr>
        <w:t xml:space="preserve"> </w:t>
      </w:r>
      <w:r w:rsidRPr="00B22D31">
        <w:rPr>
          <w:rFonts w:ascii="Tahoma" w:hAnsi="Tahoma" w:cs="Tahoma"/>
          <w:sz w:val="18"/>
          <w:szCs w:val="18"/>
        </w:rPr>
        <w:t>για την έγκριση Ισολογισμού του  ΝΠΔΔ ΔΗΜΟΤΙΚΟΣ ΟΡΓΑΝΙΣΜΟΣ ΠΡΟΣΧΟΛΙΚΗΣΑΓΩΓΗΣ ΚΑΙ ΚΟΙΝΩΝΙΚΗΣ ΑΛΛΗΛΕΓΓΥΗΣ  Δήμου   Μοσχάτου-Ταύρου χρήσης 2013.</w:t>
      </w:r>
    </w:p>
    <w:p w:rsidR="003648C1" w:rsidRPr="00B22D31" w:rsidRDefault="003648C1" w:rsidP="003648C1">
      <w:pPr>
        <w:jc w:val="both"/>
        <w:rPr>
          <w:rFonts w:ascii="Verdana" w:hAnsi="Verdana"/>
          <w:sz w:val="18"/>
          <w:szCs w:val="18"/>
          <w:u w:val="single"/>
        </w:rPr>
      </w:pPr>
    </w:p>
    <w:p w:rsidR="003648C1" w:rsidRPr="00B22D31" w:rsidRDefault="003648C1" w:rsidP="003648C1">
      <w:pPr>
        <w:pStyle w:val="ac"/>
        <w:numPr>
          <w:ilvl w:val="0"/>
          <w:numId w:val="22"/>
        </w:numPr>
        <w:jc w:val="both"/>
        <w:rPr>
          <w:rFonts w:ascii="Verdana" w:hAnsi="Verdana"/>
          <w:sz w:val="18"/>
          <w:szCs w:val="18"/>
          <w:u w:val="single"/>
        </w:rPr>
      </w:pPr>
      <w:r w:rsidRPr="00B22D31">
        <w:rPr>
          <w:rFonts w:ascii="Verdana" w:hAnsi="Verdana"/>
          <w:sz w:val="18"/>
          <w:szCs w:val="18"/>
        </w:rPr>
        <w:t xml:space="preserve">Έγκριση της υπ΄αριθμ. 150/2016 απόφαση </w:t>
      </w:r>
      <w:r w:rsidRPr="00B22D31">
        <w:rPr>
          <w:rFonts w:ascii="Tahoma" w:hAnsi="Tahoma" w:cs="Tahoma"/>
          <w:sz w:val="18"/>
          <w:szCs w:val="18"/>
        </w:rPr>
        <w:t>Διοικητικού Συμβουλίου του Ν.Π.Δ.Δ «ΔΟΠΑΚΑ» που αφορά στην Λήψη απόφασης</w:t>
      </w:r>
      <w:r w:rsidRPr="00B22D31">
        <w:rPr>
          <w:rFonts w:ascii="Verdana" w:hAnsi="Verdana"/>
          <w:sz w:val="18"/>
          <w:szCs w:val="18"/>
        </w:rPr>
        <w:t xml:space="preserve"> </w:t>
      </w:r>
      <w:r w:rsidRPr="00B22D31">
        <w:rPr>
          <w:rFonts w:ascii="Tahoma" w:hAnsi="Tahoma" w:cs="Tahoma"/>
          <w:sz w:val="18"/>
          <w:szCs w:val="18"/>
        </w:rPr>
        <w:t>για την έγκριση Ισολογισμού του  ΝΠΔΔ ΔΗΜΟΤΙΚΟΣ ΟΡΓΑΝΙΣΜΟΣ ΠΡΟΣΧΟΛΙΚΗΣΑΓΩΓΗΣ ΚΑΙ ΚΟΙΝΩΝΙΚΗΣ ΑΛΛΗΛΕΓΓΥΗΣ  Δήμου   Μοσχάτου-Ταύρου χρήσης 2014.</w:t>
      </w:r>
    </w:p>
    <w:p w:rsidR="00392C71" w:rsidRPr="00B22D31" w:rsidRDefault="00392C71" w:rsidP="00392C71">
      <w:pPr>
        <w:jc w:val="both"/>
        <w:rPr>
          <w:rFonts w:ascii="Verdana" w:hAnsi="Verdana"/>
          <w:sz w:val="18"/>
          <w:szCs w:val="18"/>
          <w:u w:val="single"/>
        </w:rPr>
      </w:pPr>
    </w:p>
    <w:p w:rsidR="00F4680B" w:rsidRPr="00B22D31" w:rsidRDefault="00392C71" w:rsidP="00392C71">
      <w:pPr>
        <w:pStyle w:val="ac"/>
        <w:numPr>
          <w:ilvl w:val="0"/>
          <w:numId w:val="22"/>
        </w:numPr>
        <w:jc w:val="both"/>
        <w:rPr>
          <w:rFonts w:ascii="Verdana" w:hAnsi="Verdana"/>
          <w:sz w:val="18"/>
          <w:szCs w:val="18"/>
          <w:u w:val="single"/>
        </w:rPr>
      </w:pPr>
      <w:r w:rsidRPr="00B22D31">
        <w:rPr>
          <w:rFonts w:ascii="Verdana" w:hAnsi="Verdana"/>
          <w:sz w:val="18"/>
          <w:szCs w:val="18"/>
        </w:rPr>
        <w:t xml:space="preserve">Έγκριση της υπ΄αριθμ. 151/2016 απόφαση </w:t>
      </w:r>
      <w:r w:rsidRPr="00B22D31">
        <w:rPr>
          <w:rFonts w:ascii="Tahoma" w:hAnsi="Tahoma" w:cs="Tahoma"/>
          <w:sz w:val="18"/>
          <w:szCs w:val="18"/>
        </w:rPr>
        <w:t>Διοικητικού Συμβουλίου του Ν.Π.Δ.Δ «ΔΟΠΑΚΑ» που αφορά στην Λήψη απόφασης</w:t>
      </w:r>
      <w:r w:rsidRPr="00B22D31">
        <w:rPr>
          <w:rFonts w:ascii="Verdana" w:hAnsi="Verdana"/>
          <w:sz w:val="18"/>
          <w:szCs w:val="18"/>
        </w:rPr>
        <w:t xml:space="preserve"> </w:t>
      </w:r>
      <w:r w:rsidRPr="00B22D31">
        <w:rPr>
          <w:rFonts w:ascii="Tahoma" w:hAnsi="Tahoma" w:cs="Tahoma"/>
          <w:sz w:val="18"/>
          <w:szCs w:val="18"/>
        </w:rPr>
        <w:t>για την έγκριση Ισολογισμού του  ΝΠΔΔ ΔΗΜΟΤΙΚΟΣ ΟΡΓΑΝΙΣΜΟΣ ΠΡΟΣΧΟΛΙΚΗΣΑΓΩΓΗΣ ΚΑΙ ΚΟΙΝΩΝΙΚΗΣ ΑΛΛΗΛΕΓΓΥΗΣ  Δήμου   Μοσχάτου-Ταύρου χρήσης 2015.</w:t>
      </w:r>
    </w:p>
    <w:p w:rsidR="0098494C" w:rsidRPr="00B22D31" w:rsidRDefault="0098494C" w:rsidP="0098494C">
      <w:pPr>
        <w:jc w:val="both"/>
        <w:rPr>
          <w:rFonts w:ascii="Tahoma" w:hAnsi="Tahoma" w:cs="Tahoma"/>
          <w:bCs/>
          <w:sz w:val="18"/>
          <w:szCs w:val="18"/>
        </w:rPr>
      </w:pPr>
    </w:p>
    <w:p w:rsidR="004245B7" w:rsidRPr="00B22D31" w:rsidRDefault="004245B7" w:rsidP="004245B7">
      <w:pPr>
        <w:pStyle w:val="ac"/>
        <w:numPr>
          <w:ilvl w:val="0"/>
          <w:numId w:val="22"/>
        </w:numPr>
        <w:ind w:left="714" w:hanging="357"/>
        <w:jc w:val="both"/>
        <w:rPr>
          <w:rFonts w:ascii="Tahoma" w:hAnsi="Tahoma" w:cs="Tahoma"/>
          <w:bCs/>
          <w:sz w:val="18"/>
          <w:szCs w:val="18"/>
        </w:rPr>
      </w:pPr>
      <w:r w:rsidRPr="00B22D31">
        <w:rPr>
          <w:rFonts w:ascii="Tahoma" w:hAnsi="Tahoma" w:cs="Tahoma"/>
          <w:sz w:val="18"/>
          <w:szCs w:val="18"/>
        </w:rPr>
        <w:t>Λήψη απόφασης για τη συγκρότηση τριμελούς Επιτροπής για την άρση κυκλοφορίας παλαιών αυτοκινήτων ιδιοκτησίας του Δήμου Μοσχάτου -Ταύρου.</w:t>
      </w:r>
    </w:p>
    <w:p w:rsidR="00392C71" w:rsidRPr="00B22D31" w:rsidRDefault="00392C71" w:rsidP="00392C71">
      <w:pPr>
        <w:jc w:val="both"/>
        <w:rPr>
          <w:rFonts w:ascii="Tahoma" w:hAnsi="Tahoma" w:cs="Tahoma"/>
          <w:bCs/>
          <w:sz w:val="18"/>
          <w:szCs w:val="18"/>
        </w:rPr>
      </w:pPr>
    </w:p>
    <w:p w:rsidR="00B83093" w:rsidRPr="00B22D31" w:rsidRDefault="00B83093" w:rsidP="00B83093">
      <w:pPr>
        <w:pStyle w:val="ac"/>
        <w:numPr>
          <w:ilvl w:val="0"/>
          <w:numId w:val="22"/>
        </w:numPr>
        <w:jc w:val="both"/>
        <w:rPr>
          <w:rFonts w:ascii="Tahoma" w:hAnsi="Tahoma" w:cs="Tahoma"/>
          <w:bCs/>
          <w:sz w:val="18"/>
          <w:szCs w:val="18"/>
        </w:rPr>
      </w:pPr>
      <w:r w:rsidRPr="00B22D31">
        <w:rPr>
          <w:rFonts w:ascii="Tahoma" w:hAnsi="Tahoma" w:cs="Tahoma"/>
          <w:bCs/>
          <w:sz w:val="18"/>
          <w:szCs w:val="18"/>
        </w:rPr>
        <w:t>Λήψη απόφασης για να κηρυχθεί έκπτωτος ανάδοχος λόγω μη προσέλ</w:t>
      </w:r>
      <w:r w:rsidR="00392C71" w:rsidRPr="00B22D31">
        <w:rPr>
          <w:rFonts w:ascii="Tahoma" w:hAnsi="Tahoma" w:cs="Tahoma"/>
          <w:bCs/>
          <w:sz w:val="18"/>
          <w:szCs w:val="18"/>
        </w:rPr>
        <w:t>ευσης του για υπογραφή σύμβασης</w:t>
      </w:r>
      <w:r w:rsidRPr="00B22D31">
        <w:rPr>
          <w:rFonts w:ascii="Tahoma" w:hAnsi="Tahoma" w:cs="Tahoma"/>
          <w:bCs/>
          <w:sz w:val="18"/>
          <w:szCs w:val="18"/>
        </w:rPr>
        <w:t>.</w:t>
      </w:r>
    </w:p>
    <w:p w:rsidR="00392C71" w:rsidRPr="00B22D31" w:rsidRDefault="00392C71" w:rsidP="00392C71">
      <w:pPr>
        <w:jc w:val="both"/>
        <w:rPr>
          <w:rFonts w:ascii="Tahoma" w:hAnsi="Tahoma" w:cs="Tahoma"/>
          <w:bCs/>
          <w:sz w:val="18"/>
          <w:szCs w:val="18"/>
        </w:rPr>
      </w:pPr>
    </w:p>
    <w:p w:rsidR="003861A1" w:rsidRPr="00B22D31" w:rsidRDefault="003F4BDB" w:rsidP="003861A1">
      <w:pPr>
        <w:pStyle w:val="ac"/>
        <w:numPr>
          <w:ilvl w:val="0"/>
          <w:numId w:val="22"/>
        </w:numPr>
        <w:jc w:val="both"/>
        <w:rPr>
          <w:rFonts w:ascii="Tahoma" w:hAnsi="Tahoma" w:cs="Tahoma"/>
          <w:bCs/>
          <w:sz w:val="18"/>
          <w:szCs w:val="18"/>
        </w:rPr>
      </w:pPr>
      <w:r w:rsidRPr="00B22D31">
        <w:rPr>
          <w:rFonts w:ascii="Tahoma" w:hAnsi="Tahoma" w:cs="Tahoma"/>
          <w:bCs/>
          <w:sz w:val="18"/>
          <w:szCs w:val="18"/>
        </w:rPr>
        <w:t>Λήψη απόφασης προκειμένου ο Δήμαρχος Μοσχάτου –Ταύρου</w:t>
      </w:r>
      <w:r w:rsidR="003861A1" w:rsidRPr="00B22D31">
        <w:rPr>
          <w:rFonts w:ascii="Tahoma" w:hAnsi="Tahoma" w:cs="Tahoma"/>
          <w:bCs/>
          <w:sz w:val="18"/>
          <w:szCs w:val="18"/>
        </w:rPr>
        <w:t>,</w:t>
      </w:r>
      <w:r w:rsidRPr="00B22D31">
        <w:rPr>
          <w:rFonts w:ascii="Tahoma" w:hAnsi="Tahoma" w:cs="Tahoma"/>
          <w:bCs/>
          <w:sz w:val="18"/>
          <w:szCs w:val="18"/>
        </w:rPr>
        <w:t xml:space="preserve"> </w:t>
      </w:r>
      <w:r w:rsidR="003861A1" w:rsidRPr="00B22D31">
        <w:rPr>
          <w:rFonts w:ascii="Tahoma" w:hAnsi="Tahoma" w:cs="Tahoma"/>
          <w:bCs/>
          <w:sz w:val="18"/>
          <w:szCs w:val="18"/>
        </w:rPr>
        <w:t>εξουσιοδοτηθεί να προβεί στις απαραίτητες ενέργειες των Δικαιούχων Δήμων για Α) να προσχωρήσει στους όρους και συμφωνίες της από 30-12-2016 σύμβασης δεσμευμένου λογαριασμού (</w:t>
      </w:r>
      <w:proofErr w:type="spellStart"/>
      <w:r w:rsidR="003861A1" w:rsidRPr="00B22D31">
        <w:rPr>
          <w:rFonts w:ascii="Tahoma" w:hAnsi="Tahoma" w:cs="Tahoma"/>
          <w:bCs/>
          <w:sz w:val="18"/>
          <w:szCs w:val="18"/>
        </w:rPr>
        <w:t>escrow</w:t>
      </w:r>
      <w:proofErr w:type="spellEnd"/>
      <w:r w:rsidR="003861A1" w:rsidRPr="00B22D31">
        <w:rPr>
          <w:rFonts w:ascii="Tahoma" w:hAnsi="Tahoma" w:cs="Tahoma"/>
          <w:bCs/>
          <w:sz w:val="18"/>
          <w:szCs w:val="18"/>
        </w:rPr>
        <w:t xml:space="preserve"> </w:t>
      </w:r>
      <w:proofErr w:type="spellStart"/>
      <w:r w:rsidR="003861A1" w:rsidRPr="00B22D31">
        <w:rPr>
          <w:rFonts w:ascii="Tahoma" w:hAnsi="Tahoma" w:cs="Tahoma"/>
          <w:bCs/>
          <w:sz w:val="18"/>
          <w:szCs w:val="18"/>
        </w:rPr>
        <w:t>account</w:t>
      </w:r>
      <w:proofErr w:type="spellEnd"/>
      <w:r w:rsidR="003861A1" w:rsidRPr="00B22D31">
        <w:rPr>
          <w:rFonts w:ascii="Tahoma" w:hAnsi="Tahoma" w:cs="Tahoma"/>
          <w:bCs/>
          <w:sz w:val="18"/>
          <w:szCs w:val="18"/>
        </w:rPr>
        <w:t>) στο πλαίσιο του</w:t>
      </w:r>
      <w:r w:rsidRPr="00B22D31">
        <w:rPr>
          <w:rFonts w:ascii="Tahoma" w:hAnsi="Tahoma" w:cs="Tahoma"/>
          <w:bCs/>
          <w:sz w:val="18"/>
          <w:szCs w:val="18"/>
        </w:rPr>
        <w:t xml:space="preserve"> </w:t>
      </w:r>
      <w:r w:rsidR="003861A1" w:rsidRPr="00B22D31">
        <w:rPr>
          <w:rFonts w:ascii="Tahoma" w:hAnsi="Tahoma" w:cs="Tahoma"/>
          <w:bCs/>
          <w:sz w:val="18"/>
          <w:szCs w:val="18"/>
        </w:rPr>
        <w:lastRenderedPageBreak/>
        <w:t>Χρηματοδοτικού Προγράμματος του Πράσινου Ταμείου όπως αυτό αναφέρεται  στο έγγραφο, Β) να εξουσιοδοτηθεί ο Δήμαρχος Μοσχάτου –Ταύρου  να υπογράψει την ως άνω σύμβαση σύστασης δεσμευμένου λογαριασμού (</w:t>
      </w:r>
      <w:proofErr w:type="spellStart"/>
      <w:r w:rsidR="003861A1" w:rsidRPr="00B22D31">
        <w:rPr>
          <w:rFonts w:ascii="Tahoma" w:hAnsi="Tahoma" w:cs="Tahoma"/>
          <w:bCs/>
          <w:sz w:val="18"/>
          <w:szCs w:val="18"/>
        </w:rPr>
        <w:t>escrow</w:t>
      </w:r>
      <w:proofErr w:type="spellEnd"/>
      <w:r w:rsidR="003861A1" w:rsidRPr="00B22D31">
        <w:rPr>
          <w:rFonts w:ascii="Tahoma" w:hAnsi="Tahoma" w:cs="Tahoma"/>
          <w:bCs/>
          <w:sz w:val="18"/>
          <w:szCs w:val="18"/>
        </w:rPr>
        <w:t xml:space="preserve"> </w:t>
      </w:r>
      <w:proofErr w:type="spellStart"/>
      <w:r w:rsidR="003861A1" w:rsidRPr="00B22D31">
        <w:rPr>
          <w:rFonts w:ascii="Tahoma" w:hAnsi="Tahoma" w:cs="Tahoma"/>
          <w:bCs/>
          <w:sz w:val="18"/>
          <w:szCs w:val="18"/>
        </w:rPr>
        <w:t>account</w:t>
      </w:r>
      <w:proofErr w:type="spellEnd"/>
      <w:r w:rsidR="003861A1" w:rsidRPr="00B22D31">
        <w:rPr>
          <w:rFonts w:ascii="Tahoma" w:hAnsi="Tahoma" w:cs="Tahoma"/>
          <w:bCs/>
          <w:sz w:val="18"/>
          <w:szCs w:val="18"/>
        </w:rPr>
        <w:t>), Γ) να ορισθεί το Ταμείο Παρακαταθηκών και Δανείων χειριστής και μεσεγγυούχος του προϊόντος του ως άνω δεσμευμένου λογαριασμού και να χορηγηθεί σε αυτό ανέκκλητη εντολή και εξουσιοδότηση να προβαίνει στις ενέργειες που έχουν συμφωνηθεί στην από  30-12-2016 σύμβαση δεσμευμένου λογαριασμού.</w:t>
      </w:r>
    </w:p>
    <w:p w:rsidR="00B22D31" w:rsidRPr="0035187A" w:rsidRDefault="00790C57" w:rsidP="00B22D31">
      <w:pPr>
        <w:pStyle w:val="ac"/>
        <w:numPr>
          <w:ilvl w:val="0"/>
          <w:numId w:val="22"/>
        </w:numPr>
        <w:spacing w:before="120" w:after="120"/>
        <w:ind w:left="714" w:hanging="357"/>
        <w:jc w:val="both"/>
        <w:rPr>
          <w:rFonts w:ascii="Tahoma" w:hAnsi="Tahoma" w:cs="Tahoma"/>
          <w:bCs/>
          <w:sz w:val="18"/>
          <w:szCs w:val="18"/>
        </w:rPr>
      </w:pPr>
      <w:r>
        <w:rPr>
          <w:rFonts w:ascii="Tahoma" w:hAnsi="Tahoma" w:cs="Tahoma"/>
          <w:sz w:val="18"/>
          <w:szCs w:val="18"/>
        </w:rPr>
        <w:t xml:space="preserve">Λήψη απόφασης </w:t>
      </w:r>
      <w:r w:rsidR="00B22D31" w:rsidRPr="00B22D31">
        <w:rPr>
          <w:rFonts w:ascii="Tahoma" w:hAnsi="Tahoma" w:cs="Tahoma"/>
          <w:sz w:val="18"/>
          <w:szCs w:val="18"/>
        </w:rPr>
        <w:t xml:space="preserve">επί της υπ’ </w:t>
      </w:r>
      <w:proofErr w:type="spellStart"/>
      <w:r w:rsidR="00B22D31" w:rsidRPr="00B22D31">
        <w:rPr>
          <w:rFonts w:ascii="Tahoma" w:hAnsi="Tahoma" w:cs="Tahoma"/>
          <w:sz w:val="18"/>
          <w:szCs w:val="18"/>
        </w:rPr>
        <w:t>αριθμ</w:t>
      </w:r>
      <w:proofErr w:type="spellEnd"/>
      <w:r w:rsidR="00B22D31" w:rsidRPr="00B22D31">
        <w:rPr>
          <w:rFonts w:ascii="Tahoma" w:hAnsi="Tahoma" w:cs="Tahoma"/>
          <w:sz w:val="18"/>
          <w:szCs w:val="18"/>
        </w:rPr>
        <w:t xml:space="preserve">. </w:t>
      </w:r>
      <w:proofErr w:type="spellStart"/>
      <w:r w:rsidR="00B22D31" w:rsidRPr="00B22D31">
        <w:rPr>
          <w:rFonts w:ascii="Tahoma" w:hAnsi="Tahoma" w:cs="Tahoma"/>
          <w:sz w:val="18"/>
          <w:szCs w:val="18"/>
        </w:rPr>
        <w:t>πρωτ</w:t>
      </w:r>
      <w:proofErr w:type="spellEnd"/>
      <w:r w:rsidR="00B22D31" w:rsidRPr="00B22D31">
        <w:rPr>
          <w:rFonts w:ascii="Tahoma" w:hAnsi="Tahoma" w:cs="Tahoma"/>
          <w:sz w:val="18"/>
          <w:szCs w:val="18"/>
        </w:rPr>
        <w:t>. 32693/20-12-16 ένστασης της ΖΙΤΑΚΑΤ ΑΤΕΒΕ κατά του από 08-12-16 πρωτόκολλου προσωρινής παραλαβής του έργου: «</w:t>
      </w:r>
      <w:proofErr w:type="spellStart"/>
      <w:r w:rsidR="00B22D31" w:rsidRPr="00B22D31">
        <w:rPr>
          <w:rFonts w:ascii="Tahoma" w:hAnsi="Tahoma" w:cs="Tahoma"/>
          <w:sz w:val="18"/>
          <w:szCs w:val="18"/>
        </w:rPr>
        <w:t>Μικροκλιματική</w:t>
      </w:r>
      <w:proofErr w:type="spellEnd"/>
      <w:r w:rsidR="00B22D31" w:rsidRPr="00B22D31">
        <w:rPr>
          <w:rFonts w:ascii="Tahoma" w:hAnsi="Tahoma" w:cs="Tahoma"/>
          <w:sz w:val="18"/>
          <w:szCs w:val="18"/>
        </w:rPr>
        <w:t xml:space="preserve"> αξιολόγηση και βιοκλιματική βελτιστοποίηση - μερική ανάπλαση οδών και λοιπών κοινοχρήστων χώρων του Βορειοανατολικού τμήματος της Δ.Κ. Μοσχάτου».</w:t>
      </w:r>
      <w:bookmarkStart w:id="0" w:name="_GoBack"/>
      <w:bookmarkEnd w:id="0"/>
    </w:p>
    <w:p w:rsidR="007A12CB" w:rsidRPr="00757105" w:rsidRDefault="007A12CB" w:rsidP="00B22D31">
      <w:pPr>
        <w:pStyle w:val="ac"/>
        <w:numPr>
          <w:ilvl w:val="0"/>
          <w:numId w:val="22"/>
        </w:numPr>
        <w:spacing w:before="120" w:after="120"/>
        <w:ind w:left="714" w:hanging="357"/>
        <w:jc w:val="both"/>
        <w:rPr>
          <w:rFonts w:ascii="Tahoma" w:hAnsi="Tahoma" w:cs="Tahoma"/>
          <w:bCs/>
          <w:sz w:val="18"/>
          <w:szCs w:val="18"/>
        </w:rPr>
      </w:pPr>
      <w:r w:rsidRPr="007A63E8">
        <w:rPr>
          <w:rFonts w:ascii="Tahoma" w:hAnsi="Tahoma" w:cs="Tahoma"/>
          <w:sz w:val="18"/>
          <w:szCs w:val="18"/>
        </w:rPr>
        <w:t xml:space="preserve">Λήψη απόφασης για </w:t>
      </w:r>
      <w:r w:rsidR="004E38C8">
        <w:rPr>
          <w:rFonts w:ascii="Tahoma" w:hAnsi="Tahoma" w:cs="Tahoma"/>
          <w:sz w:val="18"/>
          <w:szCs w:val="18"/>
        </w:rPr>
        <w:t>την έ</w:t>
      </w:r>
      <w:r w:rsidRPr="007A63E8">
        <w:rPr>
          <w:rFonts w:ascii="Tahoma" w:hAnsi="Tahoma" w:cs="Tahoma"/>
          <w:sz w:val="18"/>
          <w:szCs w:val="18"/>
        </w:rPr>
        <w:t xml:space="preserve">γκριση </w:t>
      </w:r>
      <w:r w:rsidR="004E38C8">
        <w:rPr>
          <w:rFonts w:ascii="Tahoma" w:hAnsi="Tahoma" w:cs="Tahoma"/>
          <w:sz w:val="18"/>
          <w:szCs w:val="18"/>
        </w:rPr>
        <w:t xml:space="preserve">του υπ΄αριθμ. 1/17-1-2017 </w:t>
      </w:r>
      <w:r w:rsidRPr="007A63E8">
        <w:rPr>
          <w:rFonts w:ascii="Tahoma" w:hAnsi="Tahoma" w:cs="Tahoma"/>
          <w:sz w:val="18"/>
          <w:szCs w:val="18"/>
        </w:rPr>
        <w:t>Πρακτικού-Γνωμοδότησης</w:t>
      </w:r>
      <w:r w:rsidR="004E38C8">
        <w:rPr>
          <w:rFonts w:ascii="Tahoma" w:hAnsi="Tahoma" w:cs="Tahoma"/>
          <w:sz w:val="18"/>
          <w:szCs w:val="18"/>
        </w:rPr>
        <w:t xml:space="preserve"> της Επιτροπής του άρθρου 199 </w:t>
      </w:r>
      <w:r w:rsidR="004E38C8" w:rsidRPr="004E38C8">
        <w:rPr>
          <w:rFonts w:ascii="Tahoma" w:hAnsi="Tahoma" w:cs="Tahoma"/>
          <w:sz w:val="18"/>
          <w:szCs w:val="18"/>
        </w:rPr>
        <w:t>της  παρ. 6, του  Κ.Δ.Κ.  Ν. 3463/2006</w:t>
      </w:r>
      <w:r w:rsidRPr="007A63E8">
        <w:rPr>
          <w:rFonts w:ascii="Tahoma" w:hAnsi="Tahoma" w:cs="Tahoma"/>
          <w:sz w:val="18"/>
          <w:szCs w:val="18"/>
        </w:rPr>
        <w:t>, που αφορά στην καταστροφή, εκποίηση, κινητού υλικού του Δήμου Μοσχάτου Ταύρου.</w:t>
      </w:r>
      <w:r w:rsidR="007A63E8" w:rsidRPr="007A63E8">
        <w:rPr>
          <w:rFonts w:ascii="Tahoma" w:hAnsi="Tahoma" w:cs="Tahoma"/>
          <w:sz w:val="18"/>
          <w:szCs w:val="18"/>
        </w:rPr>
        <w:t xml:space="preserve"> </w:t>
      </w:r>
    </w:p>
    <w:p w:rsidR="00757105" w:rsidRPr="007A63E8" w:rsidRDefault="00757105" w:rsidP="00B22D31">
      <w:pPr>
        <w:pStyle w:val="ac"/>
        <w:numPr>
          <w:ilvl w:val="0"/>
          <w:numId w:val="22"/>
        </w:numPr>
        <w:spacing w:before="120" w:after="120"/>
        <w:ind w:left="714" w:hanging="357"/>
        <w:jc w:val="both"/>
        <w:rPr>
          <w:rFonts w:ascii="Tahoma" w:hAnsi="Tahoma" w:cs="Tahoma"/>
          <w:bCs/>
          <w:sz w:val="18"/>
          <w:szCs w:val="18"/>
        </w:rPr>
      </w:pPr>
      <w:r>
        <w:rPr>
          <w:rFonts w:ascii="Tahoma" w:hAnsi="Tahoma" w:cs="Tahoma"/>
          <w:bCs/>
          <w:sz w:val="18"/>
          <w:szCs w:val="18"/>
        </w:rPr>
        <w:t>Λήψη απόφαση για την Πρακτική Φοιτητών Τ.Ε.Ι.</w:t>
      </w:r>
    </w:p>
    <w:p w:rsidR="00FE0034" w:rsidRPr="0048171C" w:rsidRDefault="00FE0034" w:rsidP="0004016E">
      <w:pPr>
        <w:pStyle w:val="ac"/>
        <w:numPr>
          <w:ilvl w:val="0"/>
          <w:numId w:val="22"/>
        </w:numPr>
        <w:spacing w:before="120" w:after="120"/>
        <w:jc w:val="both"/>
        <w:rPr>
          <w:rFonts w:ascii="Tahoma" w:hAnsi="Tahoma" w:cs="Tahoma"/>
          <w:bCs/>
          <w:sz w:val="18"/>
          <w:szCs w:val="18"/>
        </w:rPr>
      </w:pPr>
      <w:r w:rsidRPr="0048171C">
        <w:rPr>
          <w:rFonts w:ascii="Tahoma" w:hAnsi="Tahoma" w:cs="Tahoma"/>
          <w:sz w:val="18"/>
          <w:szCs w:val="18"/>
        </w:rPr>
        <w:t>Λήψη απόφασης για την έγκριση 3</w:t>
      </w:r>
      <w:r w:rsidRPr="0048171C">
        <w:rPr>
          <w:rFonts w:ascii="Tahoma" w:hAnsi="Tahoma" w:cs="Tahoma"/>
          <w:sz w:val="18"/>
          <w:szCs w:val="18"/>
          <w:vertAlign w:val="superscript"/>
        </w:rPr>
        <w:t>ου</w:t>
      </w:r>
      <w:r w:rsidRPr="0048171C">
        <w:rPr>
          <w:rFonts w:ascii="Tahoma" w:hAnsi="Tahoma" w:cs="Tahoma"/>
          <w:sz w:val="18"/>
          <w:szCs w:val="18"/>
        </w:rPr>
        <w:t xml:space="preserve"> ΑΠΕ του έργου «ΑΝΤΙΚΑΤΑΣΤΑΣΗ ΣΥΝΘΕΤΙΚΟΥ ΧΛΟΟΤΑΠΗΤΑ ΚΑΙ ΕΠΙΣΚΕΥΗ ΠΕΡΙΦΡΑΞΗΣ ΓΗΠΕΔΟΥ ΠΟΔΟΣΦΑΙΡΟΥ ΑΓΙΑΞ Δ.Κ ΤΑΥΡΟΥ» και παράταση του χρόνου ολοκλήρωσης αυτού.</w:t>
      </w:r>
    </w:p>
    <w:p w:rsidR="00B22D31" w:rsidRPr="0048171C" w:rsidRDefault="00ED513F" w:rsidP="00B22D31">
      <w:pPr>
        <w:pStyle w:val="ac"/>
        <w:numPr>
          <w:ilvl w:val="0"/>
          <w:numId w:val="22"/>
        </w:numPr>
        <w:spacing w:before="120" w:after="120"/>
        <w:ind w:left="714" w:hanging="357"/>
        <w:jc w:val="both"/>
        <w:rPr>
          <w:rFonts w:ascii="Tahoma" w:hAnsi="Tahoma" w:cs="Tahoma"/>
          <w:bCs/>
          <w:sz w:val="18"/>
          <w:szCs w:val="18"/>
        </w:rPr>
      </w:pPr>
      <w:r w:rsidRPr="0048171C">
        <w:rPr>
          <w:rFonts w:ascii="Tahoma" w:hAnsi="Tahoma" w:cs="Tahoma"/>
          <w:sz w:val="18"/>
          <w:szCs w:val="18"/>
        </w:rPr>
        <w:t xml:space="preserve">Λήψη απόφασης για την σύναψη προγραμματικής σύμβασης μεταξύ του Δήμου Μοσχάτου-Ταύρου και του Ειδικού </w:t>
      </w:r>
      <w:proofErr w:type="spellStart"/>
      <w:r w:rsidRPr="0048171C">
        <w:rPr>
          <w:rFonts w:ascii="Tahoma" w:hAnsi="Tahoma" w:cs="Tahoma"/>
          <w:sz w:val="18"/>
          <w:szCs w:val="18"/>
        </w:rPr>
        <w:t>Διαβαθμικού</w:t>
      </w:r>
      <w:proofErr w:type="spellEnd"/>
      <w:r w:rsidRPr="0048171C">
        <w:rPr>
          <w:rFonts w:ascii="Tahoma" w:hAnsi="Tahoma" w:cs="Tahoma"/>
          <w:sz w:val="18"/>
          <w:szCs w:val="18"/>
        </w:rPr>
        <w:t xml:space="preserve"> Συνδέσμου Νομού Αττικής , για την υλοποίηση του έργου «Ανάπτυξη Βασικού Πράσινου Σημείου στα όρια του Δήμου Μοσχάτου-Ταύρου».</w:t>
      </w:r>
    </w:p>
    <w:p w:rsidR="00140FBB" w:rsidRDefault="00140FBB" w:rsidP="00140FBB">
      <w:pPr>
        <w:ind w:left="1260" w:hanging="1260"/>
        <w:jc w:val="both"/>
      </w:pPr>
      <w:r>
        <w:t xml:space="preserve">      </w:t>
      </w:r>
    </w:p>
    <w:p w:rsidR="00397D49" w:rsidRDefault="00397D49">
      <w:pPr>
        <w:spacing w:before="120" w:after="120"/>
        <w:jc w:val="both"/>
        <w:rPr>
          <w:rFonts w:ascii="Tahoma" w:hAnsi="Tahoma" w:cs="Tahoma"/>
          <w:sz w:val="18"/>
          <w:szCs w:val="18"/>
        </w:rPr>
      </w:pPr>
    </w:p>
    <w:p w:rsidR="00136720" w:rsidRDefault="00136720">
      <w:pPr>
        <w:tabs>
          <w:tab w:val="left" w:pos="4395"/>
        </w:tabs>
        <w:jc w:val="both"/>
        <w:rPr>
          <w:rFonts w:ascii="Tahoma" w:hAnsi="Tahoma" w:cs="Tahoma"/>
          <w:b/>
          <w:bCs/>
          <w:sz w:val="16"/>
          <w:szCs w:val="22"/>
        </w:rPr>
      </w:pPr>
      <w:r>
        <w:rPr>
          <w:rFonts w:ascii="Tahoma" w:hAnsi="Tahoma" w:cs="Tahoma"/>
          <w:sz w:val="16"/>
          <w:szCs w:val="22"/>
        </w:rPr>
        <w:t>ΕΣΩΤΕΡΙΚΗ ΔΙΑΝΟΜΗ:</w:t>
      </w:r>
      <w:r>
        <w:rPr>
          <w:rFonts w:ascii="Tahoma" w:hAnsi="Tahoma" w:cs="Tahoma"/>
          <w:b/>
          <w:bCs/>
          <w:sz w:val="16"/>
          <w:szCs w:val="22"/>
        </w:rPr>
        <w:t xml:space="preserve">                                                                                                                         Ο ΠΡΟΕΔΡΟΣ </w:t>
      </w:r>
    </w:p>
    <w:p w:rsidR="00136720" w:rsidRDefault="00136720">
      <w:pPr>
        <w:tabs>
          <w:tab w:val="left" w:pos="4395"/>
        </w:tabs>
        <w:jc w:val="both"/>
        <w:rPr>
          <w:rFonts w:ascii="Tahoma" w:hAnsi="Tahoma" w:cs="Tahoma"/>
          <w:sz w:val="16"/>
          <w:szCs w:val="22"/>
        </w:rPr>
      </w:pPr>
      <w:r>
        <w:rPr>
          <w:rFonts w:ascii="Tahoma" w:hAnsi="Tahoma" w:cs="Tahoma"/>
          <w:sz w:val="16"/>
          <w:szCs w:val="22"/>
        </w:rPr>
        <w:t>Γενικό Γραμματέα</w:t>
      </w:r>
    </w:p>
    <w:p w:rsidR="00136720" w:rsidRDefault="00136720">
      <w:pPr>
        <w:tabs>
          <w:tab w:val="left" w:pos="4395"/>
        </w:tabs>
        <w:jc w:val="both"/>
        <w:rPr>
          <w:rFonts w:ascii="Tahoma" w:hAnsi="Tahoma" w:cs="Tahoma"/>
          <w:sz w:val="16"/>
          <w:szCs w:val="22"/>
        </w:rPr>
      </w:pPr>
      <w:r>
        <w:rPr>
          <w:rFonts w:ascii="Tahoma" w:hAnsi="Tahoma" w:cs="Tahoma"/>
          <w:sz w:val="16"/>
          <w:szCs w:val="22"/>
        </w:rPr>
        <w:t>Προϊσταμένους Διευθύνσεων</w:t>
      </w:r>
    </w:p>
    <w:p w:rsidR="00136720" w:rsidRDefault="00136720">
      <w:pPr>
        <w:tabs>
          <w:tab w:val="left" w:pos="4395"/>
        </w:tabs>
        <w:jc w:val="both"/>
        <w:rPr>
          <w:sz w:val="16"/>
        </w:rPr>
      </w:pPr>
      <w:r>
        <w:rPr>
          <w:rFonts w:ascii="Tahoma" w:hAnsi="Tahoma" w:cs="Tahoma"/>
          <w:sz w:val="16"/>
          <w:szCs w:val="22"/>
        </w:rPr>
        <w:t>Νομικούς Συμβούλους</w:t>
      </w:r>
      <w:r>
        <w:rPr>
          <w:sz w:val="16"/>
        </w:rPr>
        <w:t xml:space="preserve">                                                                                                                                  </w:t>
      </w:r>
      <w:r w:rsidR="008B1440">
        <w:rPr>
          <w:sz w:val="16"/>
        </w:rPr>
        <w:t xml:space="preserve">   </w:t>
      </w:r>
      <w:r>
        <w:rPr>
          <w:sz w:val="16"/>
        </w:rPr>
        <w:t xml:space="preserve">    </w:t>
      </w:r>
      <w:r w:rsidR="008E58B7">
        <w:rPr>
          <w:rFonts w:ascii="Tahoma" w:hAnsi="Tahoma" w:cs="Tahoma"/>
          <w:b/>
          <w:sz w:val="16"/>
          <w:szCs w:val="20"/>
        </w:rPr>
        <w:t>ΣΟΥΤΟΣ ΔΗΜΗΤΡΙΟΣ</w:t>
      </w:r>
    </w:p>
    <w:sectPr w:rsidR="00136720" w:rsidSect="003F4BDB">
      <w:footerReference w:type="even" r:id="rId9"/>
      <w:footerReference w:type="default" r:id="rId10"/>
      <w:pgSz w:w="11906" w:h="16838"/>
      <w:pgMar w:top="1079" w:right="1646" w:bottom="156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C05" w:rsidRDefault="00072C05">
      <w:r>
        <w:separator/>
      </w:r>
    </w:p>
  </w:endnote>
  <w:endnote w:type="continuationSeparator" w:id="0">
    <w:p w:rsidR="00072C05" w:rsidRDefault="00072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F94" w:rsidRDefault="00E97F94">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97F94" w:rsidRDefault="00E97F9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F94" w:rsidRDefault="00E97F94">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8171C">
      <w:rPr>
        <w:rStyle w:val="a8"/>
        <w:noProof/>
      </w:rPr>
      <w:t>2</w:t>
    </w:r>
    <w:r>
      <w:rPr>
        <w:rStyle w:val="a8"/>
      </w:rPr>
      <w:fldChar w:fldCharType="end"/>
    </w:r>
  </w:p>
  <w:p w:rsidR="00E97F94" w:rsidRDefault="00E97F9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C05" w:rsidRDefault="00072C05">
      <w:r>
        <w:separator/>
      </w:r>
    </w:p>
  </w:footnote>
  <w:footnote w:type="continuationSeparator" w:id="0">
    <w:p w:rsidR="00072C05" w:rsidRDefault="00072C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E197C"/>
    <w:multiLevelType w:val="hybridMultilevel"/>
    <w:tmpl w:val="BB8EBB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427286"/>
    <w:multiLevelType w:val="hybridMultilevel"/>
    <w:tmpl w:val="E6165A3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0A0169E6"/>
    <w:multiLevelType w:val="hybridMultilevel"/>
    <w:tmpl w:val="4C6C593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9A6C40"/>
    <w:multiLevelType w:val="hybridMultilevel"/>
    <w:tmpl w:val="044E5C6C"/>
    <w:lvl w:ilvl="0" w:tplc="D09ED65C">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4">
    <w:nsid w:val="119C53C9"/>
    <w:multiLevelType w:val="hybridMultilevel"/>
    <w:tmpl w:val="D4C4FF02"/>
    <w:lvl w:ilvl="0" w:tplc="0408000F">
      <w:start w:val="1"/>
      <w:numFmt w:val="decimal"/>
      <w:lvlText w:val="%1."/>
      <w:lvlJc w:val="left"/>
      <w:pPr>
        <w:ind w:left="720" w:hanging="360"/>
      </w:pPr>
      <w:rPr>
        <w:rFonts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B3506DB"/>
    <w:multiLevelType w:val="hybridMultilevel"/>
    <w:tmpl w:val="93162F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251422F"/>
    <w:multiLevelType w:val="hybridMultilevel"/>
    <w:tmpl w:val="F3DCC3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22930B9F"/>
    <w:multiLevelType w:val="hybridMultilevel"/>
    <w:tmpl w:val="2BD25B58"/>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A761CBF"/>
    <w:multiLevelType w:val="hybridMultilevel"/>
    <w:tmpl w:val="FAB0B45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5DB409B"/>
    <w:multiLevelType w:val="hybridMultilevel"/>
    <w:tmpl w:val="84681C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BB424F7"/>
    <w:multiLevelType w:val="hybridMultilevel"/>
    <w:tmpl w:val="9468DB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CC2150A"/>
    <w:multiLevelType w:val="hybridMultilevel"/>
    <w:tmpl w:val="2EB8A856"/>
    <w:lvl w:ilvl="0" w:tplc="0408000F">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D0E11C7"/>
    <w:multiLevelType w:val="hybridMultilevel"/>
    <w:tmpl w:val="0E0662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7C1712A"/>
    <w:multiLevelType w:val="hybridMultilevel"/>
    <w:tmpl w:val="650C14E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4D66958"/>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93A5746"/>
    <w:multiLevelType w:val="hybridMultilevel"/>
    <w:tmpl w:val="12025DA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682F1F93"/>
    <w:multiLevelType w:val="hybridMultilevel"/>
    <w:tmpl w:val="EFAE6B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89975DA"/>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A522B8C"/>
    <w:multiLevelType w:val="hybridMultilevel"/>
    <w:tmpl w:val="71265A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5004E37"/>
    <w:multiLevelType w:val="hybridMultilevel"/>
    <w:tmpl w:val="22CE7D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75DD6F15"/>
    <w:multiLevelType w:val="hybridMultilevel"/>
    <w:tmpl w:val="90C44EF4"/>
    <w:lvl w:ilvl="0" w:tplc="04080001">
      <w:start w:val="1"/>
      <w:numFmt w:val="bullet"/>
      <w:lvlText w:val=""/>
      <w:lvlJc w:val="left"/>
      <w:pPr>
        <w:tabs>
          <w:tab w:val="num" w:pos="720"/>
        </w:tabs>
        <w:ind w:left="720" w:hanging="360"/>
      </w:pPr>
      <w:rPr>
        <w:rFonts w:ascii="Symbol" w:hAnsi="Symbol" w:cs="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Times New Roman" w:hint="default"/>
      </w:rPr>
    </w:lvl>
    <w:lvl w:ilvl="3" w:tplc="04080001">
      <w:start w:val="1"/>
      <w:numFmt w:val="bullet"/>
      <w:lvlText w:val=""/>
      <w:lvlJc w:val="left"/>
      <w:pPr>
        <w:tabs>
          <w:tab w:val="num" w:pos="2880"/>
        </w:tabs>
        <w:ind w:left="2880" w:hanging="360"/>
      </w:pPr>
      <w:rPr>
        <w:rFonts w:ascii="Symbol" w:hAnsi="Symbol" w:cs="Times New Roman"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Times New Roman" w:hint="default"/>
      </w:rPr>
    </w:lvl>
    <w:lvl w:ilvl="6" w:tplc="04080001">
      <w:start w:val="1"/>
      <w:numFmt w:val="bullet"/>
      <w:lvlText w:val=""/>
      <w:lvlJc w:val="left"/>
      <w:pPr>
        <w:tabs>
          <w:tab w:val="num" w:pos="5040"/>
        </w:tabs>
        <w:ind w:left="5040" w:hanging="360"/>
      </w:pPr>
      <w:rPr>
        <w:rFonts w:ascii="Symbol" w:hAnsi="Symbol" w:cs="Times New Roman"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Times New Roman" w:hint="default"/>
      </w:rPr>
    </w:lvl>
  </w:abstractNum>
  <w:num w:numId="1">
    <w:abstractNumId w:val="7"/>
  </w:num>
  <w:num w:numId="2">
    <w:abstractNumId w:val="12"/>
  </w:num>
  <w:num w:numId="3">
    <w:abstractNumId w:val="1"/>
  </w:num>
  <w:num w:numId="4">
    <w:abstractNumId w:val="11"/>
  </w:num>
  <w:num w:numId="5">
    <w:abstractNumId w:val="19"/>
  </w:num>
  <w:num w:numId="6">
    <w:abstractNumId w:val="13"/>
  </w:num>
  <w:num w:numId="7">
    <w:abstractNumId w:val="16"/>
  </w:num>
  <w:num w:numId="8">
    <w:abstractNumId w:val="21"/>
  </w:num>
  <w:num w:numId="9">
    <w:abstractNumId w:val="20"/>
  </w:num>
  <w:num w:numId="10">
    <w:abstractNumId w:val="18"/>
  </w:num>
  <w:num w:numId="11">
    <w:abstractNumId w:val="15"/>
  </w:num>
  <w:num w:numId="12">
    <w:abstractNumId w:val="9"/>
  </w:num>
  <w:num w:numId="13">
    <w:abstractNumId w:val="14"/>
  </w:num>
  <w:num w:numId="14">
    <w:abstractNumId w:val="10"/>
  </w:num>
  <w:num w:numId="15">
    <w:abstractNumId w:val="2"/>
  </w:num>
  <w:num w:numId="16">
    <w:abstractNumId w:val="8"/>
  </w:num>
  <w:num w:numId="17">
    <w:abstractNumId w:val="6"/>
  </w:num>
  <w:num w:numId="18">
    <w:abstractNumId w:val="17"/>
  </w:num>
  <w:num w:numId="19">
    <w:abstractNumId w:val="5"/>
  </w:num>
  <w:num w:numId="20">
    <w:abstractNumId w:val="3"/>
  </w:num>
  <w:num w:numId="21">
    <w:abstractNumId w:val="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D6D"/>
    <w:rsid w:val="00035BD4"/>
    <w:rsid w:val="0004016E"/>
    <w:rsid w:val="00072C05"/>
    <w:rsid w:val="000D5D6D"/>
    <w:rsid w:val="00103103"/>
    <w:rsid w:val="00136720"/>
    <w:rsid w:val="00140FBB"/>
    <w:rsid w:val="0015317F"/>
    <w:rsid w:val="00163782"/>
    <w:rsid w:val="00184E9A"/>
    <w:rsid w:val="001A6002"/>
    <w:rsid w:val="001B7E4C"/>
    <w:rsid w:val="001D1150"/>
    <w:rsid w:val="001E226F"/>
    <w:rsid w:val="001E5352"/>
    <w:rsid w:val="001F52CF"/>
    <w:rsid w:val="00207BE7"/>
    <w:rsid w:val="002A3CAA"/>
    <w:rsid w:val="0035187A"/>
    <w:rsid w:val="00352E9C"/>
    <w:rsid w:val="00356D18"/>
    <w:rsid w:val="00357091"/>
    <w:rsid w:val="003648C1"/>
    <w:rsid w:val="003861A1"/>
    <w:rsid w:val="00392C71"/>
    <w:rsid w:val="00397D49"/>
    <w:rsid w:val="003A32C8"/>
    <w:rsid w:val="003B5B35"/>
    <w:rsid w:val="003C34FD"/>
    <w:rsid w:val="003C59AF"/>
    <w:rsid w:val="003F4BDB"/>
    <w:rsid w:val="004245B7"/>
    <w:rsid w:val="00457B77"/>
    <w:rsid w:val="00466B96"/>
    <w:rsid w:val="0048171C"/>
    <w:rsid w:val="004D20EF"/>
    <w:rsid w:val="004D41BE"/>
    <w:rsid w:val="004E38C8"/>
    <w:rsid w:val="004F2607"/>
    <w:rsid w:val="00522C40"/>
    <w:rsid w:val="005242EC"/>
    <w:rsid w:val="00526ABF"/>
    <w:rsid w:val="00544B00"/>
    <w:rsid w:val="00570938"/>
    <w:rsid w:val="00596632"/>
    <w:rsid w:val="005B536F"/>
    <w:rsid w:val="005D171C"/>
    <w:rsid w:val="005F6AC7"/>
    <w:rsid w:val="00632069"/>
    <w:rsid w:val="006359D1"/>
    <w:rsid w:val="006B28BE"/>
    <w:rsid w:val="006F19F3"/>
    <w:rsid w:val="006F2A6A"/>
    <w:rsid w:val="00726155"/>
    <w:rsid w:val="007359B8"/>
    <w:rsid w:val="00757105"/>
    <w:rsid w:val="00790C57"/>
    <w:rsid w:val="007A12CB"/>
    <w:rsid w:val="007A63E8"/>
    <w:rsid w:val="007E4964"/>
    <w:rsid w:val="00804406"/>
    <w:rsid w:val="00856815"/>
    <w:rsid w:val="0087576A"/>
    <w:rsid w:val="008B1440"/>
    <w:rsid w:val="008B279D"/>
    <w:rsid w:val="008B4159"/>
    <w:rsid w:val="008E58B7"/>
    <w:rsid w:val="00905CB1"/>
    <w:rsid w:val="009619EF"/>
    <w:rsid w:val="00967D58"/>
    <w:rsid w:val="0097727B"/>
    <w:rsid w:val="0098494C"/>
    <w:rsid w:val="009F0740"/>
    <w:rsid w:val="009F60AF"/>
    <w:rsid w:val="00A06CA6"/>
    <w:rsid w:val="00A53325"/>
    <w:rsid w:val="00A64817"/>
    <w:rsid w:val="00A82F47"/>
    <w:rsid w:val="00A964C1"/>
    <w:rsid w:val="00AC1B98"/>
    <w:rsid w:val="00AF138B"/>
    <w:rsid w:val="00AF44E7"/>
    <w:rsid w:val="00B00253"/>
    <w:rsid w:val="00B10C06"/>
    <w:rsid w:val="00B21EEF"/>
    <w:rsid w:val="00B22D31"/>
    <w:rsid w:val="00B634E1"/>
    <w:rsid w:val="00B83093"/>
    <w:rsid w:val="00B944E8"/>
    <w:rsid w:val="00BF0A15"/>
    <w:rsid w:val="00BF23FB"/>
    <w:rsid w:val="00BF715C"/>
    <w:rsid w:val="00C10FC2"/>
    <w:rsid w:val="00C16388"/>
    <w:rsid w:val="00C2441C"/>
    <w:rsid w:val="00C95B64"/>
    <w:rsid w:val="00CB24BD"/>
    <w:rsid w:val="00CE3EBB"/>
    <w:rsid w:val="00D17A6F"/>
    <w:rsid w:val="00D31B7A"/>
    <w:rsid w:val="00D74C21"/>
    <w:rsid w:val="00D916ED"/>
    <w:rsid w:val="00D9369C"/>
    <w:rsid w:val="00DC3616"/>
    <w:rsid w:val="00DD4240"/>
    <w:rsid w:val="00DD726A"/>
    <w:rsid w:val="00E32A55"/>
    <w:rsid w:val="00E97F94"/>
    <w:rsid w:val="00EB6190"/>
    <w:rsid w:val="00ED513F"/>
    <w:rsid w:val="00EE784C"/>
    <w:rsid w:val="00EF2BD3"/>
    <w:rsid w:val="00F066C8"/>
    <w:rsid w:val="00F17C7C"/>
    <w:rsid w:val="00F44AEF"/>
    <w:rsid w:val="00F4680B"/>
    <w:rsid w:val="00F565B1"/>
    <w:rsid w:val="00F918B6"/>
    <w:rsid w:val="00FE0034"/>
    <w:rsid w:val="00FF6D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DAC7CED5-313A-4DCE-AAA2-2B3439940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pPr>
      <w:keepNext/>
      <w:tabs>
        <w:tab w:val="left" w:pos="0"/>
      </w:tabs>
      <w:outlineLvl w:val="1"/>
    </w:pPr>
    <w:rPr>
      <w:rFonts w:ascii="Tahoma" w:hAnsi="Tahoma" w:cs="Tahoma"/>
      <w:b/>
      <w:bCs/>
      <w:sz w:val="22"/>
    </w:rPr>
  </w:style>
  <w:style w:type="paragraph" w:styleId="3">
    <w:name w:val="heading 3"/>
    <w:basedOn w:val="a"/>
    <w:next w:val="a"/>
    <w:qFormat/>
    <w:pPr>
      <w:keepNext/>
      <w:overflowPunct w:val="0"/>
      <w:autoSpaceDE w:val="0"/>
      <w:autoSpaceDN w:val="0"/>
      <w:adjustRightInd w:val="0"/>
      <w:textAlignment w:val="baseline"/>
      <w:outlineLvl w:val="2"/>
    </w:pPr>
    <w:rPr>
      <w:b/>
      <w:szCs w:val="20"/>
    </w:rPr>
  </w:style>
  <w:style w:type="paragraph" w:styleId="4">
    <w:name w:val="heading 4"/>
    <w:basedOn w:val="a"/>
    <w:next w:val="a"/>
    <w:qFormat/>
    <w:pPr>
      <w:keepNext/>
      <w:jc w:val="center"/>
      <w:outlineLvl w:val="3"/>
    </w:pPr>
    <w:rPr>
      <w:rFonts w:ascii="Tahoma" w:hAnsi="Tahoma" w:cs="Tahoma"/>
      <w:b/>
      <w:bCs/>
    </w:rPr>
  </w:style>
  <w:style w:type="paragraph" w:styleId="5">
    <w:name w:val="heading 5"/>
    <w:basedOn w:val="a"/>
    <w:next w:val="a"/>
    <w:qFormat/>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pPr>
      <w:numPr>
        <w:numId w:val="1"/>
      </w:numPr>
      <w:tabs>
        <w:tab w:val="clear" w:pos="720"/>
        <w:tab w:val="num" w:pos="900"/>
      </w:tabs>
      <w:jc w:val="both"/>
    </w:pPr>
    <w:rPr>
      <w:rFonts w:ascii="Tahoma" w:hAnsi="Tahoma" w:cs="Tahoma"/>
    </w:rPr>
  </w:style>
  <w:style w:type="paragraph" w:styleId="a4">
    <w:name w:val="caption"/>
    <w:basedOn w:val="a"/>
    <w:next w:val="a"/>
    <w:qFormat/>
    <w:pPr>
      <w:jc w:val="both"/>
    </w:pPr>
    <w:rPr>
      <w:rFonts w:ascii="Tahoma" w:hAnsi="Tahoma" w:cs="Tahoma"/>
      <w:b/>
    </w:rPr>
  </w:style>
  <w:style w:type="paragraph" w:styleId="a5">
    <w:name w:val="Body Text Indent"/>
    <w:basedOn w:val="a"/>
    <w:semiHidden/>
    <w:pPr>
      <w:ind w:firstLine="720"/>
      <w:jc w:val="both"/>
    </w:pPr>
  </w:style>
  <w:style w:type="paragraph" w:styleId="a6">
    <w:name w:val="Body Text"/>
    <w:basedOn w:val="a"/>
    <w:semiHidden/>
    <w:pPr>
      <w:jc w:val="both"/>
    </w:pPr>
    <w:rPr>
      <w:rFonts w:ascii="Tahoma" w:hAnsi="Tahoma" w:cs="Tahoma"/>
    </w:rPr>
  </w:style>
  <w:style w:type="paragraph" w:styleId="20">
    <w:name w:val="Body Text Indent 2"/>
    <w:basedOn w:val="a"/>
    <w:semiHidden/>
    <w:pPr>
      <w:ind w:left="360"/>
      <w:jc w:val="both"/>
    </w:pPr>
    <w:rPr>
      <w:rFonts w:ascii="Tahoma" w:hAnsi="Tahoma" w:cs="Tahoma"/>
      <w:sz w:val="22"/>
    </w:rPr>
  </w:style>
  <w:style w:type="paragraph" w:styleId="30">
    <w:name w:val="Body Text Indent 3"/>
    <w:basedOn w:val="a"/>
    <w:semiHidden/>
    <w:pPr>
      <w:tabs>
        <w:tab w:val="left" w:pos="4395"/>
      </w:tabs>
      <w:ind w:left="720" w:hanging="720"/>
      <w:jc w:val="both"/>
    </w:pPr>
    <w:rPr>
      <w:rFonts w:ascii="Tahoma" w:hAnsi="Tahoma" w:cs="Tahoma"/>
    </w:rPr>
  </w:style>
  <w:style w:type="paragraph" w:styleId="22">
    <w:name w:val="Body Text 2"/>
    <w:basedOn w:val="a"/>
    <w:semiHidden/>
    <w:pPr>
      <w:jc w:val="both"/>
    </w:pPr>
    <w:rPr>
      <w:b/>
      <w:bCs/>
    </w:rPr>
  </w:style>
  <w:style w:type="paragraph" w:styleId="31">
    <w:name w:val="Body Text 3"/>
    <w:basedOn w:val="a"/>
    <w:semiHidden/>
    <w:pPr>
      <w:jc w:val="both"/>
    </w:pPr>
    <w:rPr>
      <w:rFonts w:ascii="Tahoma" w:hAnsi="Tahoma" w:cs="Tahoma"/>
      <w:sz w:val="20"/>
    </w:rPr>
  </w:style>
  <w:style w:type="paragraph" w:styleId="Web">
    <w:name w:val="Normal (Web)"/>
    <w:basedOn w:val="a"/>
    <w:semiHidden/>
    <w:pPr>
      <w:spacing w:before="100" w:beforeAutospacing="1" w:after="100" w:afterAutospacing="1"/>
    </w:pPr>
  </w:style>
  <w:style w:type="character" w:styleId="-">
    <w:name w:val="Hyperlink"/>
    <w:semiHidden/>
    <w:rPr>
      <w:color w:val="0000FF"/>
      <w:u w:val="single"/>
    </w:rPr>
  </w:style>
  <w:style w:type="character" w:styleId="-0">
    <w:name w:val="FollowedHyperlink"/>
    <w:semiHidden/>
    <w:rPr>
      <w:color w:val="800080"/>
      <w:u w:val="single"/>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Pr>
      <w:rFonts w:ascii="Tahoma" w:hAnsi="Tahoma" w:cs="Tahoma"/>
      <w:sz w:val="16"/>
      <w:szCs w:val="16"/>
    </w:rPr>
  </w:style>
  <w:style w:type="character" w:customStyle="1" w:styleId="CharChar1">
    <w:name w:val="Char Char1"/>
    <w:rPr>
      <w:b/>
      <w:sz w:val="24"/>
    </w:rPr>
  </w:style>
  <w:style w:type="character" w:customStyle="1" w:styleId="CharChar">
    <w:name w:val="Char Char"/>
    <w:semiHidden/>
    <w:rPr>
      <w:sz w:val="24"/>
    </w:rPr>
  </w:style>
  <w:style w:type="paragraph" w:styleId="aa">
    <w:name w:val="Block Text"/>
    <w:basedOn w:val="a"/>
    <w:semiHidden/>
    <w:pPr>
      <w:ind w:left="1134" w:right="-692" w:hanging="1134"/>
      <w:jc w:val="both"/>
    </w:pPr>
    <w:rPr>
      <w:rFonts w:ascii="Arial" w:hAnsi="Arial" w:cs="Arial"/>
      <w:sz w:val="22"/>
    </w:rPr>
  </w:style>
  <w:style w:type="character" w:styleId="ab">
    <w:name w:val="Strong"/>
    <w:qFormat/>
    <w:rPr>
      <w:b/>
      <w:bCs/>
    </w:rPr>
  </w:style>
  <w:style w:type="paragraph" w:styleId="ac">
    <w:name w:val="List Paragraph"/>
    <w:basedOn w:val="a"/>
    <w:qFormat/>
    <w:pPr>
      <w:ind w:left="720"/>
    </w:pPr>
  </w:style>
  <w:style w:type="character" w:customStyle="1" w:styleId="2Char">
    <w:name w:val="Σώμα κείμενου 2 Char"/>
    <w:semiHidden/>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2</Pages>
  <Words>593</Words>
  <Characters>4135</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lpstr>
    </vt:vector>
  </TitlesOfParts>
  <Company>ΔΗΜΟΣ ΜΟΣΧΑΤΟΥ (ΟΤΑ)</Company>
  <LinksUpToDate>false</LinksUpToDate>
  <CharactersWithSpaces>4719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ΔΗΜΟΣ ΜΟΣΧΑΤΟΥ</dc:creator>
  <cp:keywords/>
  <cp:lastModifiedBy>DHMOS</cp:lastModifiedBy>
  <cp:revision>41</cp:revision>
  <cp:lastPrinted>2017-01-20T08:54:00Z</cp:lastPrinted>
  <dcterms:created xsi:type="dcterms:W3CDTF">2016-02-10T08:04:00Z</dcterms:created>
  <dcterms:modified xsi:type="dcterms:W3CDTF">2017-01-20T10:44:00Z</dcterms:modified>
</cp:coreProperties>
</file>