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D1" w:rsidRDefault="00414ED1">
      <w:pPr>
        <w:rPr>
          <w:lang w:val="en-US"/>
        </w:rPr>
      </w:pPr>
    </w:p>
    <w:p w:rsidR="008B60C7" w:rsidRPr="008B60C7" w:rsidRDefault="008B60C7" w:rsidP="008B60C7">
      <w:pPr>
        <w:spacing w:before="100" w:after="240" w:line="288" w:lineRule="auto"/>
        <w:rPr>
          <w:rFonts w:ascii="Arial" w:eastAsia="Calibri" w:hAnsi="Arial" w:cs="Arial"/>
          <w:spacing w:val="20"/>
          <w:sz w:val="24"/>
          <w:szCs w:val="24"/>
          <w:lang w:eastAsia="el-GR"/>
        </w:rPr>
      </w:pPr>
      <w:bookmarkStart w:id="0" w:name="_GoBack"/>
      <w:r w:rsidRPr="008B60C7">
        <w:rPr>
          <w:rFonts w:ascii="Cambria" w:eastAsia="Calibri" w:hAnsi="Cambria" w:cs="Times New Roman"/>
          <w:noProof/>
          <w:spacing w:val="20"/>
          <w:sz w:val="24"/>
          <w:szCs w:val="24"/>
          <w:lang w:eastAsia="el-GR"/>
        </w:rPr>
        <w:t xml:space="preserve">            </w:t>
      </w:r>
      <w:r w:rsidRPr="008B60C7">
        <w:rPr>
          <w:rFonts w:ascii="Arial" w:eastAsia="Calibri" w:hAnsi="Arial" w:cs="Arial"/>
          <w:noProof/>
          <w:spacing w:val="20"/>
          <w:sz w:val="24"/>
          <w:szCs w:val="24"/>
          <w:lang w:eastAsia="el-GR"/>
        </w:rPr>
        <w:drawing>
          <wp:inline distT="0" distB="0" distL="0" distR="0">
            <wp:extent cx="590550" cy="5619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8B60C7" w:rsidRPr="008B60C7" w:rsidRDefault="008B60C7" w:rsidP="008B60C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  <w:r w:rsidRPr="008B60C7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ΕΛΛΗΝΙΚΗ ΔΗΜΟΚΡΑΤΙΑ</w:t>
      </w:r>
      <w:r>
        <w:rPr>
          <w:rFonts w:ascii="Arial" w:eastAsia="Times New Roman" w:hAnsi="Arial" w:cs="Arial"/>
          <w:b/>
          <w:bCs/>
          <w:sz w:val="24"/>
          <w:szCs w:val="24"/>
          <w:lang w:eastAsia="el-GR"/>
        </w:rPr>
        <w:t xml:space="preserve">                                    Μοσχατο 16/1/2017</w:t>
      </w:r>
    </w:p>
    <w:p w:rsidR="008B60C7" w:rsidRPr="008B60C7" w:rsidRDefault="008B60C7" w:rsidP="008B60C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8B60C7">
        <w:rPr>
          <w:rFonts w:ascii="Arial" w:eastAsia="Times New Roman" w:hAnsi="Arial" w:cs="Arial"/>
          <w:b/>
          <w:sz w:val="24"/>
          <w:szCs w:val="24"/>
          <w:lang w:eastAsia="el-GR"/>
        </w:rPr>
        <w:t>ΝΟΜΟΣ ΑΤΤΙΚΗΣ</w:t>
      </w:r>
    </w:p>
    <w:p w:rsidR="008B60C7" w:rsidRPr="008B60C7" w:rsidRDefault="008B60C7" w:rsidP="008B60C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  <w:r w:rsidRPr="008B60C7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ΔΗΜΟΣ ΜΟΣΧΑΤΟΥ-ΤΑΥΡΟΥ</w:t>
      </w:r>
    </w:p>
    <w:p w:rsidR="008B60C7" w:rsidRPr="008B60C7" w:rsidRDefault="008B60C7" w:rsidP="008B60C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8B60C7">
        <w:rPr>
          <w:rFonts w:ascii="Arial" w:eastAsia="Times New Roman" w:hAnsi="Arial" w:cs="Arial"/>
          <w:b/>
          <w:sz w:val="24"/>
          <w:szCs w:val="24"/>
          <w:lang w:eastAsia="el-GR"/>
        </w:rPr>
        <w:t>Δ/ΝΣΗ ΔΙΟΙΚΗΤΙΚΩΝ ΥΠΗΡΕΣΙΩΝ</w:t>
      </w:r>
    </w:p>
    <w:p w:rsidR="0085544B" w:rsidRPr="008B60C7" w:rsidRDefault="008B60C7" w:rsidP="008B60C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8B60C7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ΤΜΗΜΑ ΠΡΟΣΩΠΙΚΟΥ - ΜΙΣΘΟΔΟΣΙΑΣ </w:t>
      </w:r>
    </w:p>
    <w:p w:rsidR="0085544B" w:rsidRPr="00916C78" w:rsidRDefault="0085544B">
      <w:pPr>
        <w:rPr>
          <w:rFonts w:ascii="Arial" w:hAnsi="Arial" w:cs="Arial"/>
          <w:sz w:val="24"/>
          <w:szCs w:val="24"/>
        </w:rPr>
      </w:pPr>
    </w:p>
    <w:p w:rsidR="0085544B" w:rsidRPr="00916C78" w:rsidRDefault="0085544B">
      <w:pPr>
        <w:rPr>
          <w:rFonts w:ascii="Arial" w:hAnsi="Arial" w:cs="Arial"/>
          <w:sz w:val="24"/>
          <w:szCs w:val="24"/>
        </w:rPr>
      </w:pPr>
    </w:p>
    <w:p w:rsidR="0085544B" w:rsidRPr="008B60C7" w:rsidRDefault="0085544B" w:rsidP="008B60C7">
      <w:pPr>
        <w:jc w:val="center"/>
        <w:rPr>
          <w:rFonts w:ascii="Arial" w:hAnsi="Arial" w:cs="Arial"/>
          <w:b/>
          <w:sz w:val="24"/>
          <w:szCs w:val="24"/>
        </w:rPr>
      </w:pPr>
      <w:r w:rsidRPr="008B60C7">
        <w:rPr>
          <w:rFonts w:ascii="Arial" w:hAnsi="Arial" w:cs="Arial"/>
          <w:b/>
          <w:sz w:val="24"/>
          <w:szCs w:val="24"/>
        </w:rPr>
        <w:t>ΕΙΣΗΓΗΣΗ ΠΡΟΣ ΤΟ ΔΗΜΟΤΙΚΟ ΣΥΜΒΟΥΛΙΟ</w:t>
      </w:r>
    </w:p>
    <w:p w:rsidR="0085544B" w:rsidRPr="00916C78" w:rsidRDefault="0085544B" w:rsidP="008B60C7">
      <w:pPr>
        <w:jc w:val="both"/>
        <w:rPr>
          <w:rFonts w:ascii="Tahoma" w:hAnsi="Tahoma" w:cs="Tahoma"/>
          <w:b/>
        </w:rPr>
      </w:pPr>
      <w:r w:rsidRPr="00916C78">
        <w:rPr>
          <w:rFonts w:ascii="Tahoma" w:hAnsi="Tahoma" w:cs="Tahoma"/>
          <w:b/>
        </w:rPr>
        <w:t>ΘΕΜΑ:ΠΡΑΚΤΙΚΗ ΑΣΚΗΣΗ ΦΟΙΤΗΤΩΝ Τ.Ε.Ι</w:t>
      </w:r>
    </w:p>
    <w:p w:rsidR="00916C78" w:rsidRPr="00916C78" w:rsidRDefault="0085544B" w:rsidP="00916C78">
      <w:pPr>
        <w:tabs>
          <w:tab w:val="left" w:pos="0"/>
        </w:tabs>
        <w:jc w:val="both"/>
        <w:rPr>
          <w:rFonts w:ascii="Tahoma" w:hAnsi="Tahoma" w:cs="Tahoma"/>
        </w:rPr>
      </w:pPr>
      <w:r w:rsidRPr="00916C78">
        <w:rPr>
          <w:rFonts w:ascii="Tahoma" w:hAnsi="Tahoma" w:cs="Tahoma"/>
        </w:rPr>
        <w:t xml:space="preserve">Σύμφωνα με τα άρθρο 12 του Ν.1351/83 (ΦΕΚ Α/56) </w:t>
      </w:r>
      <w:r w:rsidR="00916C78" w:rsidRPr="00916C78">
        <w:rPr>
          <w:rFonts w:ascii="Tahoma" w:hAnsi="Tahoma" w:cs="Tahoma"/>
        </w:rPr>
        <w:t xml:space="preserve">την ΚΥΑ 2025805/2917/0022/93, ΦΕΚ 307 Β όπως συμπληρώθηκε από την ΚΥΑ 2040776/4589/0022/93, ΦΕΚ 502 Β, </w:t>
      </w:r>
      <w:r w:rsidRPr="00916C78">
        <w:rPr>
          <w:rFonts w:ascii="Tahoma" w:hAnsi="Tahoma" w:cs="Tahoma"/>
        </w:rPr>
        <w:t>οι δημόσιες υπηρεσίες και οργανισμοί , τα ΝΠΔΔ</w:t>
      </w:r>
      <w:r w:rsidR="00FD3D1B" w:rsidRPr="00916C78">
        <w:rPr>
          <w:rFonts w:ascii="Tahoma" w:hAnsi="Tahoma" w:cs="Tahoma"/>
        </w:rPr>
        <w:t>,</w:t>
      </w:r>
      <w:r w:rsidRPr="00916C78">
        <w:rPr>
          <w:rFonts w:ascii="Tahoma" w:hAnsi="Tahoma" w:cs="Tahoma"/>
        </w:rPr>
        <w:t xml:space="preserve"> καθώς και οι επιχειρήσεις και </w:t>
      </w:r>
      <w:r w:rsidR="00FD3D1B" w:rsidRPr="00916C78">
        <w:rPr>
          <w:rFonts w:ascii="Tahoma" w:hAnsi="Tahoma" w:cs="Tahoma"/>
        </w:rPr>
        <w:t>οργανισμοί</w:t>
      </w:r>
      <w:r w:rsidRPr="00916C78">
        <w:rPr>
          <w:rFonts w:ascii="Tahoma" w:hAnsi="Tahoma" w:cs="Tahoma"/>
        </w:rPr>
        <w:t xml:space="preserve"> όπως </w:t>
      </w:r>
      <w:r w:rsidR="00FD3D1B" w:rsidRPr="00916C78">
        <w:rPr>
          <w:rFonts w:ascii="Tahoma" w:hAnsi="Tahoma" w:cs="Tahoma"/>
        </w:rPr>
        <w:t>ορίζονται στο άρθρο 1 παρ.6 του Ν.1256/82 έχουν την υποχρέωση να απασχολούν σπουδαστές της Τριτοβάθμιας Ανώτατης Τεχνολογικής Εκπαίδευσης</w:t>
      </w:r>
      <w:r w:rsidRPr="00916C78">
        <w:rPr>
          <w:rFonts w:ascii="Tahoma" w:hAnsi="Tahoma" w:cs="Tahoma"/>
        </w:rPr>
        <w:t xml:space="preserve"> </w:t>
      </w:r>
      <w:r w:rsidR="00FD3D1B" w:rsidRPr="00916C78">
        <w:rPr>
          <w:rFonts w:ascii="Tahoma" w:hAnsi="Tahoma" w:cs="Tahoma"/>
        </w:rPr>
        <w:t xml:space="preserve">που </w:t>
      </w:r>
      <w:r w:rsidR="002D6178" w:rsidRPr="00916C78">
        <w:rPr>
          <w:rFonts w:ascii="Tahoma" w:hAnsi="Tahoma" w:cs="Tahoma"/>
        </w:rPr>
        <w:t>θέλουν</w:t>
      </w:r>
      <w:r w:rsidR="00FD3D1B" w:rsidRPr="00916C78">
        <w:rPr>
          <w:rFonts w:ascii="Tahoma" w:hAnsi="Tahoma" w:cs="Tahoma"/>
        </w:rPr>
        <w:t xml:space="preserve"> να </w:t>
      </w:r>
      <w:r w:rsidR="002D6178" w:rsidRPr="00916C78">
        <w:rPr>
          <w:rFonts w:ascii="Tahoma" w:hAnsi="Tahoma" w:cs="Tahoma"/>
        </w:rPr>
        <w:t xml:space="preserve">πραγματοποιήσουν </w:t>
      </w:r>
      <w:r w:rsidR="00916C78" w:rsidRPr="00916C78">
        <w:rPr>
          <w:rFonts w:ascii="Tahoma" w:hAnsi="Tahoma" w:cs="Tahoma"/>
        </w:rPr>
        <w:t>τ</w:t>
      </w:r>
      <w:r w:rsidR="002D6178" w:rsidRPr="00916C78">
        <w:rPr>
          <w:rFonts w:ascii="Tahoma" w:hAnsi="Tahoma" w:cs="Tahoma"/>
        </w:rPr>
        <w:t>ην άσκηση στο επάγγελμα τους . Οι σπουδαστές αυτοί, κατά την διάρκεια της άσκησης τους ασφαλίζονται στο ΙΚΑ μόνο για τις περιπτώσεις ατυχήματος. Οι ασφαλιστικές εισφορές βαρύνουν εξ ολοκλήρου τις υπηρεσίες απασχόλησης</w:t>
      </w:r>
      <w:r w:rsidR="00853705">
        <w:rPr>
          <w:rFonts w:ascii="Tahoma" w:hAnsi="Tahoma" w:cs="Tahoma"/>
        </w:rPr>
        <w:t>. Οι ανωτέρω σπουδαστές</w:t>
      </w:r>
      <w:r w:rsidR="00916C78" w:rsidRPr="00916C78">
        <w:rPr>
          <w:rFonts w:ascii="Tahoma" w:hAnsi="Tahoma" w:cs="Tahoma"/>
        </w:rPr>
        <w:t xml:space="preserve"> δεν αποκτούν κανένα άλλο δικαίωμα εργασιακής ή συνταξιοδοτικής μορφής. </w:t>
      </w:r>
    </w:p>
    <w:p w:rsidR="00916C78" w:rsidRPr="00916C78" w:rsidRDefault="002D6178" w:rsidP="008B60C7">
      <w:pPr>
        <w:jc w:val="both"/>
        <w:rPr>
          <w:rFonts w:ascii="Tahoma" w:hAnsi="Tahoma" w:cs="Tahoma"/>
        </w:rPr>
      </w:pPr>
      <w:r w:rsidRPr="00916C78">
        <w:rPr>
          <w:rFonts w:ascii="Tahoma" w:hAnsi="Tahoma" w:cs="Tahoma"/>
        </w:rPr>
        <w:t xml:space="preserve">Η μηνιαία αποζημίωση των ασκούμενων φοιτητών ανέρχεται σε </w:t>
      </w:r>
      <w:r w:rsidRPr="00916C78">
        <w:rPr>
          <w:rFonts w:ascii="Tahoma" w:hAnsi="Tahoma" w:cs="Tahoma"/>
          <w:b/>
        </w:rPr>
        <w:t xml:space="preserve">186,19 </w:t>
      </w:r>
      <w:r w:rsidR="00CE50AF" w:rsidRPr="00916C78">
        <w:rPr>
          <w:rFonts w:ascii="Tahoma" w:hAnsi="Tahoma" w:cs="Tahoma"/>
          <w:b/>
        </w:rPr>
        <w:t>Ευρώ</w:t>
      </w:r>
      <w:r w:rsidRPr="00916C78">
        <w:rPr>
          <w:rFonts w:ascii="Tahoma" w:hAnsi="Tahoma" w:cs="Tahoma"/>
        </w:rPr>
        <w:t xml:space="preserve">, ενώ η </w:t>
      </w:r>
      <w:r w:rsidR="00CE50AF" w:rsidRPr="00916C78">
        <w:rPr>
          <w:rFonts w:ascii="Tahoma" w:hAnsi="Tahoma" w:cs="Tahoma"/>
        </w:rPr>
        <w:t>ασφάλιση</w:t>
      </w:r>
      <w:r w:rsidRPr="00916C78">
        <w:rPr>
          <w:rFonts w:ascii="Tahoma" w:hAnsi="Tahoma" w:cs="Tahoma"/>
        </w:rPr>
        <w:t xml:space="preserve"> τους για </w:t>
      </w:r>
      <w:r w:rsidR="00CE50AF" w:rsidRPr="00916C78">
        <w:rPr>
          <w:rFonts w:ascii="Tahoma" w:hAnsi="Tahoma" w:cs="Tahoma"/>
        </w:rPr>
        <w:t>επαγγελματικό</w:t>
      </w:r>
      <w:r w:rsidRPr="00916C78">
        <w:rPr>
          <w:rFonts w:ascii="Tahoma" w:hAnsi="Tahoma" w:cs="Tahoma"/>
        </w:rPr>
        <w:t xml:space="preserve"> κίνδυνο, η </w:t>
      </w:r>
      <w:r w:rsidR="00CE50AF" w:rsidRPr="00916C78">
        <w:rPr>
          <w:rFonts w:ascii="Tahoma" w:hAnsi="Tahoma" w:cs="Tahoma"/>
        </w:rPr>
        <w:t>οποία</w:t>
      </w:r>
      <w:r w:rsidRPr="00916C78">
        <w:rPr>
          <w:rFonts w:ascii="Tahoma" w:hAnsi="Tahoma" w:cs="Tahoma"/>
        </w:rPr>
        <w:t xml:space="preserve"> </w:t>
      </w:r>
      <w:r w:rsidR="00CE50AF" w:rsidRPr="00916C78">
        <w:rPr>
          <w:rFonts w:ascii="Tahoma" w:hAnsi="Tahoma" w:cs="Tahoma"/>
        </w:rPr>
        <w:t>βαρύνει</w:t>
      </w:r>
      <w:r w:rsidRPr="00916C78">
        <w:rPr>
          <w:rFonts w:ascii="Tahoma" w:hAnsi="Tahoma" w:cs="Tahoma"/>
        </w:rPr>
        <w:t xml:space="preserve"> το </w:t>
      </w:r>
      <w:r w:rsidR="00052D08">
        <w:rPr>
          <w:rFonts w:ascii="Tahoma" w:hAnsi="Tahoma" w:cs="Tahoma"/>
        </w:rPr>
        <w:t xml:space="preserve">Δήμο </w:t>
      </w:r>
      <w:r w:rsidRPr="00916C78">
        <w:rPr>
          <w:rFonts w:ascii="Tahoma" w:hAnsi="Tahoma" w:cs="Tahoma"/>
        </w:rPr>
        <w:t xml:space="preserve"> </w:t>
      </w:r>
      <w:r w:rsidR="00CE50AF" w:rsidRPr="00916C78">
        <w:rPr>
          <w:rFonts w:ascii="Tahoma" w:hAnsi="Tahoma" w:cs="Tahoma"/>
        </w:rPr>
        <w:t>υπολογίζεται</w:t>
      </w:r>
      <w:r w:rsidRPr="00916C78">
        <w:rPr>
          <w:rFonts w:ascii="Tahoma" w:hAnsi="Tahoma" w:cs="Tahoma"/>
        </w:rPr>
        <w:t xml:space="preserve"> στο 1% </w:t>
      </w:r>
      <w:r w:rsidR="00CE50AF" w:rsidRPr="00916C78">
        <w:rPr>
          <w:rFonts w:ascii="Tahoma" w:hAnsi="Tahoma" w:cs="Tahoma"/>
        </w:rPr>
        <w:t>επί</w:t>
      </w:r>
      <w:r w:rsidRPr="00916C78">
        <w:rPr>
          <w:rFonts w:ascii="Tahoma" w:hAnsi="Tahoma" w:cs="Tahoma"/>
        </w:rPr>
        <w:t xml:space="preserve"> του </w:t>
      </w:r>
      <w:r w:rsidR="00CE50AF" w:rsidRPr="00916C78">
        <w:rPr>
          <w:rFonts w:ascii="Tahoma" w:hAnsi="Tahoma" w:cs="Tahoma"/>
        </w:rPr>
        <w:t>τεκμαρτού</w:t>
      </w:r>
      <w:r w:rsidRPr="00916C78">
        <w:rPr>
          <w:rFonts w:ascii="Tahoma" w:hAnsi="Tahoma" w:cs="Tahoma"/>
        </w:rPr>
        <w:t xml:space="preserve"> </w:t>
      </w:r>
      <w:r w:rsidR="00CE50AF" w:rsidRPr="00916C78">
        <w:rPr>
          <w:rFonts w:ascii="Tahoma" w:hAnsi="Tahoma" w:cs="Tahoma"/>
        </w:rPr>
        <w:t>ημερομισθίου</w:t>
      </w:r>
      <w:r w:rsidRPr="00916C78">
        <w:rPr>
          <w:rFonts w:ascii="Tahoma" w:hAnsi="Tahoma" w:cs="Tahoma"/>
        </w:rPr>
        <w:t xml:space="preserve"> της 12</w:t>
      </w:r>
      <w:r w:rsidRPr="00916C78">
        <w:rPr>
          <w:rFonts w:ascii="Tahoma" w:hAnsi="Tahoma" w:cs="Tahoma"/>
          <w:vertAlign w:val="superscript"/>
        </w:rPr>
        <w:t>ης</w:t>
      </w:r>
      <w:r w:rsidRPr="00916C78">
        <w:rPr>
          <w:rFonts w:ascii="Tahoma" w:hAnsi="Tahoma" w:cs="Tahoma"/>
        </w:rPr>
        <w:t xml:space="preserve"> </w:t>
      </w:r>
      <w:r w:rsidR="00CE50AF" w:rsidRPr="00916C78">
        <w:rPr>
          <w:rFonts w:ascii="Tahoma" w:hAnsi="Tahoma" w:cs="Tahoma"/>
        </w:rPr>
        <w:t>ασφαλιστικής</w:t>
      </w:r>
      <w:r w:rsidRPr="00916C78">
        <w:rPr>
          <w:rFonts w:ascii="Tahoma" w:hAnsi="Tahoma" w:cs="Tahoma"/>
        </w:rPr>
        <w:t xml:space="preserve"> </w:t>
      </w:r>
      <w:r w:rsidR="00CE50AF" w:rsidRPr="00916C78">
        <w:rPr>
          <w:rFonts w:ascii="Tahoma" w:hAnsi="Tahoma" w:cs="Tahoma"/>
        </w:rPr>
        <w:t>κλάσης</w:t>
      </w:r>
      <w:r w:rsidRPr="00916C78">
        <w:rPr>
          <w:rFonts w:ascii="Tahoma" w:hAnsi="Tahoma" w:cs="Tahoma"/>
        </w:rPr>
        <w:t xml:space="preserve"> του ΙΚΑ. </w:t>
      </w:r>
    </w:p>
    <w:p w:rsidR="00916C78" w:rsidRPr="00916C78" w:rsidRDefault="00916C78" w:rsidP="00916C78">
      <w:pPr>
        <w:tabs>
          <w:tab w:val="left" w:pos="0"/>
        </w:tabs>
        <w:jc w:val="both"/>
        <w:rPr>
          <w:rFonts w:ascii="Tahoma" w:hAnsi="Tahoma" w:cs="Tahoma"/>
          <w:b/>
          <w:bCs/>
          <w:color w:val="FF0000"/>
        </w:rPr>
      </w:pPr>
      <w:r w:rsidRPr="00916C78">
        <w:rPr>
          <w:rFonts w:ascii="Tahoma" w:hAnsi="Tahoma" w:cs="Tahoma"/>
        </w:rPr>
        <w:t xml:space="preserve">Ο </w:t>
      </w:r>
      <w:r w:rsidR="00052D08">
        <w:rPr>
          <w:rFonts w:ascii="Tahoma" w:hAnsi="Tahoma" w:cs="Tahoma"/>
        </w:rPr>
        <w:t>Δ</w:t>
      </w:r>
      <w:r w:rsidRPr="00916C78">
        <w:rPr>
          <w:rFonts w:ascii="Tahoma" w:hAnsi="Tahoma" w:cs="Tahoma"/>
        </w:rPr>
        <w:t>ήμος μας μπορεί να απασχολήσει 30 σπουδαστές ΤΕΙ σε χρονικό διάστημα 5 ετών,</w:t>
      </w:r>
      <w:r w:rsidRPr="00916C78">
        <w:rPr>
          <w:rFonts w:ascii="Tahoma" w:hAnsi="Tahoma" w:cs="Tahoma"/>
          <w:bCs/>
        </w:rPr>
        <w:t xml:space="preserve"> που επιθυμούν να κάνουν την πρακτική τους άσκηση  σε ειδικότητες σχετικές με το επάγγελμά τους.</w:t>
      </w:r>
    </w:p>
    <w:p w:rsidR="00CE50AF" w:rsidRDefault="002D6178" w:rsidP="008B60C7">
      <w:pPr>
        <w:jc w:val="both"/>
        <w:rPr>
          <w:rFonts w:ascii="Tahoma" w:hAnsi="Tahoma" w:cs="Tahoma"/>
        </w:rPr>
      </w:pPr>
      <w:r w:rsidRPr="00916C78">
        <w:rPr>
          <w:rFonts w:ascii="Tahoma" w:hAnsi="Tahoma" w:cs="Tahoma"/>
        </w:rPr>
        <w:t xml:space="preserve">Με την </w:t>
      </w:r>
      <w:r w:rsidR="00CE50AF" w:rsidRPr="00916C78">
        <w:rPr>
          <w:rFonts w:ascii="Tahoma" w:hAnsi="Tahoma" w:cs="Tahoma"/>
        </w:rPr>
        <w:t>δημιουργία</w:t>
      </w:r>
      <w:r w:rsidRPr="00916C78">
        <w:rPr>
          <w:rFonts w:ascii="Tahoma" w:hAnsi="Tahoma" w:cs="Tahoma"/>
        </w:rPr>
        <w:t xml:space="preserve"> </w:t>
      </w:r>
      <w:r w:rsidR="00916C78" w:rsidRPr="00916C78">
        <w:rPr>
          <w:rFonts w:ascii="Tahoma" w:hAnsi="Tahoma" w:cs="Tahoma"/>
        </w:rPr>
        <w:t>30</w:t>
      </w:r>
      <w:r w:rsidRPr="00916C78">
        <w:rPr>
          <w:rFonts w:ascii="Tahoma" w:hAnsi="Tahoma" w:cs="Tahoma"/>
        </w:rPr>
        <w:t xml:space="preserve"> </w:t>
      </w:r>
      <w:r w:rsidR="00CE50AF" w:rsidRPr="00916C78">
        <w:rPr>
          <w:rFonts w:ascii="Tahoma" w:hAnsi="Tahoma" w:cs="Tahoma"/>
        </w:rPr>
        <w:t>θέσεων</w:t>
      </w:r>
      <w:r w:rsidRPr="00916C78">
        <w:rPr>
          <w:rFonts w:ascii="Tahoma" w:hAnsi="Tahoma" w:cs="Tahoma"/>
        </w:rPr>
        <w:t xml:space="preserve"> </w:t>
      </w:r>
      <w:r w:rsidR="00CE50AF" w:rsidRPr="00916C78">
        <w:rPr>
          <w:rFonts w:ascii="Tahoma" w:hAnsi="Tahoma" w:cs="Tahoma"/>
        </w:rPr>
        <w:t>πρακτικής</w:t>
      </w:r>
      <w:r w:rsidRPr="00916C78">
        <w:rPr>
          <w:rFonts w:ascii="Tahoma" w:hAnsi="Tahoma" w:cs="Tahoma"/>
        </w:rPr>
        <w:t xml:space="preserve"> </w:t>
      </w:r>
      <w:r w:rsidR="00CE50AF" w:rsidRPr="00916C78">
        <w:rPr>
          <w:rFonts w:ascii="Tahoma" w:hAnsi="Tahoma" w:cs="Tahoma"/>
        </w:rPr>
        <w:t>άσκησης</w:t>
      </w:r>
      <w:r w:rsidRPr="00916C78">
        <w:rPr>
          <w:rFonts w:ascii="Tahoma" w:hAnsi="Tahoma" w:cs="Tahoma"/>
        </w:rPr>
        <w:t xml:space="preserve"> </w:t>
      </w:r>
      <w:r w:rsidR="00CE50AF" w:rsidRPr="00916C78">
        <w:rPr>
          <w:rFonts w:ascii="Tahoma" w:hAnsi="Tahoma" w:cs="Tahoma"/>
        </w:rPr>
        <w:t>φοιτητών</w:t>
      </w:r>
      <w:r w:rsidRPr="00916C78">
        <w:rPr>
          <w:rFonts w:ascii="Tahoma" w:hAnsi="Tahoma" w:cs="Tahoma"/>
        </w:rPr>
        <w:t xml:space="preserve"> Τ.Ε.Ι., </w:t>
      </w:r>
      <w:r w:rsidR="00CE50AF" w:rsidRPr="00916C78">
        <w:rPr>
          <w:rFonts w:ascii="Tahoma" w:hAnsi="Tahoma" w:cs="Tahoma"/>
        </w:rPr>
        <w:t>καλύπτονται</w:t>
      </w:r>
      <w:r w:rsidRPr="00916C78">
        <w:rPr>
          <w:rFonts w:ascii="Tahoma" w:hAnsi="Tahoma" w:cs="Tahoma"/>
        </w:rPr>
        <w:t xml:space="preserve"> </w:t>
      </w:r>
      <w:r w:rsidR="00CE50AF" w:rsidRPr="00916C78">
        <w:rPr>
          <w:rFonts w:ascii="Tahoma" w:hAnsi="Tahoma" w:cs="Tahoma"/>
        </w:rPr>
        <w:t>ανάγκες</w:t>
      </w:r>
      <w:r w:rsidRPr="00916C78">
        <w:rPr>
          <w:rFonts w:ascii="Tahoma" w:hAnsi="Tahoma" w:cs="Tahoma"/>
        </w:rPr>
        <w:t xml:space="preserve"> του </w:t>
      </w:r>
      <w:r w:rsidR="00CE50AF" w:rsidRPr="00916C78">
        <w:rPr>
          <w:rFonts w:ascii="Tahoma" w:hAnsi="Tahoma" w:cs="Tahoma"/>
        </w:rPr>
        <w:t>Δήμου Μοσχάτου –Ταύρου.</w:t>
      </w:r>
    </w:p>
    <w:p w:rsidR="00916C78" w:rsidRDefault="00916C78" w:rsidP="00916C78">
      <w:pPr>
        <w:jc w:val="both"/>
        <w:rPr>
          <w:rFonts w:ascii="Tahoma" w:hAnsi="Tahoma" w:cs="Tahoma"/>
          <w:bCs/>
        </w:rPr>
      </w:pPr>
      <w:r w:rsidRPr="00916C78">
        <w:rPr>
          <w:rFonts w:ascii="Tahoma" w:hAnsi="Tahoma" w:cs="Tahoma"/>
          <w:bCs/>
        </w:rPr>
        <w:t>Μετά τη λήψη της σχετικής απόφασης από το Δημοτικό Συμβούλιο η παραπάνω θα σταλεί στο Υπουργείο Παιδείας, το οποίο θα μεριμνήσει για την έκδοση Κοινής Υπουργικής Απόφασης των Υπουργών Παιδείας</w:t>
      </w:r>
      <w:r w:rsidR="006F1494">
        <w:rPr>
          <w:rFonts w:ascii="Tahoma" w:hAnsi="Tahoma" w:cs="Tahoma"/>
          <w:bCs/>
        </w:rPr>
        <w:t xml:space="preserve"> Έρευνας και Θρησκευμάτων</w:t>
      </w:r>
      <w:r w:rsidRPr="00916C78">
        <w:rPr>
          <w:rFonts w:ascii="Tahoma" w:hAnsi="Tahoma" w:cs="Tahoma"/>
          <w:bCs/>
        </w:rPr>
        <w:t>, Εσωτερικών και Υπουργού Οικονομικών. Η απόφαση αυτή θα δημοσιευθεί στην Εφημερίδα της Κυβέρνησης.</w:t>
      </w:r>
    </w:p>
    <w:p w:rsidR="00916C78" w:rsidRDefault="00916C78" w:rsidP="00916C78">
      <w:pPr>
        <w:jc w:val="both"/>
        <w:rPr>
          <w:rFonts w:ascii="Tahoma" w:hAnsi="Tahoma" w:cs="Tahoma"/>
          <w:bCs/>
        </w:rPr>
      </w:pPr>
    </w:p>
    <w:p w:rsidR="00916C78" w:rsidRDefault="00916C78" w:rsidP="00916C78">
      <w:pPr>
        <w:jc w:val="both"/>
        <w:rPr>
          <w:rFonts w:ascii="Tahoma" w:hAnsi="Tahoma" w:cs="Tahoma"/>
          <w:bCs/>
        </w:rPr>
      </w:pPr>
    </w:p>
    <w:p w:rsidR="00916C78" w:rsidRPr="00916C78" w:rsidRDefault="00916C78" w:rsidP="00916C78">
      <w:pPr>
        <w:jc w:val="both"/>
        <w:rPr>
          <w:rFonts w:ascii="Tahoma" w:hAnsi="Tahoma" w:cs="Tahoma"/>
          <w:bCs/>
        </w:rPr>
      </w:pPr>
    </w:p>
    <w:p w:rsidR="00B551A3" w:rsidRDefault="00B551A3" w:rsidP="008B60C7">
      <w:pPr>
        <w:jc w:val="both"/>
        <w:rPr>
          <w:rFonts w:ascii="Tahoma" w:hAnsi="Tahoma" w:cs="Tahoma"/>
        </w:rPr>
      </w:pPr>
    </w:p>
    <w:p w:rsidR="00B551A3" w:rsidRDefault="00B551A3" w:rsidP="008B60C7">
      <w:pPr>
        <w:jc w:val="both"/>
        <w:rPr>
          <w:rFonts w:ascii="Tahoma" w:hAnsi="Tahoma" w:cs="Tahoma"/>
        </w:rPr>
      </w:pPr>
    </w:p>
    <w:p w:rsidR="00916C78" w:rsidRPr="00916C78" w:rsidRDefault="00550D66" w:rsidP="008B60C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Στον υπό έγκριση προϋπολογισμό του 2017 έχει προβλεφθεί ποσό 15.639,96€</w:t>
      </w:r>
      <w:r w:rsidR="00B551A3">
        <w:rPr>
          <w:rFonts w:ascii="Tahoma" w:hAnsi="Tahoma" w:cs="Tahoma"/>
        </w:rPr>
        <w:t xml:space="preserve"> με κωδικό 106041 και τίτλο «Τακτικές αποδοχές υπαλλήλων ορισμένου χρόνου» καθώς και ποσό 290€ με κωδικό 106054001 και τίτλο «Εργοδοτικές εισφορές ΙΚΑ εκτάκτων υπαλλήλων. Αντίστοιχοι κωδικοί θα προβλεφθούν και στους προϋπολογισμούς των επόμενων ετών.</w:t>
      </w:r>
    </w:p>
    <w:p w:rsidR="00916C78" w:rsidRDefault="00916C78" w:rsidP="008B60C7">
      <w:pPr>
        <w:jc w:val="both"/>
        <w:rPr>
          <w:rFonts w:ascii="Tahoma" w:hAnsi="Tahoma" w:cs="Tahoma"/>
        </w:rPr>
      </w:pPr>
      <w:r w:rsidRPr="00916C78">
        <w:rPr>
          <w:rFonts w:ascii="Tahoma" w:hAnsi="Tahoma" w:cs="Tahoma"/>
        </w:rPr>
        <w:t>Ύστερα από τα ανωτέρω,</w:t>
      </w:r>
      <w:r w:rsidR="00CE50AF" w:rsidRPr="00916C78">
        <w:rPr>
          <w:rFonts w:ascii="Tahoma" w:hAnsi="Tahoma" w:cs="Tahoma"/>
        </w:rPr>
        <w:t xml:space="preserve"> παρακαλούμε να εγκρίνετε την θεσμοθέτηση πρακτικής άσκησης φοιτητών Τ.Ε.Ι. για την επόμενη 5ετια </w:t>
      </w:r>
      <w:r w:rsidR="002D6178" w:rsidRPr="00916C78">
        <w:rPr>
          <w:rFonts w:ascii="Tahoma" w:hAnsi="Tahoma" w:cs="Tahoma"/>
        </w:rPr>
        <w:t xml:space="preserve"> </w:t>
      </w:r>
      <w:r w:rsidRPr="00916C78">
        <w:rPr>
          <w:rFonts w:ascii="Tahoma" w:hAnsi="Tahoma" w:cs="Tahoma"/>
        </w:rPr>
        <w:t xml:space="preserve">ήτοι </w:t>
      </w:r>
      <w:r w:rsidR="00CE50AF" w:rsidRPr="00916C78">
        <w:rPr>
          <w:rFonts w:ascii="Tahoma" w:hAnsi="Tahoma" w:cs="Tahoma"/>
        </w:rPr>
        <w:t>από 1/4/2017 μέχρι 30/4/2022</w:t>
      </w:r>
      <w:r w:rsidRPr="00916C78">
        <w:rPr>
          <w:rFonts w:ascii="Tahoma" w:hAnsi="Tahoma" w:cs="Tahoma"/>
        </w:rPr>
        <w:t>.</w:t>
      </w:r>
    </w:p>
    <w:p w:rsidR="00916C78" w:rsidRDefault="00916C78" w:rsidP="008B60C7">
      <w:pPr>
        <w:jc w:val="both"/>
        <w:rPr>
          <w:rFonts w:ascii="Tahoma" w:hAnsi="Tahoma" w:cs="Tahoma"/>
        </w:rPr>
      </w:pPr>
    </w:p>
    <w:p w:rsidR="00550D66" w:rsidRDefault="00916C78" w:rsidP="008B60C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Ο Διευθυντής Δ/</w:t>
      </w:r>
      <w:proofErr w:type="spellStart"/>
      <w:r>
        <w:rPr>
          <w:rFonts w:ascii="Tahoma" w:hAnsi="Tahoma" w:cs="Tahoma"/>
        </w:rPr>
        <w:t>κών</w:t>
      </w:r>
      <w:proofErr w:type="spellEnd"/>
      <w:r>
        <w:rPr>
          <w:rFonts w:ascii="Tahoma" w:hAnsi="Tahoma" w:cs="Tahoma"/>
        </w:rPr>
        <w:t xml:space="preserve"> Υπηρεσιών</w:t>
      </w:r>
    </w:p>
    <w:p w:rsidR="00550D66" w:rsidRDefault="00550D66" w:rsidP="008B60C7">
      <w:pPr>
        <w:jc w:val="both"/>
        <w:rPr>
          <w:rFonts w:ascii="Tahoma" w:hAnsi="Tahoma" w:cs="Tahoma"/>
        </w:rPr>
      </w:pPr>
    </w:p>
    <w:p w:rsidR="002D6178" w:rsidRPr="00916C78" w:rsidRDefault="00550D66" w:rsidP="008B60C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Κων/νος </w:t>
      </w:r>
      <w:proofErr w:type="spellStart"/>
      <w:r>
        <w:rPr>
          <w:rFonts w:ascii="Tahoma" w:hAnsi="Tahoma" w:cs="Tahoma"/>
        </w:rPr>
        <w:t>Φραντζίκος</w:t>
      </w:r>
      <w:proofErr w:type="spellEnd"/>
      <w:r w:rsidR="002D6178" w:rsidRPr="00916C78">
        <w:rPr>
          <w:rFonts w:ascii="Tahoma" w:hAnsi="Tahoma" w:cs="Tahoma"/>
        </w:rPr>
        <w:t xml:space="preserve"> </w:t>
      </w:r>
    </w:p>
    <w:p w:rsidR="00916C78" w:rsidRPr="00564C02" w:rsidRDefault="00916C78" w:rsidP="00916C78">
      <w:pPr>
        <w:tabs>
          <w:tab w:val="left" w:pos="0"/>
        </w:tabs>
        <w:jc w:val="both"/>
        <w:rPr>
          <w:rFonts w:cs="Arial"/>
        </w:rPr>
      </w:pPr>
    </w:p>
    <w:p w:rsidR="00916C78" w:rsidRPr="008B60C7" w:rsidRDefault="00916C78" w:rsidP="008B60C7">
      <w:pPr>
        <w:jc w:val="both"/>
        <w:rPr>
          <w:rFonts w:ascii="Arial" w:hAnsi="Arial" w:cs="Arial"/>
          <w:sz w:val="24"/>
          <w:szCs w:val="24"/>
        </w:rPr>
      </w:pPr>
    </w:p>
    <w:sectPr w:rsidR="00916C78" w:rsidRPr="008B60C7" w:rsidSect="007D6A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5544B"/>
    <w:rsid w:val="00052D08"/>
    <w:rsid w:val="002D6178"/>
    <w:rsid w:val="00414ED1"/>
    <w:rsid w:val="00550D66"/>
    <w:rsid w:val="006F1494"/>
    <w:rsid w:val="007D6A50"/>
    <w:rsid w:val="00853705"/>
    <w:rsid w:val="0085544B"/>
    <w:rsid w:val="008B60C7"/>
    <w:rsid w:val="00916C78"/>
    <w:rsid w:val="009E1625"/>
    <w:rsid w:val="00B551A3"/>
    <w:rsid w:val="00CE50AF"/>
    <w:rsid w:val="00FD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B6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B60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390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kanakakis</dc:creator>
  <cp:lastModifiedBy>DYKaragianni</cp:lastModifiedBy>
  <cp:revision>6</cp:revision>
  <cp:lastPrinted>2017-01-20T10:31:00Z</cp:lastPrinted>
  <dcterms:created xsi:type="dcterms:W3CDTF">2017-01-14T11:26:00Z</dcterms:created>
  <dcterms:modified xsi:type="dcterms:W3CDTF">2017-01-20T10:40:00Z</dcterms:modified>
</cp:coreProperties>
</file>