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8" w:rsidRDefault="00AD7E08" w:rsidP="00AD7E0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l-GR"/>
        </w:rPr>
        <w:drawing>
          <wp:inline distT="0" distB="0" distL="0" distR="0">
            <wp:extent cx="675640" cy="6680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="00D96EEC">
        <w:rPr>
          <w:rFonts w:ascii="Arial" w:hAnsi="Arial" w:cs="Arial"/>
          <w:sz w:val="20"/>
          <w:szCs w:val="20"/>
          <w:lang w:val="en-US"/>
        </w:rPr>
        <w:t>5</w:t>
      </w:r>
      <w:r>
        <w:rPr>
          <w:rFonts w:ascii="Arial" w:hAnsi="Arial" w:cs="Arial"/>
          <w:sz w:val="20"/>
          <w:szCs w:val="20"/>
        </w:rPr>
        <w:t xml:space="preserve"> / </w:t>
      </w:r>
      <w:r w:rsidRPr="00A175BD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/2016                                       </w:t>
      </w:r>
    </w:p>
    <w:p w:rsidR="00AD7E08" w:rsidRDefault="00AD7E08" w:rsidP="00AD7E0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</w:p>
    <w:p w:rsidR="00AD7E08" w:rsidRDefault="00AD7E08" w:rsidP="00AD7E0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ΠΕΡΙΦΕΡΕΙΑ ΑΤΤΙΚΗΣ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D96EEC">
        <w:rPr>
          <w:rFonts w:ascii="Arial" w:hAnsi="Arial" w:cs="Arial"/>
          <w:sz w:val="20"/>
          <w:szCs w:val="20"/>
        </w:rPr>
        <w:t>Δ.Υ</w:t>
      </w:r>
      <w:bookmarkStart w:id="0" w:name="_GoBack"/>
      <w:bookmarkEnd w:id="0"/>
    </w:p>
    <w:p w:rsidR="00AD7E08" w:rsidRDefault="00AD7E08" w:rsidP="00AD7E0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D7E08" w:rsidRDefault="00AD7E08" w:rsidP="00AD7E0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7500" cy="1033145"/>
                <wp:effectExtent l="0" t="0" r="0" b="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E08" w:rsidRDefault="00AD7E08" w:rsidP="00AD7E0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 w:rsidR="00AD7E08" w:rsidRDefault="00AD7E08" w:rsidP="00AD7E0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ΤΕΧΝΙΚΗ ΥΠΗΡΕΣΙΑ </w:t>
                            </w:r>
                          </w:p>
                          <w:p w:rsidR="00AD7E08" w:rsidRDefault="00AD7E08" w:rsidP="00AD7E0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Ε.ΠΟΙ.ΖΩ.</w:t>
                            </w:r>
                          </w:p>
                          <w:p w:rsidR="00AD7E08" w:rsidRDefault="00AD7E08" w:rsidP="00AD7E08">
                            <w:pPr>
                              <w:ind w:left="90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3in;margin-top:5.95pt;width:225pt;height:8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YR54AIAANEFAAAOAAAAZHJzL2Uyb0RvYy54bWysVNtu1DAQfUfiHyy/p7k0e0nUbNVudhFS&#10;uUiFD/AmzsYisYPtbbYgnhD/wQ8gxAMP3NQ/SH+JsbO73RYhISAPke3xnJkzczxHx+u6QhdUKiZ4&#10;gv0DDyPKM5Ezvkzw82dzZ4yR0oTnpBKcJviSKnw8uX/vqG1iGohSVDmVCEC4itsmwaXWTey6Kitp&#10;TdSBaCgHYyFkTTRs5dLNJWkBva7cwPOGbitk3kiRUaXgNO2NeGLxi4Jm+klRKKpRlWDITdu/tP+F&#10;+buTIxIvJWlKlm3SIH+RRU0Yh6A7qJRoglaS/QJVs0wKJQp9kInaFUXBMmo5ABvfu8PmvCQNtVyg&#10;OKrZlUn9P9js8cVTiVie4AAjTmpoUfe++9Z96j5ev+2+dFeo+9p9hsX37kP3o7u6focCU7S2UTH4&#10;njfgrdenYg3NtwVQzZnIXijExbQkfElPpBRtSUkOSfvG091z7XGUAVm0j0QO0clKCwu0LmRtKgo1&#10;QoAOzbvcNYyuNcrgMBgPRgMPTBnYfO/w0A8HNgaJt+6NVPoBFTUyiwRLUISFJxdnSpt0SLy9YqJx&#10;MWdVZVVR8VsHcLE/geDgamwmDdvk15EXzcazceiEwXDmhF6aOifzaegM5/5okB6m02nqvzFx/TAu&#10;WZ5TbsJsBeeHf9bQjfR7qewkp0TFcgNnUlJyuZhWEl0QEPzcfpuC7F1zb6dhiwBc7lDyg9A7DSJn&#10;PhyPnHAeDpxo5I0dz49Oo6EXRmE6v03pjHH675RQm+BoEAx6Nf2Wm2e/X7mRuGYaRkrF6gSPd5dI&#10;bDQ447ltrSas6td7pTDp35QC2r1ttFWsEWkvV71erAHFyHgh8kvQrhSgLFAhzEFYlEK+wqiFmZJg&#10;9XJFJMWoeshB/5EfhmYI2U04GAWwkfuWxb6F8AygEqwx6pdT3Q+uVSPZsoRI/Yvj4gTeTMGsmm+y&#10;2rw0mBuW1GbGmcG0v7e3bibx5CcAAAD//wMAUEsDBBQABgAIAAAAIQAglxAD3gAAAAoBAAAPAAAA&#10;ZHJzL2Rvd25yZXYueG1sTI/NTsMwEITvSLyDtZW4UbsltGkap0IgriD6g8TNjbdJRLyOYrcJb8/2&#10;BMedGc1+k29G14oL9qHxpGE2VSCQSm8bqjTsd6/3KYgQDVnTekINPxhgU9ze5CazfqAPvGxjJbiE&#10;QmY01DF2mZShrNGZMPUdEnsn3zsT+ewraXszcLlr5VyphXSmIf5Qmw6fayy/t2en4fB2+vpM1Hv1&#10;4h67wY9KkltJre8m49MaRMQx/oXhis/oUDDT0Z/JBtFqSB7mvCWyMVuB4ECaXoUjC8tkAbLI5f8J&#10;xS8AAAD//wMAUEsBAi0AFAAGAAgAAAAhALaDOJL+AAAA4QEAABMAAAAAAAAAAAAAAAAAAAAAAFtD&#10;b250ZW50X1R5cGVzXS54bWxQSwECLQAUAAYACAAAACEAOP0h/9YAAACUAQAACwAAAAAAAAAAAAAA&#10;AAAvAQAAX3JlbHMvLnJlbHNQSwECLQAUAAYACAAAACEAf8WEeeACAADRBQAADgAAAAAAAAAAAAAA&#10;AAAuAgAAZHJzL2Uyb0RvYy54bWxQSwECLQAUAAYACAAAACEAIJcQA94AAAAKAQAADwAAAAAAAAAA&#10;AAAAAAA6BQAAZHJzL2Rvd25yZXYueG1sUEsFBgAAAAAEAAQA8wAAAEUGAAAAAA==&#10;" filled="f" stroked="f">
                <v:textbox>
                  <w:txbxContent>
                    <w:p w:rsidR="00AD7E08" w:rsidRDefault="00AD7E08" w:rsidP="00AD7E0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ΠΡΟΣ:</w:t>
                      </w:r>
                    </w:p>
                    <w:p w:rsidR="00AD7E08" w:rsidRDefault="00AD7E08" w:rsidP="00AD7E08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ΤΕΧΝΙΚΗ ΥΠΗΡΕΣΙΑ </w:t>
                      </w:r>
                    </w:p>
                    <w:p w:rsidR="00AD7E08" w:rsidRDefault="00AD7E08" w:rsidP="00AD7E08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Ε.ΠΟΙ.ΖΩ.</w:t>
                      </w:r>
                    </w:p>
                    <w:p w:rsidR="00AD7E08" w:rsidRDefault="00AD7E08" w:rsidP="00AD7E08">
                      <w:pPr>
                        <w:ind w:left="90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AD7E08" w:rsidRDefault="00AD7E08" w:rsidP="00AD7E0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Τμήμα Συντήρησης </w:t>
      </w:r>
    </w:p>
    <w:p w:rsidR="00AD7E08" w:rsidRDefault="00AD7E08" w:rsidP="00AD7E0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AD7E08" w:rsidRDefault="00AD7E08" w:rsidP="00AD7E08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213-2036208                                              </w:t>
      </w:r>
    </w:p>
    <w:p w:rsidR="00AD7E08" w:rsidRDefault="00AD7E08" w:rsidP="00AD7E0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Pr="00581924">
        <w:rPr>
          <w:rFonts w:ascii="Arial" w:hAnsi="Arial" w:cs="Arial"/>
          <w:sz w:val="20"/>
          <w:szCs w:val="20"/>
        </w:rPr>
        <w:t>3-2036248</w:t>
      </w:r>
    </w:p>
    <w:p w:rsidR="00AD7E08" w:rsidRDefault="00AD7E08" w:rsidP="00AD7E0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e-mail:kbalndounis@tavros.gr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AD7E08" w:rsidRDefault="00AD7E08" w:rsidP="00AD7E08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AD7E08" w:rsidRDefault="00AD7E08" w:rsidP="00AD7E08">
      <w:pPr>
        <w:spacing w:line="240" w:lineRule="auto"/>
        <w:rPr>
          <w:rFonts w:ascii="Arial" w:hAnsi="Arial" w:cs="Arial"/>
          <w:sz w:val="20"/>
          <w:szCs w:val="20"/>
        </w:rPr>
      </w:pPr>
    </w:p>
    <w:p w:rsidR="00AD7E08" w:rsidRDefault="00AD7E08" w:rsidP="00AD7E08">
      <w:pPr>
        <w:spacing w:line="240" w:lineRule="auto"/>
        <w:rPr>
          <w:rFonts w:ascii="Arial" w:hAnsi="Arial" w:cs="Arial"/>
          <w:sz w:val="20"/>
          <w:szCs w:val="20"/>
        </w:rPr>
      </w:pPr>
    </w:p>
    <w:p w:rsidR="00AD7E08" w:rsidRDefault="00AD7E08" w:rsidP="00AD7E0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ΘΕΜΑ: «Ολική αφαίρεση  Δέντρου»</w:t>
      </w:r>
    </w:p>
    <w:p w:rsidR="00AD7E08" w:rsidRDefault="00AD7E08" w:rsidP="00AD7E08">
      <w:pPr>
        <w:spacing w:line="240" w:lineRule="auto"/>
        <w:rPr>
          <w:rFonts w:ascii="Arial" w:hAnsi="Arial" w:cs="Arial"/>
          <w:sz w:val="20"/>
          <w:szCs w:val="20"/>
        </w:rPr>
      </w:pPr>
    </w:p>
    <w:p w:rsidR="00AD7E08" w:rsidRPr="008D4F5F" w:rsidRDefault="00AD7E08" w:rsidP="00AD7E08">
      <w:pPr>
        <w:spacing w:line="240" w:lineRule="auto"/>
        <w:rPr>
          <w:rFonts w:ascii="Times New Roman" w:hAnsi="Times New Roman"/>
          <w:sz w:val="20"/>
          <w:szCs w:val="20"/>
        </w:rPr>
      </w:pPr>
      <w:r w:rsidRPr="008D4F5F">
        <w:rPr>
          <w:rFonts w:ascii="Times New Roman" w:hAnsi="Times New Roman"/>
          <w:sz w:val="20"/>
          <w:szCs w:val="20"/>
        </w:rPr>
        <w:t>Κατά τον έλεγχο που πραγματ</w:t>
      </w:r>
      <w:r w:rsidR="00A175BD" w:rsidRPr="008D4F5F">
        <w:rPr>
          <w:rFonts w:ascii="Times New Roman" w:hAnsi="Times New Roman"/>
          <w:sz w:val="20"/>
          <w:szCs w:val="20"/>
        </w:rPr>
        <w:t>οποίησε η Υπηρεσία μας στις 14-10</w:t>
      </w:r>
      <w:r w:rsidRPr="008D4F5F">
        <w:rPr>
          <w:rFonts w:ascii="Times New Roman" w:hAnsi="Times New Roman"/>
          <w:sz w:val="20"/>
          <w:szCs w:val="20"/>
        </w:rPr>
        <w:t>-2016 δια</w:t>
      </w:r>
      <w:r w:rsidR="00A175BD" w:rsidRPr="008D4F5F">
        <w:rPr>
          <w:rFonts w:ascii="Times New Roman" w:hAnsi="Times New Roman"/>
          <w:sz w:val="20"/>
          <w:szCs w:val="20"/>
        </w:rPr>
        <w:t xml:space="preserve">πίστωσε ότι στην οδό </w:t>
      </w:r>
      <w:proofErr w:type="spellStart"/>
      <w:r w:rsidR="00A175BD" w:rsidRPr="008D4F5F">
        <w:rPr>
          <w:rFonts w:ascii="Times New Roman" w:hAnsi="Times New Roman"/>
          <w:sz w:val="20"/>
          <w:szCs w:val="20"/>
        </w:rPr>
        <w:t>Γαλαξειδίου</w:t>
      </w:r>
      <w:proofErr w:type="spellEnd"/>
      <w:r w:rsidR="00A175BD" w:rsidRPr="008D4F5F">
        <w:rPr>
          <w:rFonts w:ascii="Times New Roman" w:hAnsi="Times New Roman"/>
          <w:sz w:val="20"/>
          <w:szCs w:val="20"/>
        </w:rPr>
        <w:t xml:space="preserve"> 7</w:t>
      </w:r>
      <w:r w:rsidRPr="008D4F5F">
        <w:rPr>
          <w:rFonts w:ascii="Times New Roman" w:hAnsi="Times New Roman"/>
          <w:sz w:val="20"/>
          <w:szCs w:val="20"/>
        </w:rPr>
        <w:t xml:space="preserve"> του Δήμου μας της Δημοτ</w:t>
      </w:r>
      <w:r w:rsidR="00A175BD" w:rsidRPr="008D4F5F">
        <w:rPr>
          <w:rFonts w:ascii="Times New Roman" w:hAnsi="Times New Roman"/>
          <w:sz w:val="20"/>
          <w:szCs w:val="20"/>
        </w:rPr>
        <w:t>ικής κοινότητας Μοσχάτου υπάρχουν 2 δέντρα ξερά</w:t>
      </w:r>
      <w:r w:rsidRPr="008D4F5F">
        <w:rPr>
          <w:rFonts w:ascii="Times New Roman" w:hAnsi="Times New Roman"/>
          <w:sz w:val="20"/>
          <w:szCs w:val="20"/>
        </w:rPr>
        <w:t xml:space="preserve">. </w:t>
      </w:r>
    </w:p>
    <w:p w:rsidR="00FC616C" w:rsidRPr="00581924" w:rsidRDefault="00AD7E08" w:rsidP="00AD7E08">
      <w:pPr>
        <w:spacing w:line="240" w:lineRule="auto"/>
        <w:rPr>
          <w:rFonts w:ascii="Times New Roman" w:hAnsi="Times New Roman"/>
          <w:spacing w:val="1"/>
          <w:sz w:val="24"/>
          <w:szCs w:val="24"/>
        </w:rPr>
      </w:pPr>
      <w:r w:rsidRPr="008D4F5F">
        <w:rPr>
          <w:rFonts w:ascii="Times New Roman" w:hAnsi="Times New Roman"/>
          <w:sz w:val="20"/>
          <w:szCs w:val="20"/>
        </w:rPr>
        <w:t>Το ε</w:t>
      </w:r>
      <w:r w:rsidR="00D27941" w:rsidRPr="008D4F5F">
        <w:rPr>
          <w:rFonts w:ascii="Times New Roman" w:hAnsi="Times New Roman"/>
          <w:sz w:val="20"/>
          <w:szCs w:val="20"/>
        </w:rPr>
        <w:t>ίδος των  δέντρων</w:t>
      </w:r>
      <w:r w:rsidRPr="008D4F5F">
        <w:rPr>
          <w:rFonts w:ascii="Times New Roman" w:hAnsi="Times New Roman"/>
          <w:sz w:val="20"/>
          <w:szCs w:val="20"/>
        </w:rPr>
        <w:t xml:space="preserve"> είναι </w:t>
      </w:r>
      <w:proofErr w:type="spellStart"/>
      <w:r w:rsidR="00D27941" w:rsidRPr="008D4F5F">
        <w:rPr>
          <w:rFonts w:ascii="Times New Roman" w:hAnsi="Times New Roman"/>
          <w:spacing w:val="1"/>
          <w:sz w:val="20"/>
          <w:szCs w:val="20"/>
        </w:rPr>
        <w:t>Νερατζιά</w:t>
      </w:r>
      <w:proofErr w:type="spellEnd"/>
      <w:r w:rsidR="00D27941" w:rsidRPr="008D4F5F">
        <w:rPr>
          <w:rFonts w:ascii="Times New Roman" w:hAnsi="Times New Roman"/>
          <w:spacing w:val="1"/>
          <w:sz w:val="20"/>
          <w:szCs w:val="20"/>
        </w:rPr>
        <w:t xml:space="preserve"> (</w:t>
      </w:r>
      <w:proofErr w:type="spellStart"/>
      <w:r w:rsidR="00D27941" w:rsidRPr="008D4F5F">
        <w:rPr>
          <w:rFonts w:ascii="Times New Roman" w:hAnsi="Times New Roman"/>
          <w:spacing w:val="1"/>
          <w:sz w:val="20"/>
          <w:szCs w:val="20"/>
        </w:rPr>
        <w:t>Citrus</w:t>
      </w:r>
      <w:proofErr w:type="spellEnd"/>
      <w:r w:rsidR="00D27941" w:rsidRPr="008D4F5F">
        <w:rPr>
          <w:rFonts w:ascii="Times New Roman" w:hAnsi="Times New Roman"/>
          <w:spacing w:val="1"/>
          <w:sz w:val="20"/>
          <w:szCs w:val="20"/>
        </w:rPr>
        <w:t xml:space="preserve"> </w:t>
      </w:r>
      <w:proofErr w:type="spellStart"/>
      <w:r w:rsidR="00D27941" w:rsidRPr="008D4F5F">
        <w:rPr>
          <w:rFonts w:ascii="Times New Roman" w:hAnsi="Times New Roman"/>
          <w:spacing w:val="1"/>
          <w:sz w:val="20"/>
          <w:szCs w:val="20"/>
        </w:rPr>
        <w:t>aurautium</w:t>
      </w:r>
      <w:proofErr w:type="spellEnd"/>
      <w:r w:rsidR="00D27941" w:rsidRPr="008D4F5F">
        <w:rPr>
          <w:rFonts w:ascii="Times New Roman" w:hAnsi="Times New Roman"/>
          <w:spacing w:val="1"/>
          <w:sz w:val="20"/>
          <w:szCs w:val="20"/>
        </w:rPr>
        <w:t>).</w:t>
      </w:r>
      <w:r w:rsidR="00FC616C" w:rsidRPr="008D4F5F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FC616C" w:rsidRPr="008D4F5F" w:rsidRDefault="00FC616C" w:rsidP="00AD7E08">
      <w:pPr>
        <w:spacing w:line="240" w:lineRule="auto"/>
        <w:rPr>
          <w:rFonts w:ascii="Times New Roman" w:hAnsi="Times New Roman"/>
          <w:spacing w:val="1"/>
          <w:sz w:val="20"/>
          <w:szCs w:val="20"/>
        </w:rPr>
      </w:pPr>
      <w:r w:rsidRPr="008D4F5F">
        <w:rPr>
          <w:rFonts w:ascii="Times New Roman" w:hAnsi="Times New Roman"/>
          <w:spacing w:val="1"/>
          <w:sz w:val="20"/>
          <w:szCs w:val="20"/>
        </w:rPr>
        <w:t>Η γνώμη που διαμόρφωσε η υπηρεσία μας συγκρίνοντας την εικόνα που μας παρουσιάζεται με την εικόνα του Ιουλίου του 2014 σχημάτισε την άποψη ότι πρόκειται για σκοπούμενη ξήρανση.</w:t>
      </w:r>
    </w:p>
    <w:p w:rsidR="00FC616C" w:rsidRPr="008D4F5F" w:rsidRDefault="00FC616C" w:rsidP="00AD7E08">
      <w:pPr>
        <w:spacing w:line="240" w:lineRule="auto"/>
        <w:rPr>
          <w:rFonts w:ascii="Times New Roman" w:hAnsi="Times New Roman"/>
          <w:spacing w:val="1"/>
          <w:sz w:val="20"/>
          <w:szCs w:val="20"/>
        </w:rPr>
      </w:pPr>
      <w:r w:rsidRPr="008D4F5F">
        <w:rPr>
          <w:rFonts w:ascii="Times New Roman" w:hAnsi="Times New Roman"/>
          <w:spacing w:val="1"/>
          <w:sz w:val="20"/>
          <w:szCs w:val="20"/>
        </w:rPr>
        <w:t xml:space="preserve">Επίσης σύμφωνα με το σύστημα ηλεκτρονικής καταγραφής των αιτημάτων το διάστημα 2014 έως 2016 δεν έχει αναφερθεί από τους παρόδιους ιδιοκτήτες </w:t>
      </w:r>
      <w:r w:rsidR="000749E1" w:rsidRPr="008D4F5F">
        <w:rPr>
          <w:rFonts w:ascii="Times New Roman" w:hAnsi="Times New Roman"/>
          <w:spacing w:val="1"/>
          <w:sz w:val="20"/>
          <w:szCs w:val="20"/>
        </w:rPr>
        <w:t>αναφορά για προσβολή από ασθένεια των φυτών αλλά ούτε και από τα συνεργεία που επιβλέπουν τους χώρους είχαμε αναφορά ασθένειας.</w:t>
      </w:r>
    </w:p>
    <w:p w:rsidR="00A059AB" w:rsidRPr="008D4F5F" w:rsidRDefault="000749E1" w:rsidP="00AD7E08">
      <w:pPr>
        <w:spacing w:line="240" w:lineRule="auto"/>
        <w:rPr>
          <w:rFonts w:ascii="Times New Roman" w:hAnsi="Times New Roman"/>
          <w:spacing w:val="1"/>
          <w:sz w:val="20"/>
          <w:szCs w:val="20"/>
        </w:rPr>
      </w:pPr>
      <w:r w:rsidRPr="008D4F5F">
        <w:rPr>
          <w:rFonts w:ascii="Times New Roman" w:hAnsi="Times New Roman"/>
          <w:spacing w:val="1"/>
          <w:sz w:val="20"/>
          <w:szCs w:val="20"/>
        </w:rPr>
        <w:t>Σε επικοινωνία μας με την Κα Πετροπούλου μας ανέφερε ότι αντελήφθη</w:t>
      </w:r>
      <w:r w:rsidR="00A059AB" w:rsidRPr="008D4F5F">
        <w:rPr>
          <w:rFonts w:ascii="Times New Roman" w:hAnsi="Times New Roman"/>
          <w:spacing w:val="1"/>
          <w:sz w:val="20"/>
          <w:szCs w:val="20"/>
        </w:rPr>
        <w:t>ν την ξήρανση των δέντρων τον Αύγουστο του 2016 μετά την επιστροφή της από τις διακοπές.</w:t>
      </w:r>
    </w:p>
    <w:p w:rsidR="000749E1" w:rsidRPr="008D4F5F" w:rsidRDefault="00A059AB" w:rsidP="00AD7E08">
      <w:pPr>
        <w:spacing w:line="240" w:lineRule="auto"/>
        <w:rPr>
          <w:rFonts w:ascii="Times New Roman" w:hAnsi="Times New Roman"/>
          <w:spacing w:val="1"/>
          <w:sz w:val="20"/>
          <w:szCs w:val="20"/>
        </w:rPr>
      </w:pPr>
      <w:r w:rsidRPr="008D4F5F">
        <w:rPr>
          <w:rFonts w:ascii="Times New Roman" w:hAnsi="Times New Roman"/>
          <w:spacing w:val="1"/>
          <w:sz w:val="20"/>
          <w:szCs w:val="20"/>
        </w:rPr>
        <w:t>Προτείνουμε την φύτευση νέων δέν</w:t>
      </w:r>
      <w:r w:rsidR="008F5D78">
        <w:rPr>
          <w:rFonts w:ascii="Times New Roman" w:hAnsi="Times New Roman"/>
          <w:spacing w:val="1"/>
          <w:sz w:val="20"/>
          <w:szCs w:val="20"/>
        </w:rPr>
        <w:t>τρων μία πλάκα δίπλα</w:t>
      </w:r>
      <w:r w:rsidRPr="008D4F5F">
        <w:rPr>
          <w:rFonts w:ascii="Times New Roman" w:hAnsi="Times New Roman"/>
          <w:spacing w:val="1"/>
          <w:sz w:val="20"/>
          <w:szCs w:val="20"/>
        </w:rPr>
        <w:t xml:space="preserve">. </w:t>
      </w:r>
      <w:r w:rsidR="008D4F5F" w:rsidRPr="008D4F5F">
        <w:rPr>
          <w:rFonts w:ascii="Times New Roman" w:hAnsi="Times New Roman"/>
          <w:spacing w:val="1"/>
          <w:sz w:val="20"/>
          <w:szCs w:val="20"/>
        </w:rPr>
        <w:t xml:space="preserve">Επίσης υπάρχει δέσμευση της </w:t>
      </w:r>
      <w:proofErr w:type="spellStart"/>
      <w:r w:rsidR="008D4F5F" w:rsidRPr="008D4F5F">
        <w:rPr>
          <w:rFonts w:ascii="Times New Roman" w:hAnsi="Times New Roman"/>
          <w:spacing w:val="1"/>
          <w:sz w:val="20"/>
          <w:szCs w:val="20"/>
        </w:rPr>
        <w:t>Κας</w:t>
      </w:r>
      <w:proofErr w:type="spellEnd"/>
      <w:r w:rsidR="008D4F5F" w:rsidRPr="008D4F5F">
        <w:rPr>
          <w:rFonts w:ascii="Times New Roman" w:hAnsi="Times New Roman"/>
          <w:spacing w:val="1"/>
          <w:sz w:val="20"/>
          <w:szCs w:val="20"/>
        </w:rPr>
        <w:t xml:space="preserve"> Πετροπούλου για την φροντίδα τους.</w:t>
      </w:r>
    </w:p>
    <w:p w:rsidR="00AD7E08" w:rsidRPr="008D4F5F" w:rsidRDefault="00AD7E08" w:rsidP="00AD7E08">
      <w:pPr>
        <w:spacing w:line="240" w:lineRule="auto"/>
        <w:rPr>
          <w:rFonts w:ascii="Times New Roman" w:hAnsi="Times New Roman"/>
          <w:sz w:val="20"/>
          <w:szCs w:val="20"/>
        </w:rPr>
      </w:pPr>
      <w:r w:rsidRPr="008D4F5F">
        <w:rPr>
          <w:rFonts w:ascii="Times New Roman" w:hAnsi="Times New Roman"/>
          <w:sz w:val="20"/>
          <w:szCs w:val="20"/>
        </w:rPr>
        <w:t>Προκειμένου να προχωρήσει η Υπηρεσία μας στην ολική αφαίρεση χρειάζεται να της χορηγηθεί η έκδοση άδειας εργασιών μικρής κλίμακας.</w:t>
      </w:r>
    </w:p>
    <w:p w:rsidR="00AD7E08" w:rsidRDefault="00AD7E08" w:rsidP="00AD7E08">
      <w:pPr>
        <w:spacing w:line="240" w:lineRule="auto"/>
        <w:rPr>
          <w:rFonts w:ascii="Arial" w:hAnsi="Arial" w:cs="Arial"/>
          <w:sz w:val="20"/>
          <w:szCs w:val="20"/>
        </w:rPr>
      </w:pPr>
    </w:p>
    <w:p w:rsidR="00AD7E08" w:rsidRDefault="00AD7E08" w:rsidP="00AD7E0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 ΕΙΣΗΓΗΤΗΣ </w:t>
      </w:r>
    </w:p>
    <w:p w:rsidR="00AD7E08" w:rsidRDefault="00AD7E08" w:rsidP="00AD7E0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AD7E08" w:rsidRDefault="00AD7E08" w:rsidP="00AD7E0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AD7E08" w:rsidRDefault="00AD7E08" w:rsidP="00AD7E0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ΜΟΥΛΑΣ ΠΑΝΑΓΙΩΤΗΣ</w:t>
      </w:r>
    </w:p>
    <w:p w:rsidR="00AD7E08" w:rsidRDefault="00AD7E08" w:rsidP="00AD7E08">
      <w:pPr>
        <w:rPr>
          <w:lang w:val="en-US"/>
        </w:rPr>
      </w:pPr>
    </w:p>
    <w:p w:rsidR="00AD7E08" w:rsidRDefault="00AD7E08" w:rsidP="00AD7E08">
      <w:pPr>
        <w:rPr>
          <w:lang w:val="en-US"/>
        </w:rPr>
      </w:pPr>
    </w:p>
    <w:p w:rsidR="00D879B9" w:rsidRDefault="00D879B9">
      <w:pPr>
        <w:rPr>
          <w:lang w:val="en-US"/>
        </w:rPr>
      </w:pPr>
    </w:p>
    <w:p w:rsidR="00AD7E08" w:rsidRPr="00AD7E08" w:rsidRDefault="00AD7E08">
      <w:pPr>
        <w:rPr>
          <w:lang w:val="en-US"/>
        </w:rPr>
      </w:pPr>
    </w:p>
    <w:sectPr w:rsidR="00AD7E08" w:rsidRPr="00AD7E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860"/>
    <w:multiLevelType w:val="hybridMultilevel"/>
    <w:tmpl w:val="A7CCE720"/>
    <w:lvl w:ilvl="0" w:tplc="0408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662"/>
    <w:rsid w:val="000749E1"/>
    <w:rsid w:val="0031143F"/>
    <w:rsid w:val="003359B7"/>
    <w:rsid w:val="004A337E"/>
    <w:rsid w:val="00581924"/>
    <w:rsid w:val="00763662"/>
    <w:rsid w:val="008D4F5F"/>
    <w:rsid w:val="008F5D78"/>
    <w:rsid w:val="00A059AB"/>
    <w:rsid w:val="00A175BD"/>
    <w:rsid w:val="00AD7E08"/>
    <w:rsid w:val="00B00BBD"/>
    <w:rsid w:val="00D27941"/>
    <w:rsid w:val="00D879B9"/>
    <w:rsid w:val="00D96EEC"/>
    <w:rsid w:val="00FC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D7E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D7E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12</cp:revision>
  <cp:lastPrinted>2016-10-25T09:54:00Z</cp:lastPrinted>
  <dcterms:created xsi:type="dcterms:W3CDTF">2016-10-21T05:21:00Z</dcterms:created>
  <dcterms:modified xsi:type="dcterms:W3CDTF">2016-10-25T09:55:00Z</dcterms:modified>
</cp:coreProperties>
</file>