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  <w:r w:rsidRPr="00397913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A80A133" wp14:editId="43B50A47">
            <wp:simplePos x="0" y="0"/>
            <wp:positionH relativeFrom="column">
              <wp:posOffset>485775</wp:posOffset>
            </wp:positionH>
            <wp:positionV relativeFrom="paragraph">
              <wp:posOffset>14605</wp:posOffset>
            </wp:positionV>
            <wp:extent cx="673100" cy="673100"/>
            <wp:effectExtent l="19050" t="0" r="0" b="0"/>
            <wp:wrapSquare wrapText="bothSides"/>
            <wp:docPr id="3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Pr="00D37076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D37076" w:rsidRPr="008A3713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 </w:t>
      </w:r>
      <w:r w:rsidR="00231E0B" w:rsidRPr="008A3713">
        <w:rPr>
          <w:rFonts w:ascii="Arial" w:hAnsi="Arial" w:cs="Arial"/>
        </w:rPr>
        <w:t xml:space="preserve"> 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ΕΛΛΗΝΙΚΗ ΔΗΜΟΚΡΑΤΙΑ</w:t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  <w:t xml:space="preserve">                       </w:t>
      </w:r>
      <w:r w:rsidR="009D7138">
        <w:rPr>
          <w:rFonts w:ascii="Arial" w:hAnsi="Arial" w:cs="Arial"/>
        </w:rPr>
        <w:t xml:space="preserve">                      </w:t>
      </w:r>
      <w:r w:rsidR="0030088A">
        <w:rPr>
          <w:rFonts w:ascii="Arial" w:hAnsi="Arial" w:cs="Arial"/>
        </w:rPr>
        <w:t xml:space="preserve">Μοσχάτο, </w:t>
      </w:r>
      <w:r w:rsidR="000B4496" w:rsidRPr="000B4496">
        <w:rPr>
          <w:rFonts w:ascii="Arial" w:hAnsi="Arial" w:cs="Arial"/>
        </w:rPr>
        <w:t>28</w:t>
      </w:r>
      <w:r w:rsidR="00830E70">
        <w:rPr>
          <w:rFonts w:ascii="Arial" w:hAnsi="Arial" w:cs="Arial"/>
        </w:rPr>
        <w:t>/11</w:t>
      </w:r>
      <w:r w:rsidRPr="001A3FF5">
        <w:rPr>
          <w:rFonts w:ascii="Arial" w:hAnsi="Arial" w:cs="Arial"/>
        </w:rPr>
        <w:t>/2016</w:t>
      </w:r>
    </w:p>
    <w:p w:rsidR="00D37076" w:rsidRPr="009D7138" w:rsidRDefault="00D37076" w:rsidP="00D37076">
      <w:pPr>
        <w:tabs>
          <w:tab w:val="left" w:pos="8025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ΝΟΜΟΣ ΑΤΤΙΚΗΣ                                                              </w:t>
      </w:r>
      <w:r w:rsidR="009D7138">
        <w:rPr>
          <w:rFonts w:ascii="Arial" w:hAnsi="Arial" w:cs="Arial"/>
        </w:rPr>
        <w:t xml:space="preserve">                  </w:t>
      </w:r>
      <w:r w:rsidR="009D7138" w:rsidRPr="001A3FF5">
        <w:rPr>
          <w:rFonts w:ascii="Arial" w:hAnsi="Arial" w:cs="Arial"/>
        </w:rPr>
        <w:t>Αρ.Πρωτ:</w:t>
      </w:r>
      <w:r w:rsidR="00624A61">
        <w:rPr>
          <w:rFonts w:ascii="Arial" w:hAnsi="Arial" w:cs="Arial"/>
        </w:rPr>
        <w:t>30394</w:t>
      </w:r>
      <w:bookmarkStart w:id="0" w:name="_GoBack"/>
      <w:bookmarkEnd w:id="0"/>
    </w:p>
    <w:p w:rsidR="00D37076" w:rsidRPr="00830E70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ΔΗΜΟΣ ΜΟΣΧΑΤΟΥ-ΤΑΥΡΟΥ</w:t>
      </w:r>
    </w:p>
    <w:p w:rsidR="009D7138" w:rsidRPr="00830E70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830E70">
        <w:rPr>
          <w:rFonts w:ascii="Arial" w:hAnsi="Arial" w:cs="Arial"/>
        </w:rPr>
        <w:t>Δ/ΝΣΗ ΟΙΚΟΝΟΜΙΚΩΝ ΥΠΗΡΕΣΙΩΝ</w:t>
      </w:r>
      <w:r w:rsidR="009D7138" w:rsidRPr="00830E70">
        <w:rPr>
          <w:rFonts w:ascii="Arial" w:hAnsi="Arial" w:cs="Arial"/>
        </w:rPr>
        <w:t xml:space="preserve">                        </w:t>
      </w:r>
      <w:r w:rsidR="00830E70">
        <w:rPr>
          <w:rFonts w:ascii="Arial" w:hAnsi="Arial" w:cs="Arial"/>
        </w:rPr>
        <w:t xml:space="preserve">                             </w:t>
      </w:r>
      <w:r w:rsidR="009D7138" w:rsidRPr="00830E70">
        <w:rPr>
          <w:rFonts w:ascii="Arial" w:hAnsi="Arial" w:cs="Arial"/>
        </w:rPr>
        <w:t xml:space="preserve">       ΠΡΟΣ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830E70">
        <w:rPr>
          <w:rFonts w:ascii="Arial" w:hAnsi="Arial" w:cs="Arial"/>
        </w:rPr>
        <w:t>ΤΜΗΜΑ ΠΡΟΜΗΘΕΙΩΝ</w:t>
      </w:r>
      <w:r w:rsidR="009D7138" w:rsidRPr="00830E70">
        <w:rPr>
          <w:rFonts w:ascii="Arial" w:hAnsi="Arial" w:cs="Arial"/>
        </w:rPr>
        <w:t xml:space="preserve">                                              </w:t>
      </w:r>
      <w:r w:rsidR="00830E70" w:rsidRPr="00830E70">
        <w:rPr>
          <w:rFonts w:ascii="Arial" w:hAnsi="Arial" w:cs="Arial"/>
        </w:rPr>
        <w:t xml:space="preserve">  </w:t>
      </w:r>
      <w:r w:rsidR="00830E70">
        <w:rPr>
          <w:rFonts w:ascii="Arial" w:hAnsi="Arial" w:cs="Arial"/>
        </w:rPr>
        <w:t xml:space="preserve"> </w:t>
      </w:r>
      <w:r w:rsidR="00E412AA" w:rsidRPr="003770BD">
        <w:rPr>
          <w:rFonts w:ascii="Arial" w:hAnsi="Arial" w:cs="Arial"/>
        </w:rPr>
        <w:t xml:space="preserve">        </w:t>
      </w:r>
      <w:r w:rsidR="00E267F7">
        <w:rPr>
          <w:rFonts w:ascii="Arial" w:hAnsi="Arial" w:cs="Arial"/>
        </w:rPr>
        <w:t>ΟΛΟΥΣ ΤΟΥΣ ΕΝΔΙΑΦΕΡΟΜΕΝΟΥΣ</w:t>
      </w:r>
      <w:r w:rsidR="00830E70">
        <w:rPr>
          <w:rFonts w:ascii="Arial" w:hAnsi="Arial" w:cs="Arial"/>
        </w:rPr>
        <w:t xml:space="preserve">      </w:t>
      </w:r>
    </w:p>
    <w:p w:rsidR="00D37076" w:rsidRPr="00D37076" w:rsidRDefault="00D37076" w:rsidP="00D37076">
      <w:pPr>
        <w:spacing w:line="260" w:lineRule="atLeast"/>
        <w:rPr>
          <w:rFonts w:ascii="Arial" w:hAnsi="Arial" w:cs="Arial"/>
          <w:bCs/>
        </w:rPr>
      </w:pPr>
    </w:p>
    <w:p w:rsidR="00D37076" w:rsidRPr="00D37076" w:rsidRDefault="00D37076" w:rsidP="00D37076">
      <w:pPr>
        <w:tabs>
          <w:tab w:val="left" w:pos="748"/>
        </w:tabs>
        <w:spacing w:line="260" w:lineRule="atLeast"/>
        <w:rPr>
          <w:rFonts w:ascii="Arial" w:hAnsi="Arial" w:cs="Arial"/>
          <w:b/>
        </w:rPr>
      </w:pPr>
    </w:p>
    <w:p w:rsidR="00D37076" w:rsidRPr="00D37076" w:rsidRDefault="00D37076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ΠΡΟΣΚΛΗΣΗ ΕΚΔΗΛΩΣΗΣ ΕΝΔΙΑΦΕΡΟΝΤΟΣ </w:t>
      </w:r>
    </w:p>
    <w:p w:rsidR="00D37076" w:rsidRPr="0030088A" w:rsidRDefault="00D37076" w:rsidP="00D37076">
      <w:pPr>
        <w:jc w:val="center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ΓΙΑ </w:t>
      </w:r>
      <w:r w:rsidRPr="00D37076">
        <w:rPr>
          <w:rFonts w:ascii="Arial" w:hAnsi="Arial" w:cs="Arial"/>
          <w:b/>
          <w:bCs/>
        </w:rPr>
        <w:t xml:space="preserve">ΤΗΝ </w:t>
      </w:r>
      <w:r w:rsidR="00986F01">
        <w:rPr>
          <w:rFonts w:ascii="Arial" w:hAnsi="Arial" w:cs="Arial"/>
          <w:b/>
          <w:bCs/>
        </w:rPr>
        <w:t>ΣΥΝΤΑΞΗ ΕΚΘΕΣΗΣ ΕΚΤΙΜΗΣΗΣ ΤΟΥ ΟΙΚΟΠΕΔΟΥ ΣΤΟ Ο.Τ.153</w:t>
      </w:r>
      <w:r w:rsidR="00E06AE7">
        <w:rPr>
          <w:rFonts w:ascii="Arial" w:hAnsi="Arial" w:cs="Arial"/>
          <w:b/>
          <w:bCs/>
        </w:rPr>
        <w:t xml:space="preserve"> </w:t>
      </w:r>
    </w:p>
    <w:p w:rsidR="00D37076" w:rsidRPr="004C65AF" w:rsidRDefault="00D37076" w:rsidP="00986F01">
      <w:pPr>
        <w:jc w:val="both"/>
        <w:rPr>
          <w:rFonts w:ascii="Arial" w:hAnsi="Arial" w:cs="Arial"/>
          <w:b/>
        </w:rPr>
      </w:pPr>
    </w:p>
    <w:p w:rsidR="00D37076" w:rsidRPr="00D37076" w:rsidRDefault="00D37076" w:rsidP="00986F01">
      <w:pPr>
        <w:spacing w:line="260" w:lineRule="atLeast"/>
        <w:jc w:val="both"/>
        <w:rPr>
          <w:rFonts w:ascii="Arial" w:hAnsi="Arial" w:cs="Arial"/>
          <w:b/>
          <w:bCs/>
        </w:rPr>
      </w:pPr>
    </w:p>
    <w:p w:rsidR="00D37076" w:rsidRPr="007F119B" w:rsidRDefault="00D37076" w:rsidP="007F119B">
      <w:pPr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</w:rPr>
        <w:t xml:space="preserve">Ο Δήμος Μοσχάτου-Ταύρου ενδιαφέρεται να προβεί, με τη διαδικασία της απευθείας ανάθεσης, </w:t>
      </w:r>
      <w:r w:rsidR="00986F01" w:rsidRPr="00986F01">
        <w:rPr>
          <w:rFonts w:ascii="Arial" w:hAnsi="Arial" w:cs="Arial"/>
          <w:b/>
        </w:rPr>
        <w:t>ΣΤΗΝ</w:t>
      </w:r>
      <w:r w:rsidR="00986F01">
        <w:rPr>
          <w:rFonts w:ascii="Arial" w:hAnsi="Arial" w:cs="Arial"/>
        </w:rPr>
        <w:t xml:space="preserve"> </w:t>
      </w:r>
      <w:r w:rsidR="00986F01">
        <w:rPr>
          <w:rFonts w:ascii="Arial" w:hAnsi="Arial" w:cs="Arial"/>
          <w:b/>
          <w:bCs/>
        </w:rPr>
        <w:t xml:space="preserve">ΣΥΝΤΑΞΗ ΕΚΘΕΣΗΣ ΕΚΤΙΜΗΣΗΣ ΓΙΑ ΤΟ  ΟΙΚΟΠΕΔΟ ΣΤΟ Ο.Τ.153 ΑΠΟ </w:t>
      </w:r>
      <w:r w:rsidR="00986F01" w:rsidRPr="00986F01">
        <w:rPr>
          <w:rFonts w:ascii="Arial" w:hAnsi="Arial" w:cs="Arial"/>
          <w:b/>
        </w:rPr>
        <w:t xml:space="preserve"> ΠΙΣΤΟΠΟΙΗΜΕΝΟ ΕΚΤΙΜΗΤΗ</w:t>
      </w:r>
      <w:r w:rsidR="007F119B">
        <w:rPr>
          <w:rFonts w:ascii="Arial" w:hAnsi="Arial" w:cs="Arial"/>
        </w:rPr>
        <w:t>,</w:t>
      </w:r>
      <w:r w:rsidR="007F119B">
        <w:rPr>
          <w:rFonts w:ascii="Arial" w:hAnsi="Arial" w:cs="Arial"/>
          <w:b/>
          <w:bCs/>
        </w:rPr>
        <w:t xml:space="preserve"> </w:t>
      </w:r>
      <w:r w:rsidRPr="00D37076">
        <w:rPr>
          <w:rFonts w:ascii="Arial" w:hAnsi="Arial" w:cs="Arial"/>
          <w:b/>
        </w:rPr>
        <w:t>ε</w:t>
      </w:r>
      <w:r>
        <w:rPr>
          <w:rFonts w:ascii="Arial" w:hAnsi="Arial" w:cs="Arial"/>
          <w:b/>
        </w:rPr>
        <w:t xml:space="preserve">νδεικτικού προϋπολογισμού </w:t>
      </w:r>
      <w:r w:rsidR="007F119B">
        <w:rPr>
          <w:rFonts w:ascii="Arial" w:hAnsi="Arial" w:cs="Arial"/>
          <w:b/>
        </w:rPr>
        <w:t>950,00</w:t>
      </w:r>
      <w:r w:rsidRPr="00D37076">
        <w:rPr>
          <w:rFonts w:ascii="Arial" w:hAnsi="Arial" w:cs="Arial"/>
          <w:b/>
        </w:rPr>
        <w:t>€</w:t>
      </w:r>
      <w:r w:rsidRPr="00D37076">
        <w:rPr>
          <w:rFonts w:ascii="Arial" w:hAnsi="Arial" w:cs="Arial"/>
        </w:rPr>
        <w:t xml:space="preserve"> συμπεριλαμβανομένου του ΦΠΑ 24% , σύμφωνα με: </w:t>
      </w:r>
    </w:p>
    <w:p w:rsidR="00D37076" w:rsidRP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του άρθρου 58 του Ν. 3852/2010</w:t>
      </w:r>
    </w:p>
    <w:p w:rsidR="00D37076" w:rsidRP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των άρθρων 118 &amp; 120 του Ν. 4412/2016</w:t>
      </w:r>
    </w:p>
    <w:p w:rsidR="00D37076" w:rsidRDefault="00D37076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Τις διατάξεις τις παρ. 9 του άρθρου 209 του Ν. 3463/2006 όπως προστέθηκε με την παρ. 13 του άρθρου 20 του Ν. 3731 του Ν. 2008 και διατηρήθηκε σε ισχύ με την περίπτωση 38 της παρ. 1 του άρθρου 377 του Ν. 4412/20016.</w:t>
      </w:r>
    </w:p>
    <w:p w:rsidR="00D37076" w:rsidRPr="00D37076" w:rsidRDefault="007F119B" w:rsidP="00D37076">
      <w:pPr>
        <w:numPr>
          <w:ilvl w:val="0"/>
          <w:numId w:val="2"/>
        </w:numPr>
        <w:snapToGrid w:val="0"/>
        <w:spacing w:line="260" w:lineRule="atLeast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Το</w:t>
      </w:r>
      <w:r w:rsidR="0030088A">
        <w:rPr>
          <w:rFonts w:ascii="Arial" w:hAnsi="Arial" w:cs="Arial"/>
        </w:rPr>
        <w:t xml:space="preserve"> </w:t>
      </w:r>
      <w:r w:rsidR="00465133">
        <w:rPr>
          <w:rFonts w:ascii="Arial" w:hAnsi="Arial" w:cs="Arial"/>
        </w:rPr>
        <w:t>από 14</w:t>
      </w:r>
      <w:r w:rsidR="00E412AA">
        <w:rPr>
          <w:rFonts w:ascii="Arial" w:hAnsi="Arial" w:cs="Arial"/>
        </w:rPr>
        <w:t xml:space="preserve">/11/2016 </w:t>
      </w:r>
      <w:r>
        <w:rPr>
          <w:rFonts w:ascii="Arial" w:hAnsi="Arial" w:cs="Arial"/>
        </w:rPr>
        <w:t>Αίτημα</w:t>
      </w:r>
      <w:r w:rsidR="00E412AA">
        <w:rPr>
          <w:rFonts w:ascii="Arial" w:hAnsi="Arial" w:cs="Arial"/>
        </w:rPr>
        <w:t xml:space="preserve"> </w:t>
      </w:r>
      <w:r w:rsidR="00465133" w:rsidRPr="00465133">
        <w:rPr>
          <w:rFonts w:ascii="Arial" w:hAnsi="Arial" w:cs="Arial"/>
        </w:rPr>
        <w:t>της Δ/</w:t>
      </w:r>
      <w:proofErr w:type="spellStart"/>
      <w:r w:rsidR="00465133" w:rsidRPr="00465133">
        <w:rPr>
          <w:rFonts w:ascii="Arial" w:hAnsi="Arial" w:cs="Arial"/>
        </w:rPr>
        <w:t>νσης</w:t>
      </w:r>
      <w:proofErr w:type="spellEnd"/>
      <w:r w:rsidR="00465133" w:rsidRPr="00465133">
        <w:rPr>
          <w:rFonts w:ascii="Arial" w:hAnsi="Arial" w:cs="Arial"/>
        </w:rPr>
        <w:t xml:space="preserve"> Τεχνικών Υπηρεσιών</w:t>
      </w:r>
      <w:r w:rsidR="00D37076" w:rsidRPr="00465133">
        <w:rPr>
          <w:rFonts w:ascii="Arial" w:hAnsi="Arial" w:cs="Arial"/>
        </w:rPr>
        <w:t>.</w:t>
      </w: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</w:rPr>
      </w:pPr>
    </w:p>
    <w:p w:rsidR="00D37076" w:rsidRPr="00D37076" w:rsidRDefault="00D37076" w:rsidP="00D37076">
      <w:pPr>
        <w:spacing w:after="120" w:line="260" w:lineRule="atLeast"/>
        <w:jc w:val="both"/>
        <w:rPr>
          <w:rFonts w:ascii="Arial" w:hAnsi="Arial" w:cs="Arial"/>
          <w:sz w:val="26"/>
        </w:rPr>
      </w:pPr>
      <w:r w:rsidRPr="00D37076">
        <w:rPr>
          <w:rFonts w:ascii="Arial" w:hAnsi="Arial" w:cs="Arial"/>
          <w:sz w:val="26"/>
        </w:rPr>
        <w:t>Καλ</w:t>
      </w:r>
      <w:r w:rsidR="009D7138">
        <w:rPr>
          <w:rFonts w:ascii="Arial" w:hAnsi="Arial" w:cs="Arial"/>
          <w:sz w:val="26"/>
        </w:rPr>
        <w:t>είστε</w:t>
      </w:r>
      <w:r w:rsidRPr="00D37076">
        <w:rPr>
          <w:rFonts w:ascii="Arial" w:hAnsi="Arial" w:cs="Arial"/>
          <w:sz w:val="26"/>
        </w:rPr>
        <w:t xml:space="preserve"> για την κατάθεση προσφοράς σε κλειστό-σφραγισμένο φάκελο, στον οποίο </w:t>
      </w:r>
      <w:r w:rsidRPr="00D37076">
        <w:rPr>
          <w:rFonts w:ascii="Arial" w:hAnsi="Arial" w:cs="Arial"/>
        </w:rPr>
        <w:t xml:space="preserve">εξωτερικά  </w:t>
      </w:r>
      <w:r w:rsidRPr="00D37076">
        <w:rPr>
          <w:rFonts w:ascii="Arial" w:hAnsi="Arial" w:cs="Arial"/>
          <w:sz w:val="26"/>
        </w:rPr>
        <w:t xml:space="preserve">θα αναγράφονται  ευκρινώς τα ακόλουθα: </w:t>
      </w:r>
    </w:p>
    <w:p w:rsidR="00D37076" w:rsidRPr="00D37076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  <w:sz w:val="26"/>
        </w:rPr>
      </w:pPr>
      <w:r w:rsidRPr="00D37076">
        <w:rPr>
          <w:rFonts w:ascii="Arial" w:hAnsi="Arial" w:cs="Arial"/>
        </w:rPr>
        <w:t xml:space="preserve">τα στοιχεία </w:t>
      </w:r>
      <w:r w:rsidRPr="00D37076">
        <w:rPr>
          <w:rFonts w:ascii="Arial" w:hAnsi="Arial" w:cs="Arial"/>
          <w:sz w:val="26"/>
        </w:rPr>
        <w:t xml:space="preserve">της επιχείρησης </w:t>
      </w:r>
    </w:p>
    <w:p w:rsidR="00D37076" w:rsidRPr="00830E70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</w:rPr>
      </w:pPr>
      <w:r w:rsidRPr="00830E70">
        <w:rPr>
          <w:rFonts w:ascii="Arial" w:hAnsi="Arial" w:cs="Arial"/>
        </w:rPr>
        <w:t xml:space="preserve">«ΠΡΟΣΦΟΡΑ ΓΙΑ </w:t>
      </w:r>
      <w:r w:rsidRPr="00830E70">
        <w:rPr>
          <w:rFonts w:ascii="Arial" w:hAnsi="Arial" w:cs="Arial"/>
          <w:bCs/>
        </w:rPr>
        <w:t xml:space="preserve">ΤΗΝ </w:t>
      </w:r>
      <w:r w:rsidR="007F119B">
        <w:rPr>
          <w:rFonts w:ascii="Arial" w:hAnsi="Arial" w:cs="Arial"/>
          <w:b/>
          <w:bCs/>
        </w:rPr>
        <w:t>ΣΥΝΤΑΞΗ ΕΚΘΕΣΗΣ ΕΚΤΙΜΗΣΗΣ ΓΙΑ ΤΟ  ΟΙΚΟΠΕΔΟ ΣΤΟ Ο.Τ.153</w:t>
      </w:r>
      <w:r w:rsidRPr="00830E70">
        <w:rPr>
          <w:rFonts w:ascii="Arial" w:hAnsi="Arial" w:cs="Arial"/>
        </w:rPr>
        <w:t xml:space="preserve">» </w:t>
      </w:r>
    </w:p>
    <w:p w:rsidR="00D37076" w:rsidRPr="00D37076" w:rsidRDefault="00D37076" w:rsidP="00D37076">
      <w:pPr>
        <w:numPr>
          <w:ilvl w:val="0"/>
          <w:numId w:val="3"/>
        </w:numPr>
        <w:spacing w:after="120"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η αρμόδια υπηρεσία που διενεργεί την διαδικασία  ήτοι: Τμήμα Προμηθειών Δήμου Μοσχάτου-Ταύρου</w:t>
      </w:r>
    </w:p>
    <w:p w:rsidR="00D37076" w:rsidRPr="001A3FF5" w:rsidRDefault="009D7138" w:rsidP="00D37076">
      <w:pPr>
        <w:spacing w:after="120" w:line="260" w:lineRule="atLeast"/>
        <w:jc w:val="both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sz w:val="26"/>
        </w:rPr>
        <w:t>Η προσφορά θα κατατεθεί</w:t>
      </w:r>
      <w:r w:rsidR="00D37076" w:rsidRPr="00D37076">
        <w:rPr>
          <w:rFonts w:ascii="Arial" w:hAnsi="Arial" w:cs="Arial"/>
          <w:sz w:val="26"/>
        </w:rPr>
        <w:t xml:space="preserve"> </w:t>
      </w:r>
      <w:r w:rsidR="00D37076" w:rsidRPr="001A3FF5">
        <w:rPr>
          <w:rFonts w:ascii="Arial" w:hAnsi="Arial" w:cs="Arial"/>
          <w:sz w:val="26"/>
        </w:rPr>
        <w:t xml:space="preserve">στο πρωτόκολλο της Δ.Κ. Μοσχάτου (Κοραή 36 &amp; Αγ. Γερασίμου, ισόγειο) μέχρι και </w:t>
      </w:r>
      <w:r w:rsidR="00D37076" w:rsidRPr="001A3FF5">
        <w:rPr>
          <w:rFonts w:ascii="Arial" w:hAnsi="Arial" w:cs="Arial"/>
          <w:b/>
          <w:bCs/>
          <w:sz w:val="26"/>
        </w:rPr>
        <w:t xml:space="preserve">την </w:t>
      </w:r>
      <w:r w:rsidR="00E267F7">
        <w:rPr>
          <w:rFonts w:ascii="Arial" w:hAnsi="Arial" w:cs="Arial"/>
          <w:b/>
          <w:bCs/>
          <w:sz w:val="26"/>
        </w:rPr>
        <w:t>01/12</w:t>
      </w:r>
      <w:r w:rsidR="003770BD">
        <w:rPr>
          <w:rFonts w:ascii="Arial" w:hAnsi="Arial" w:cs="Arial"/>
          <w:b/>
          <w:bCs/>
          <w:sz w:val="26"/>
        </w:rPr>
        <w:t>/2016  και ώρα 1</w:t>
      </w:r>
      <w:r w:rsidR="00E267F7">
        <w:rPr>
          <w:rFonts w:ascii="Arial" w:hAnsi="Arial" w:cs="Arial"/>
          <w:b/>
          <w:bCs/>
          <w:sz w:val="26"/>
        </w:rPr>
        <w:t>3</w:t>
      </w:r>
      <w:r w:rsidR="00D37076" w:rsidRPr="001A3FF5">
        <w:rPr>
          <w:rFonts w:ascii="Arial" w:hAnsi="Arial" w:cs="Arial"/>
          <w:b/>
          <w:bCs/>
          <w:sz w:val="26"/>
        </w:rPr>
        <w:t>:00 μ.μ.</w:t>
      </w:r>
    </w:p>
    <w:p w:rsidR="00D37076" w:rsidRPr="00D37076" w:rsidRDefault="00D37076" w:rsidP="00D37076">
      <w:pPr>
        <w:spacing w:after="120" w:line="260" w:lineRule="atLeast"/>
        <w:jc w:val="both"/>
        <w:rPr>
          <w:rFonts w:ascii="Arial" w:hAnsi="Arial" w:cs="Arial"/>
          <w:bCs/>
          <w:sz w:val="26"/>
        </w:rPr>
      </w:pPr>
      <w:r w:rsidRPr="001A3FF5">
        <w:rPr>
          <w:rFonts w:ascii="Arial" w:hAnsi="Arial" w:cs="Arial"/>
          <w:bCs/>
          <w:sz w:val="26"/>
        </w:rPr>
        <w:t>Πληροφορίες θα δίνονται από το Τμήμα Προμηθειών του Δήμου, στα</w:t>
      </w:r>
      <w:r w:rsidR="0030088A">
        <w:rPr>
          <w:rFonts w:ascii="Arial" w:hAnsi="Arial" w:cs="Arial"/>
          <w:bCs/>
          <w:sz w:val="26"/>
        </w:rPr>
        <w:t xml:space="preserve"> </w:t>
      </w:r>
      <w:proofErr w:type="spellStart"/>
      <w:r w:rsidR="0030088A">
        <w:rPr>
          <w:rFonts w:ascii="Arial" w:hAnsi="Arial" w:cs="Arial"/>
          <w:bCs/>
          <w:sz w:val="26"/>
        </w:rPr>
        <w:t>τηλ</w:t>
      </w:r>
      <w:proofErr w:type="spellEnd"/>
      <w:r w:rsidR="0030088A">
        <w:rPr>
          <w:rFonts w:ascii="Arial" w:hAnsi="Arial" w:cs="Arial"/>
          <w:bCs/>
          <w:sz w:val="26"/>
        </w:rPr>
        <w:t>. 2132019632 &amp; 213-2019</w:t>
      </w:r>
      <w:r w:rsidRPr="00D37076">
        <w:rPr>
          <w:rFonts w:ascii="Arial" w:hAnsi="Arial" w:cs="Arial"/>
          <w:bCs/>
          <w:sz w:val="26"/>
        </w:rPr>
        <w:t xml:space="preserve">637 όλες τις εργάσιμες ημέρες και ώρες. Υπεύθυνοι υπάλληλοι: Ε. Κατσαντώνη, Α. </w:t>
      </w:r>
      <w:proofErr w:type="spellStart"/>
      <w:r w:rsidRPr="00D37076">
        <w:rPr>
          <w:rFonts w:ascii="Arial" w:hAnsi="Arial" w:cs="Arial"/>
          <w:bCs/>
          <w:sz w:val="26"/>
        </w:rPr>
        <w:t>Γρηγοροπούλου</w:t>
      </w:r>
      <w:proofErr w:type="spellEnd"/>
      <w:r w:rsidRPr="00D37076">
        <w:rPr>
          <w:rFonts w:ascii="Arial" w:hAnsi="Arial" w:cs="Arial"/>
          <w:bCs/>
          <w:sz w:val="26"/>
        </w:rPr>
        <w:t>, Ε. Τριανταφυλλάκη.</w:t>
      </w:r>
    </w:p>
    <w:p w:rsidR="009D7138" w:rsidRDefault="00D37076" w:rsidP="00D37076">
      <w:pPr>
        <w:autoSpaceDE w:val="0"/>
        <w:autoSpaceDN w:val="0"/>
        <w:adjustRightInd w:val="0"/>
        <w:spacing w:line="260" w:lineRule="atLeast"/>
        <w:jc w:val="both"/>
        <w:rPr>
          <w:rFonts w:ascii="Arial" w:hAnsi="Arial" w:cs="Arial"/>
        </w:rPr>
      </w:pPr>
      <w:r w:rsidRPr="00D37076">
        <w:rPr>
          <w:rFonts w:ascii="Arial" w:hAnsi="Arial" w:cs="Arial"/>
        </w:rPr>
        <w:t>Επίσης, στο φάκελο προσφοράς θα περιλαμβάνεται και υπεύθυνη δήλωση του Ν. 1599/1986 (χωρίς επικύρωση) στην οποία θα δη</w:t>
      </w:r>
      <w:r w:rsidR="009D7138">
        <w:rPr>
          <w:rFonts w:ascii="Arial" w:hAnsi="Arial" w:cs="Arial"/>
        </w:rPr>
        <w:t>λώνετε</w:t>
      </w:r>
      <w:r w:rsidRPr="00D37076">
        <w:rPr>
          <w:rFonts w:ascii="Arial" w:hAnsi="Arial" w:cs="Arial"/>
        </w:rPr>
        <w:t xml:space="preserve"> ότι:</w:t>
      </w:r>
    </w:p>
    <w:p w:rsidR="00D37076" w:rsidRPr="009D7138" w:rsidRDefault="00D37076" w:rsidP="00D37076">
      <w:pPr>
        <w:autoSpaceDE w:val="0"/>
        <w:autoSpaceDN w:val="0"/>
        <w:adjustRightInd w:val="0"/>
        <w:spacing w:line="260" w:lineRule="atLeast"/>
        <w:jc w:val="both"/>
        <w:rPr>
          <w:b/>
          <w:bCs/>
          <w:sz w:val="22"/>
          <w:szCs w:val="22"/>
        </w:rPr>
      </w:pPr>
      <w:r w:rsidRPr="009D7138">
        <w:rPr>
          <w:rFonts w:ascii="Arial" w:hAnsi="Arial" w:cs="Arial"/>
          <w:b/>
          <w:bCs/>
        </w:rPr>
        <w:t>«δεν έχει αποκλεισθεί η συμμετοχή της επιχείρησης από διαγωνισμούς του Δημοσίου και των ΟΤΑ, δεν υφίστανται νομικοί περιορισμοί λειτουργίας της και η προσφορά  είναι σύμφωνη</w:t>
      </w:r>
      <w:r w:rsidR="009D7138">
        <w:rPr>
          <w:rFonts w:ascii="Arial" w:hAnsi="Arial" w:cs="Arial"/>
          <w:b/>
          <w:bCs/>
        </w:rPr>
        <w:t xml:space="preserve"> με  τις τεχνικές προδιαγραφές </w:t>
      </w:r>
      <w:r w:rsidRPr="009D7138">
        <w:rPr>
          <w:rFonts w:ascii="Arial" w:hAnsi="Arial" w:cs="Arial"/>
          <w:b/>
          <w:bCs/>
        </w:rPr>
        <w:t>της υπηρεσίας σας».</w:t>
      </w:r>
    </w:p>
    <w:p w:rsidR="00F2388F" w:rsidRDefault="00F2388F" w:rsidP="00F2388F">
      <w:pPr>
        <w:spacing w:before="100" w:beforeAutospacing="1" w:after="100" w:afterAutospacing="1"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Λαμβάνεται υπόψη ότι, η οικονομική προσφορά σας δεν θα υπερβαίνει την ενδεικτική τιμή του προϋπολογισμού.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Cs/>
        </w:rPr>
      </w:pPr>
      <w:r w:rsidRPr="00D37076">
        <w:rPr>
          <w:rFonts w:ascii="Arial" w:hAnsi="Arial" w:cs="Arial"/>
          <w:bCs/>
        </w:rPr>
        <w:t xml:space="preserve">Η κατακύρωση της  θα γίνει  με απόφαση Δημάρχου. </w:t>
      </w:r>
    </w:p>
    <w:p w:rsidR="00D37076" w:rsidRPr="00D37076" w:rsidRDefault="00D37076" w:rsidP="00D37076">
      <w:pPr>
        <w:tabs>
          <w:tab w:val="left" w:pos="748"/>
        </w:tabs>
        <w:spacing w:line="260" w:lineRule="atLeast"/>
        <w:jc w:val="both"/>
        <w:rPr>
          <w:rFonts w:ascii="Arial" w:hAnsi="Arial" w:cs="Arial"/>
          <w:b/>
        </w:rPr>
      </w:pP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  <w:bCs/>
        </w:rPr>
        <w:t xml:space="preserve">                                                                                                         </w:t>
      </w:r>
      <w:r w:rsidRPr="00D37076">
        <w:rPr>
          <w:rFonts w:ascii="Arial" w:hAnsi="Arial" w:cs="Arial"/>
          <w:b/>
        </w:rPr>
        <w:t xml:space="preserve">Ο ΔΗΜΑΡΧΟΣ </w:t>
      </w: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Pr="00D37076">
        <w:rPr>
          <w:rFonts w:ascii="Arial" w:hAnsi="Arial" w:cs="Arial"/>
          <w:b/>
          <w:bCs/>
        </w:rPr>
        <w:t>ΑΝΔΡΕΑΣ Γ. ΕΥΘΥΜΙΟΥ</w:t>
      </w:r>
    </w:p>
    <w:p w:rsidR="00D37076" w:rsidRPr="00D37076" w:rsidRDefault="00D37076" w:rsidP="00D37076">
      <w:pPr>
        <w:snapToGrid w:val="0"/>
        <w:spacing w:line="260" w:lineRule="atLeast"/>
        <w:jc w:val="both"/>
        <w:rPr>
          <w:rFonts w:ascii="Arial" w:hAnsi="Arial" w:cs="Arial"/>
          <w:b/>
        </w:rPr>
      </w:pPr>
    </w:p>
    <w:p w:rsidR="00B65851" w:rsidRPr="00397913" w:rsidRDefault="00B65851" w:rsidP="005D3238">
      <w:pPr>
        <w:pStyle w:val="a3"/>
        <w:jc w:val="both"/>
        <w:rPr>
          <w:rFonts w:ascii="Arial" w:hAnsi="Arial" w:cs="Arial"/>
        </w:rPr>
      </w:pPr>
    </w:p>
    <w:sectPr w:rsidR="00B65851" w:rsidRPr="00397913" w:rsidSect="0030088A">
      <w:pgSz w:w="11906" w:h="16838"/>
      <w:pgMar w:top="284" w:right="1133" w:bottom="56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B5A4C"/>
    <w:multiLevelType w:val="hybridMultilevel"/>
    <w:tmpl w:val="B046FB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E6164"/>
    <w:multiLevelType w:val="hybridMultilevel"/>
    <w:tmpl w:val="1826AA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80C1A"/>
    <w:multiLevelType w:val="hybridMultilevel"/>
    <w:tmpl w:val="FE9AF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5"/>
    <w:rsid w:val="00006200"/>
    <w:rsid w:val="00032D49"/>
    <w:rsid w:val="00073F94"/>
    <w:rsid w:val="000A145C"/>
    <w:rsid w:val="000B0D34"/>
    <w:rsid w:val="000B4496"/>
    <w:rsid w:val="001A3FF5"/>
    <w:rsid w:val="001D4D1C"/>
    <w:rsid w:val="001F452B"/>
    <w:rsid w:val="00202FFB"/>
    <w:rsid w:val="00231E0B"/>
    <w:rsid w:val="002347DB"/>
    <w:rsid w:val="002E04DA"/>
    <w:rsid w:val="002E4DB6"/>
    <w:rsid w:val="002F5A93"/>
    <w:rsid w:val="0030088A"/>
    <w:rsid w:val="003353B5"/>
    <w:rsid w:val="003770BD"/>
    <w:rsid w:val="0038544B"/>
    <w:rsid w:val="00397913"/>
    <w:rsid w:val="003B17A4"/>
    <w:rsid w:val="003C65E9"/>
    <w:rsid w:val="0041680C"/>
    <w:rsid w:val="00465133"/>
    <w:rsid w:val="004B72CF"/>
    <w:rsid w:val="004C65AF"/>
    <w:rsid w:val="00501926"/>
    <w:rsid w:val="005216C6"/>
    <w:rsid w:val="005353BE"/>
    <w:rsid w:val="00584F17"/>
    <w:rsid w:val="005A21E0"/>
    <w:rsid w:val="005D3238"/>
    <w:rsid w:val="005E07F6"/>
    <w:rsid w:val="00624A61"/>
    <w:rsid w:val="006B26AD"/>
    <w:rsid w:val="006C24DA"/>
    <w:rsid w:val="006F02D8"/>
    <w:rsid w:val="007235C3"/>
    <w:rsid w:val="007274A2"/>
    <w:rsid w:val="007332CC"/>
    <w:rsid w:val="00754941"/>
    <w:rsid w:val="00756A4B"/>
    <w:rsid w:val="0079596D"/>
    <w:rsid w:val="007A62B8"/>
    <w:rsid w:val="007F119B"/>
    <w:rsid w:val="00801B57"/>
    <w:rsid w:val="0081164E"/>
    <w:rsid w:val="00827546"/>
    <w:rsid w:val="00830E70"/>
    <w:rsid w:val="008454D1"/>
    <w:rsid w:val="00862802"/>
    <w:rsid w:val="00866873"/>
    <w:rsid w:val="008A3713"/>
    <w:rsid w:val="008A3F44"/>
    <w:rsid w:val="008A6A48"/>
    <w:rsid w:val="008B06A9"/>
    <w:rsid w:val="008B2E3C"/>
    <w:rsid w:val="00905F1A"/>
    <w:rsid w:val="009677E9"/>
    <w:rsid w:val="009677FA"/>
    <w:rsid w:val="00986F01"/>
    <w:rsid w:val="009A0146"/>
    <w:rsid w:val="009D7138"/>
    <w:rsid w:val="00A45D96"/>
    <w:rsid w:val="00A47E0A"/>
    <w:rsid w:val="00A57BEB"/>
    <w:rsid w:val="00A664A9"/>
    <w:rsid w:val="00A947D2"/>
    <w:rsid w:val="00AB28B5"/>
    <w:rsid w:val="00AC48F5"/>
    <w:rsid w:val="00AC505E"/>
    <w:rsid w:val="00B52FB3"/>
    <w:rsid w:val="00B65851"/>
    <w:rsid w:val="00B75008"/>
    <w:rsid w:val="00BB13EE"/>
    <w:rsid w:val="00BE1003"/>
    <w:rsid w:val="00BE5CC8"/>
    <w:rsid w:val="00BF5953"/>
    <w:rsid w:val="00C24A32"/>
    <w:rsid w:val="00C405FA"/>
    <w:rsid w:val="00C42B82"/>
    <w:rsid w:val="00C95605"/>
    <w:rsid w:val="00D00D85"/>
    <w:rsid w:val="00D37076"/>
    <w:rsid w:val="00D6765A"/>
    <w:rsid w:val="00D956BC"/>
    <w:rsid w:val="00DA0C31"/>
    <w:rsid w:val="00DC0A2E"/>
    <w:rsid w:val="00DF6A66"/>
    <w:rsid w:val="00E06AE7"/>
    <w:rsid w:val="00E2568F"/>
    <w:rsid w:val="00E25B73"/>
    <w:rsid w:val="00E267F7"/>
    <w:rsid w:val="00E37DCA"/>
    <w:rsid w:val="00E412AA"/>
    <w:rsid w:val="00E52815"/>
    <w:rsid w:val="00EF0953"/>
    <w:rsid w:val="00EF24A1"/>
    <w:rsid w:val="00F110C0"/>
    <w:rsid w:val="00F13235"/>
    <w:rsid w:val="00F2388F"/>
    <w:rsid w:val="00F804D5"/>
    <w:rsid w:val="00FA6483"/>
    <w:rsid w:val="00FB428A"/>
    <w:rsid w:val="00FD09A5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6D8FA7-FEC9-475F-93A1-69599A0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AD"/>
    <w:rPr>
      <w:sz w:val="24"/>
      <w:szCs w:val="24"/>
    </w:rPr>
  </w:style>
  <w:style w:type="paragraph" w:styleId="1">
    <w:name w:val="heading 1"/>
    <w:basedOn w:val="a"/>
    <w:next w:val="a"/>
    <w:qFormat/>
    <w:rsid w:val="006B26AD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B26AD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132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59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B26AD"/>
    <w:rPr>
      <w:bCs/>
    </w:rPr>
  </w:style>
  <w:style w:type="paragraph" w:styleId="a4">
    <w:name w:val="Block Text"/>
    <w:basedOn w:val="a"/>
    <w:semiHidden/>
    <w:rsid w:val="006B26AD"/>
    <w:pPr>
      <w:ind w:left="567" w:right="850"/>
    </w:pPr>
    <w:rPr>
      <w:szCs w:val="20"/>
    </w:rPr>
  </w:style>
  <w:style w:type="paragraph" w:styleId="20">
    <w:name w:val="Body Text 2"/>
    <w:basedOn w:val="a"/>
    <w:link w:val="2Char"/>
    <w:semiHidden/>
    <w:rsid w:val="006B26AD"/>
    <w:pPr>
      <w:spacing w:after="120" w:line="480" w:lineRule="auto"/>
    </w:pPr>
    <w:rPr>
      <w:sz w:val="26"/>
    </w:rPr>
  </w:style>
  <w:style w:type="paragraph" w:styleId="30">
    <w:name w:val="Body Text 3"/>
    <w:basedOn w:val="a"/>
    <w:semiHidden/>
    <w:rsid w:val="006B26AD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rsid w:val="006B26AD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6B26AD"/>
    <w:pPr>
      <w:suppressAutoHyphens/>
      <w:ind w:firstLine="720"/>
      <w:textAlignment w:val="baseline"/>
    </w:pPr>
    <w:rPr>
      <w:szCs w:val="20"/>
      <w:lang w:eastAsia="ar-SA"/>
    </w:rPr>
  </w:style>
  <w:style w:type="character" w:customStyle="1" w:styleId="2Char">
    <w:name w:val="Σώμα κείμενου 2 Char"/>
    <w:basedOn w:val="a0"/>
    <w:link w:val="20"/>
    <w:semiHidden/>
    <w:rsid w:val="00A947D2"/>
    <w:rPr>
      <w:sz w:val="26"/>
      <w:szCs w:val="24"/>
    </w:rPr>
  </w:style>
  <w:style w:type="character" w:customStyle="1" w:styleId="3Char">
    <w:name w:val="Επικεφαλίδα 3 Char"/>
    <w:basedOn w:val="a0"/>
    <w:link w:val="3"/>
    <w:uiPriority w:val="9"/>
    <w:rsid w:val="00F132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32">
    <w:name w:val="Body Text Indent 3"/>
    <w:basedOn w:val="a"/>
    <w:link w:val="3Char0"/>
    <w:uiPriority w:val="99"/>
    <w:semiHidden/>
    <w:unhideWhenUsed/>
    <w:rsid w:val="00F13235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2"/>
    <w:uiPriority w:val="99"/>
    <w:semiHidden/>
    <w:rsid w:val="00F13235"/>
    <w:rPr>
      <w:sz w:val="16"/>
      <w:szCs w:val="16"/>
    </w:rPr>
  </w:style>
  <w:style w:type="character" w:customStyle="1" w:styleId="4Char">
    <w:name w:val="Επικεφαλίδα 4 Char"/>
    <w:basedOn w:val="a0"/>
    <w:link w:val="4"/>
    <w:uiPriority w:val="9"/>
    <w:semiHidden/>
    <w:rsid w:val="007959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Body Text Indent"/>
    <w:basedOn w:val="a"/>
    <w:link w:val="Char0"/>
    <w:uiPriority w:val="99"/>
    <w:semiHidden/>
    <w:unhideWhenUsed/>
    <w:rsid w:val="0079596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79596D"/>
    <w:rPr>
      <w:sz w:val="24"/>
      <w:szCs w:val="24"/>
    </w:rPr>
  </w:style>
  <w:style w:type="paragraph" w:styleId="a6">
    <w:name w:val="List Paragraph"/>
    <w:basedOn w:val="a"/>
    <w:uiPriority w:val="34"/>
    <w:qFormat/>
    <w:rsid w:val="004C65A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1A3FF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1A3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1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310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PROMHTHEIES</dc:creator>
  <cp:lastModifiedBy>user</cp:lastModifiedBy>
  <cp:revision>9</cp:revision>
  <cp:lastPrinted>2016-10-31T09:46:00Z</cp:lastPrinted>
  <dcterms:created xsi:type="dcterms:W3CDTF">2016-11-25T08:57:00Z</dcterms:created>
  <dcterms:modified xsi:type="dcterms:W3CDTF">2016-11-28T08:54:00Z</dcterms:modified>
</cp:coreProperties>
</file>