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77" w:rsidRDefault="00CE1E77" w:rsidP="00CE1E77">
      <w:pPr>
        <w:ind w:left="-284" w:right="-483"/>
      </w:pPr>
    </w:p>
    <w:p w:rsidR="00CE1E77" w:rsidRDefault="00CE1E77" w:rsidP="00CE1E77">
      <w:pPr>
        <w:rPr>
          <w:b/>
          <w:noProof/>
        </w:rPr>
      </w:pPr>
      <w:r>
        <w:rPr>
          <w:b/>
          <w:noProof/>
        </w:rPr>
        <w:drawing>
          <wp:inline distT="0" distB="0" distL="0" distR="0">
            <wp:extent cx="676275" cy="666750"/>
            <wp:effectExtent l="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E77" w:rsidRDefault="00CE1E77" w:rsidP="00CE1E77">
      <w:pPr>
        <w:rPr>
          <w:b/>
        </w:rPr>
      </w:pPr>
      <w:r>
        <w:rPr>
          <w:b/>
        </w:rPr>
        <w:t xml:space="preserve">ΕΛΛΗΝΙΚΗ ΔΗΜΟΚΡΑΤΙΑ                       </w:t>
      </w:r>
      <w:r w:rsidRPr="00CE1E77">
        <w:rPr>
          <w:b/>
        </w:rPr>
        <w:t>ΔΑΠΑΝΗ: ΑΝΑΛΥΣΗΣ ΧΗΜΙΚΟΥ</w:t>
      </w:r>
    </w:p>
    <w:p w:rsidR="00CE1E77" w:rsidRDefault="00CE1E77" w:rsidP="00CE1E77">
      <w:pPr>
        <w:rPr>
          <w:b/>
        </w:rPr>
      </w:pPr>
      <w:r>
        <w:rPr>
          <w:b/>
        </w:rPr>
        <w:t>ΠΕΡΙΦΕΡΕΙΑ ΑΤΤΙΚΗΣ                                                 ΥΛΙΚΟΥ</w:t>
      </w:r>
    </w:p>
    <w:p w:rsidR="00CE1E77" w:rsidRDefault="00CE1E77" w:rsidP="00CE1E77">
      <w:pPr>
        <w:rPr>
          <w:b/>
        </w:rPr>
      </w:pPr>
      <w:r>
        <w:rPr>
          <w:b/>
        </w:rPr>
        <w:t>ΔΗΜΟΣ ΜΟΣΧΑΤΟΥ-ΤΑΥΡΟΥ</w:t>
      </w:r>
    </w:p>
    <w:p w:rsidR="00CE1E77" w:rsidRDefault="00CE1E77" w:rsidP="00CE1E77">
      <w:pPr>
        <w:rPr>
          <w:b/>
        </w:rPr>
      </w:pPr>
      <w:r>
        <w:rPr>
          <w:b/>
        </w:rPr>
        <w:t>Δ/ΝΣΗ ΠΡΑΣΙΝΟΥ &amp; ΚΗΠΟΤΕ</w:t>
      </w:r>
      <w:r w:rsidR="00F37210">
        <w:rPr>
          <w:b/>
        </w:rPr>
        <w:t>ΧΝΙΑΣ           ΠΡΟΫΠ.  :  992</w:t>
      </w:r>
      <w:r>
        <w:rPr>
          <w:b/>
        </w:rPr>
        <w:t xml:space="preserve">,00 </w:t>
      </w:r>
      <w:r>
        <w:rPr>
          <w:rFonts w:ascii="Tahoma" w:hAnsi="Tahoma" w:cs="Tahoma"/>
          <w:b/>
        </w:rPr>
        <w:t>€</w:t>
      </w:r>
    </w:p>
    <w:p w:rsidR="00CE1E77" w:rsidRDefault="00CE1E77" w:rsidP="00CE1E77">
      <w:r>
        <w:t>Κοραή 36 &amp; Αγ. Γερασίμου, Τ.Κ.183.45</w:t>
      </w:r>
    </w:p>
    <w:p w:rsidR="00B57339" w:rsidRPr="00027818" w:rsidRDefault="00CE1E77" w:rsidP="00CE1E77">
      <w:r>
        <w:t>Τηλ.</w:t>
      </w:r>
      <w:r w:rsidR="00F37210">
        <w:t>: 213-2036203</w:t>
      </w:r>
    </w:p>
    <w:p w:rsidR="00CE1E77" w:rsidRDefault="00CE1E77" w:rsidP="00CE1E77">
      <w:r>
        <w:rPr>
          <w:lang w:val="en-US"/>
        </w:rPr>
        <w:t>FAX</w:t>
      </w:r>
      <w:r>
        <w:t>: 2132036248</w:t>
      </w:r>
    </w:p>
    <w:p w:rsidR="00166B53" w:rsidRPr="003A45C2" w:rsidRDefault="00166B53"/>
    <w:p w:rsidR="00CE1E77" w:rsidRPr="003A45C2" w:rsidRDefault="00CE1E77"/>
    <w:p w:rsidR="00CE1E77" w:rsidRPr="003A45C2" w:rsidRDefault="00CE1E77"/>
    <w:p w:rsidR="00CE1E77" w:rsidRPr="00106434" w:rsidRDefault="00CE1E77" w:rsidP="00CE1E77">
      <w:pPr>
        <w:jc w:val="center"/>
        <w:rPr>
          <w:b/>
        </w:rPr>
      </w:pPr>
      <w:r w:rsidRPr="00106434">
        <w:rPr>
          <w:b/>
        </w:rPr>
        <w:t>ΤΕΧΝΙΚΗ ΕΚΘΕΣΗ</w:t>
      </w:r>
    </w:p>
    <w:p w:rsidR="00CE1E77" w:rsidRDefault="00CE1E77" w:rsidP="00CE1E77">
      <w:pPr>
        <w:jc w:val="center"/>
      </w:pPr>
    </w:p>
    <w:p w:rsidR="003B1975" w:rsidRDefault="00CE1E77" w:rsidP="00B57339">
      <w:pPr>
        <w:spacing w:line="360" w:lineRule="auto"/>
      </w:pPr>
      <w:r>
        <w:t>Το αντικείμενο της παρούσας μελέτης είναι η παροχή πληροφοριών σχετικά με τη χημική κατάσταση ορισμένων εδαφών του Δήμου μας για να προσδιορισθεί</w:t>
      </w:r>
      <w:r w:rsidR="003B1975">
        <w:t>:</w:t>
      </w:r>
    </w:p>
    <w:p w:rsidR="003B1975" w:rsidRDefault="003B1975" w:rsidP="00B57339">
      <w:pPr>
        <w:spacing w:line="360" w:lineRule="auto"/>
      </w:pPr>
      <w:r>
        <w:t xml:space="preserve"> 1.Πρόγραμμα λίπανσης</w:t>
      </w:r>
    </w:p>
    <w:p w:rsidR="003B1975" w:rsidRDefault="003B1975" w:rsidP="00B57339">
      <w:pPr>
        <w:spacing w:line="360" w:lineRule="auto"/>
      </w:pPr>
      <w:r>
        <w:t xml:space="preserve"> 2.Η ενδεχόμενη παθογένεια ορισμένων παρτεριών ώστε να ληφθούν τα κατάλληλα μέτρα για τη βελτίωση τους.</w:t>
      </w:r>
    </w:p>
    <w:p w:rsidR="00B57339" w:rsidRPr="00B57339" w:rsidRDefault="00B57339" w:rsidP="00B57339">
      <w:pPr>
        <w:spacing w:line="360" w:lineRule="auto"/>
      </w:pPr>
      <w:r>
        <w:t>Η ανάλυση εδάφους αφορά τα κάτωθι χαρακτηριστικά:</w:t>
      </w:r>
    </w:p>
    <w:p w:rsidR="00B57339" w:rsidRPr="00B57339" w:rsidRDefault="00B57339" w:rsidP="00B57339"/>
    <w:p w:rsidR="00B57339" w:rsidRDefault="00B57339" w:rsidP="00B57339">
      <w:pPr>
        <w:rPr>
          <w:b/>
          <w:sz w:val="20"/>
          <w:szCs w:val="20"/>
        </w:rPr>
      </w:pPr>
    </w:p>
    <w:p w:rsidR="00B57339" w:rsidRDefault="00B57339" w:rsidP="00B57339">
      <w:pPr>
        <w:rPr>
          <w:b/>
          <w:sz w:val="20"/>
          <w:szCs w:val="20"/>
        </w:rPr>
      </w:pPr>
    </w:p>
    <w:p w:rsidR="00B57339" w:rsidRDefault="00B57339" w:rsidP="00B57339">
      <w:pPr>
        <w:rPr>
          <w:b/>
          <w:sz w:val="20"/>
          <w:szCs w:val="20"/>
        </w:rPr>
      </w:pPr>
      <w:r w:rsidRPr="00AE4C4B">
        <w:rPr>
          <w:b/>
          <w:sz w:val="20"/>
          <w:szCs w:val="20"/>
        </w:rPr>
        <w:t xml:space="preserve">ΠΡΟΣΔΙΟΡΙΣΜΟΣ                      </w:t>
      </w:r>
      <w:r>
        <w:rPr>
          <w:b/>
          <w:sz w:val="20"/>
          <w:szCs w:val="20"/>
        </w:rPr>
        <w:t xml:space="preserve">     ΜΕΘΟΔΟΣ               </w:t>
      </w:r>
      <w:r w:rsidRPr="00AE4C4B">
        <w:rPr>
          <w:b/>
          <w:sz w:val="20"/>
          <w:szCs w:val="20"/>
        </w:rPr>
        <w:t>ΜΟΝΑΔΕΣ</w:t>
      </w:r>
    </w:p>
    <w:p w:rsidR="00B57339" w:rsidRDefault="00B57339" w:rsidP="00B57339">
      <w:pPr>
        <w:rPr>
          <w:b/>
          <w:sz w:val="20"/>
          <w:szCs w:val="20"/>
        </w:rPr>
      </w:pPr>
    </w:p>
    <w:p w:rsidR="00B57339" w:rsidRPr="00B57339" w:rsidRDefault="00B57339" w:rsidP="00B57339">
      <w:pPr>
        <w:rPr>
          <w:b/>
          <w:sz w:val="20"/>
          <w:szCs w:val="20"/>
        </w:rPr>
      </w:pPr>
    </w:p>
    <w:tbl>
      <w:tblPr>
        <w:tblW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25"/>
        <w:gridCol w:w="324"/>
        <w:gridCol w:w="2304"/>
        <w:gridCol w:w="1276"/>
      </w:tblGrid>
      <w:tr w:rsidR="00B57339" w:rsidRPr="00AE4C4B" w:rsidTr="00485447">
        <w:trPr>
          <w:trHeight w:hRule="exact" w:val="353"/>
        </w:trPr>
        <w:tc>
          <w:tcPr>
            <w:tcW w:w="2725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75"/>
              <w:ind w:left="40"/>
            </w:pP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Μη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χα</w:t>
            </w:r>
            <w:r w:rsidRPr="00AE4C4B"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  <w:t>ν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ι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κ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ήα</w:t>
            </w:r>
            <w:r w:rsidRPr="00AE4C4B"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  <w:t>ν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ά</w:t>
            </w:r>
            <w:r w:rsidRPr="00AE4C4B"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  <w:t>λ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υ</w:t>
            </w:r>
            <w:r w:rsidRPr="00AE4C4B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σ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η</w:t>
            </w:r>
          </w:p>
        </w:tc>
        <w:tc>
          <w:tcPr>
            <w:tcW w:w="324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67"/>
              <w:ind w:left="204"/>
            </w:pPr>
            <w:r w:rsidRPr="00AE4C4B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304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57339" w:rsidRPr="00AE4C4B" w:rsidTr="00485447">
        <w:trPr>
          <w:trHeight w:hRule="exact" w:val="464"/>
        </w:trPr>
        <w:tc>
          <w:tcPr>
            <w:tcW w:w="2725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5"/>
              <w:ind w:left="40"/>
            </w:pPr>
            <w:r w:rsidRPr="00AE4C4B">
              <w:rPr>
                <w:rFonts w:ascii="Arial" w:hAnsi="Arial" w:cs="Arial"/>
                <w:b/>
                <w:bCs/>
                <w:spacing w:val="-3"/>
                <w:sz w:val="18"/>
                <w:szCs w:val="18"/>
              </w:rPr>
              <w:t>Α</w:t>
            </w:r>
            <w:r w:rsidRPr="00AE4C4B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ρ</w:t>
            </w:r>
            <w:r w:rsidRPr="00AE4C4B"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  <w:t>γ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ι</w:t>
            </w:r>
            <w:r w:rsidRPr="00AE4C4B"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  <w:t>λλ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ο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ς</w:t>
            </w:r>
          </w:p>
        </w:tc>
        <w:tc>
          <w:tcPr>
            <w:tcW w:w="324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38"/>
              <w:ind w:left="204"/>
            </w:pPr>
            <w:r w:rsidRPr="00AE4C4B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304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38"/>
              <w:ind w:left="50"/>
            </w:pPr>
            <w:r w:rsidRPr="00AE4C4B">
              <w:rPr>
                <w:rFonts w:ascii="Arial" w:hAnsi="Arial" w:cs="Arial"/>
                <w:sz w:val="18"/>
                <w:szCs w:val="18"/>
              </w:rPr>
              <w:t>H</w:t>
            </w:r>
            <w:r w:rsidRPr="00AE4C4B">
              <w:rPr>
                <w:rFonts w:ascii="Arial" w:hAnsi="Arial" w:cs="Arial"/>
                <w:spacing w:val="-1"/>
                <w:sz w:val="18"/>
                <w:szCs w:val="18"/>
              </w:rPr>
              <w:t>y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d</w:t>
            </w:r>
            <w:r w:rsidRPr="00AE4C4B">
              <w:rPr>
                <w:rFonts w:ascii="Arial" w:hAnsi="Arial" w:cs="Arial"/>
                <w:sz w:val="18"/>
                <w:szCs w:val="18"/>
              </w:rPr>
              <w:t>r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ome</w:t>
            </w:r>
            <w:r w:rsidRPr="00AE4C4B">
              <w:rPr>
                <w:rFonts w:ascii="Arial" w:hAnsi="Arial" w:cs="Arial"/>
                <w:sz w:val="18"/>
                <w:szCs w:val="18"/>
              </w:rPr>
              <w:t>t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e</w:t>
            </w:r>
            <w:r w:rsidRPr="00AE4C4B">
              <w:rPr>
                <w:rFonts w:ascii="Arial" w:hAnsi="Arial" w:cs="Arial"/>
                <w:sz w:val="18"/>
                <w:szCs w:val="18"/>
              </w:rPr>
              <w:t>r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anal</w:t>
            </w:r>
            <w:r w:rsidRPr="00AE4C4B">
              <w:rPr>
                <w:rFonts w:ascii="Arial" w:hAnsi="Arial" w:cs="Arial"/>
                <w:spacing w:val="-1"/>
                <w:sz w:val="18"/>
                <w:szCs w:val="18"/>
              </w:rPr>
              <w:t>y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si</w:t>
            </w:r>
            <w:r w:rsidRPr="00AE4C4B"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1276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0"/>
              <w:ind w:left="179"/>
            </w:pPr>
            <w:r w:rsidRPr="00AE4C4B">
              <w:rPr>
                <w:rFonts w:ascii="Arial" w:hAnsi="Arial" w:cs="Arial"/>
                <w:sz w:val="18"/>
                <w:szCs w:val="18"/>
              </w:rPr>
              <w:t>%  (</w:t>
            </w:r>
            <w:r w:rsidRPr="00AE4C4B">
              <w:rPr>
                <w:rFonts w:ascii="Arial" w:hAnsi="Arial" w:cs="Arial"/>
                <w:spacing w:val="-3"/>
                <w:sz w:val="18"/>
                <w:szCs w:val="18"/>
              </w:rPr>
              <w:t>w</w:t>
            </w:r>
            <w:r w:rsidRPr="00AE4C4B">
              <w:rPr>
                <w:rFonts w:ascii="Arial" w:hAnsi="Arial" w:cs="Arial"/>
                <w:sz w:val="18"/>
                <w:szCs w:val="18"/>
              </w:rPr>
              <w:t>/</w:t>
            </w:r>
            <w:r w:rsidRPr="00AE4C4B">
              <w:rPr>
                <w:rFonts w:ascii="Arial" w:hAnsi="Arial" w:cs="Arial"/>
                <w:spacing w:val="-3"/>
                <w:sz w:val="18"/>
                <w:szCs w:val="18"/>
              </w:rPr>
              <w:t>w</w:t>
            </w:r>
            <w:r w:rsidRPr="00AE4C4B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B57339" w:rsidRPr="00AE4C4B" w:rsidTr="00485447">
        <w:trPr>
          <w:trHeight w:hRule="exact" w:val="571"/>
        </w:trPr>
        <w:tc>
          <w:tcPr>
            <w:tcW w:w="2725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6"/>
              <w:ind w:left="40"/>
            </w:pP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Ι</w:t>
            </w:r>
            <w:r w:rsidRPr="00AE4C4B"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  <w:t>λ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ύ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ς</w:t>
            </w:r>
          </w:p>
        </w:tc>
        <w:tc>
          <w:tcPr>
            <w:tcW w:w="324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39"/>
              <w:ind w:left="204"/>
            </w:pPr>
            <w:r w:rsidRPr="00AE4C4B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304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39"/>
              <w:ind w:left="50"/>
            </w:pPr>
            <w:r w:rsidRPr="00AE4C4B">
              <w:rPr>
                <w:rFonts w:ascii="Arial" w:hAnsi="Arial" w:cs="Arial"/>
                <w:sz w:val="18"/>
                <w:szCs w:val="18"/>
              </w:rPr>
              <w:t>H</w:t>
            </w:r>
            <w:r w:rsidRPr="00AE4C4B">
              <w:rPr>
                <w:rFonts w:ascii="Arial" w:hAnsi="Arial" w:cs="Arial"/>
                <w:spacing w:val="-1"/>
                <w:sz w:val="18"/>
                <w:szCs w:val="18"/>
              </w:rPr>
              <w:t>y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d</w:t>
            </w:r>
            <w:r w:rsidRPr="00AE4C4B">
              <w:rPr>
                <w:rFonts w:ascii="Arial" w:hAnsi="Arial" w:cs="Arial"/>
                <w:sz w:val="18"/>
                <w:szCs w:val="18"/>
              </w:rPr>
              <w:t>r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ome</w:t>
            </w:r>
            <w:r w:rsidRPr="00AE4C4B">
              <w:rPr>
                <w:rFonts w:ascii="Arial" w:hAnsi="Arial" w:cs="Arial"/>
                <w:sz w:val="18"/>
                <w:szCs w:val="18"/>
              </w:rPr>
              <w:t>t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e</w:t>
            </w:r>
            <w:r w:rsidRPr="00AE4C4B">
              <w:rPr>
                <w:rFonts w:ascii="Arial" w:hAnsi="Arial" w:cs="Arial"/>
                <w:sz w:val="18"/>
                <w:szCs w:val="18"/>
              </w:rPr>
              <w:t>r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anal</w:t>
            </w:r>
            <w:r w:rsidRPr="00AE4C4B">
              <w:rPr>
                <w:rFonts w:ascii="Arial" w:hAnsi="Arial" w:cs="Arial"/>
                <w:spacing w:val="-1"/>
                <w:sz w:val="18"/>
                <w:szCs w:val="18"/>
              </w:rPr>
              <w:t>y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si</w:t>
            </w:r>
            <w:r w:rsidRPr="00AE4C4B"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1276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2"/>
              <w:ind w:left="179"/>
            </w:pPr>
            <w:r w:rsidRPr="00AE4C4B">
              <w:rPr>
                <w:rFonts w:ascii="Arial" w:hAnsi="Arial" w:cs="Arial"/>
                <w:sz w:val="18"/>
                <w:szCs w:val="18"/>
              </w:rPr>
              <w:t>%  (</w:t>
            </w:r>
            <w:r w:rsidRPr="00AE4C4B">
              <w:rPr>
                <w:rFonts w:ascii="Arial" w:hAnsi="Arial" w:cs="Arial"/>
                <w:spacing w:val="-3"/>
                <w:sz w:val="18"/>
                <w:szCs w:val="18"/>
              </w:rPr>
              <w:t>w</w:t>
            </w:r>
            <w:r w:rsidRPr="00AE4C4B">
              <w:rPr>
                <w:rFonts w:ascii="Arial" w:hAnsi="Arial" w:cs="Arial"/>
                <w:sz w:val="18"/>
                <w:szCs w:val="18"/>
              </w:rPr>
              <w:t>/</w:t>
            </w:r>
            <w:r w:rsidRPr="00AE4C4B">
              <w:rPr>
                <w:rFonts w:ascii="Arial" w:hAnsi="Arial" w:cs="Arial"/>
                <w:spacing w:val="-3"/>
                <w:sz w:val="18"/>
                <w:szCs w:val="18"/>
              </w:rPr>
              <w:t>w</w:t>
            </w:r>
            <w:r w:rsidRPr="00AE4C4B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B57339" w:rsidRPr="00AE4C4B" w:rsidTr="00485447">
        <w:trPr>
          <w:trHeight w:hRule="exact" w:val="565"/>
        </w:trPr>
        <w:tc>
          <w:tcPr>
            <w:tcW w:w="2725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6"/>
              <w:ind w:left="40"/>
            </w:pPr>
            <w:r w:rsidRPr="00AE4C4B">
              <w:rPr>
                <w:rFonts w:ascii="Arial" w:hAnsi="Arial" w:cs="Arial"/>
                <w:b/>
                <w:bCs/>
                <w:spacing w:val="-3"/>
                <w:w w:val="99"/>
                <w:sz w:val="18"/>
                <w:szCs w:val="18"/>
              </w:rPr>
              <w:t>Α</w:t>
            </w:r>
            <w:r w:rsidRPr="00AE4C4B">
              <w:rPr>
                <w:rFonts w:ascii="Arial" w:hAnsi="Arial" w:cs="Arial"/>
                <w:b/>
                <w:bCs/>
                <w:w w:val="106"/>
                <w:sz w:val="18"/>
                <w:szCs w:val="18"/>
              </w:rPr>
              <w:t>µµ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ο</w:t>
            </w:r>
            <w:r w:rsidRPr="00AE4C4B"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ς</w:t>
            </w:r>
          </w:p>
        </w:tc>
        <w:tc>
          <w:tcPr>
            <w:tcW w:w="324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39"/>
              <w:ind w:left="204"/>
            </w:pPr>
            <w:r w:rsidRPr="00AE4C4B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304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39"/>
              <w:ind w:left="50"/>
            </w:pPr>
            <w:r w:rsidRPr="00AE4C4B">
              <w:rPr>
                <w:rFonts w:ascii="Arial" w:hAnsi="Arial" w:cs="Arial"/>
                <w:sz w:val="18"/>
                <w:szCs w:val="18"/>
              </w:rPr>
              <w:t>H</w:t>
            </w:r>
            <w:r w:rsidRPr="00AE4C4B">
              <w:rPr>
                <w:rFonts w:ascii="Arial" w:hAnsi="Arial" w:cs="Arial"/>
                <w:spacing w:val="-1"/>
                <w:sz w:val="18"/>
                <w:szCs w:val="18"/>
              </w:rPr>
              <w:t>y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d</w:t>
            </w:r>
            <w:r w:rsidRPr="00AE4C4B">
              <w:rPr>
                <w:rFonts w:ascii="Arial" w:hAnsi="Arial" w:cs="Arial"/>
                <w:sz w:val="18"/>
                <w:szCs w:val="18"/>
              </w:rPr>
              <w:t>r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ome</w:t>
            </w:r>
            <w:r w:rsidRPr="00AE4C4B">
              <w:rPr>
                <w:rFonts w:ascii="Arial" w:hAnsi="Arial" w:cs="Arial"/>
                <w:sz w:val="18"/>
                <w:szCs w:val="18"/>
              </w:rPr>
              <w:t>t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e</w:t>
            </w:r>
            <w:r w:rsidRPr="00AE4C4B">
              <w:rPr>
                <w:rFonts w:ascii="Arial" w:hAnsi="Arial" w:cs="Arial"/>
                <w:sz w:val="18"/>
                <w:szCs w:val="18"/>
              </w:rPr>
              <w:t>r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anal</w:t>
            </w:r>
            <w:r w:rsidRPr="00AE4C4B">
              <w:rPr>
                <w:rFonts w:ascii="Arial" w:hAnsi="Arial" w:cs="Arial"/>
                <w:spacing w:val="-1"/>
                <w:sz w:val="18"/>
                <w:szCs w:val="18"/>
              </w:rPr>
              <w:t>y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si</w:t>
            </w:r>
            <w:r w:rsidRPr="00AE4C4B"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1276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2"/>
              <w:ind w:left="179"/>
            </w:pPr>
            <w:r w:rsidRPr="00AE4C4B">
              <w:rPr>
                <w:rFonts w:ascii="Arial" w:hAnsi="Arial" w:cs="Arial"/>
                <w:sz w:val="18"/>
                <w:szCs w:val="18"/>
              </w:rPr>
              <w:t>%  (</w:t>
            </w:r>
            <w:r w:rsidRPr="00AE4C4B">
              <w:rPr>
                <w:rFonts w:ascii="Arial" w:hAnsi="Arial" w:cs="Arial"/>
                <w:spacing w:val="-3"/>
                <w:sz w:val="18"/>
                <w:szCs w:val="18"/>
              </w:rPr>
              <w:t>w</w:t>
            </w:r>
            <w:r w:rsidRPr="00AE4C4B">
              <w:rPr>
                <w:rFonts w:ascii="Arial" w:hAnsi="Arial" w:cs="Arial"/>
                <w:sz w:val="18"/>
                <w:szCs w:val="18"/>
              </w:rPr>
              <w:t>/</w:t>
            </w:r>
            <w:r w:rsidRPr="00AE4C4B">
              <w:rPr>
                <w:rFonts w:ascii="Arial" w:hAnsi="Arial" w:cs="Arial"/>
                <w:spacing w:val="-3"/>
                <w:sz w:val="18"/>
                <w:szCs w:val="18"/>
              </w:rPr>
              <w:t>w</w:t>
            </w:r>
            <w:r w:rsidRPr="00AE4C4B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B57339" w:rsidRPr="00AE4C4B" w:rsidTr="00485447">
        <w:trPr>
          <w:trHeight w:hRule="exact" w:val="326"/>
        </w:trPr>
        <w:tc>
          <w:tcPr>
            <w:tcW w:w="2725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50"/>
              <w:ind w:left="40"/>
            </w:pP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pH</w:t>
            </w:r>
          </w:p>
        </w:tc>
        <w:tc>
          <w:tcPr>
            <w:tcW w:w="324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3"/>
              <w:ind w:left="204"/>
            </w:pPr>
            <w:r w:rsidRPr="00AE4C4B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304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3"/>
              <w:ind w:left="50"/>
            </w:pPr>
            <w:r w:rsidRPr="00AE4C4B">
              <w:rPr>
                <w:rFonts w:ascii="Arial" w:hAnsi="Arial" w:cs="Arial"/>
                <w:spacing w:val="-2"/>
                <w:sz w:val="18"/>
                <w:szCs w:val="18"/>
              </w:rPr>
              <w:t>Υ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δ</w:t>
            </w:r>
            <w:r w:rsidRPr="00AE4C4B">
              <w:rPr>
                <w:rFonts w:ascii="Arial" w:hAnsi="Arial" w:cs="Arial"/>
                <w:spacing w:val="-1"/>
                <w:sz w:val="18"/>
                <w:szCs w:val="18"/>
              </w:rPr>
              <w:t>α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τικ</w:t>
            </w:r>
            <w:r w:rsidRPr="00AE4C4B">
              <w:rPr>
                <w:rFonts w:ascii="Arial" w:hAnsi="Arial" w:cs="Arial"/>
                <w:sz w:val="18"/>
                <w:szCs w:val="18"/>
              </w:rPr>
              <w:t>ό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1+</w:t>
            </w:r>
            <w:r w:rsidRPr="00AE4C4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5"/>
              <w:ind w:left="189"/>
            </w:pP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p</w:t>
            </w:r>
            <w:r w:rsidRPr="00AE4C4B">
              <w:rPr>
                <w:rFonts w:ascii="Arial" w:hAnsi="Arial" w:cs="Arial"/>
                <w:sz w:val="18"/>
                <w:szCs w:val="18"/>
              </w:rPr>
              <w:t>H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uni</w:t>
            </w:r>
            <w:r w:rsidRPr="00AE4C4B">
              <w:rPr>
                <w:rFonts w:ascii="Arial" w:hAnsi="Arial" w:cs="Arial"/>
                <w:sz w:val="18"/>
                <w:szCs w:val="18"/>
              </w:rPr>
              <w:t>ts</w:t>
            </w:r>
          </w:p>
        </w:tc>
      </w:tr>
      <w:tr w:rsidR="00B57339" w:rsidRPr="00AE4C4B" w:rsidTr="00485447">
        <w:trPr>
          <w:trHeight w:hRule="exact" w:val="330"/>
        </w:trPr>
        <w:tc>
          <w:tcPr>
            <w:tcW w:w="2725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50"/>
              <w:ind w:left="40"/>
            </w:pPr>
            <w:r w:rsidRPr="00AE4C4B">
              <w:rPr>
                <w:rFonts w:ascii="Arial" w:hAnsi="Arial" w:cs="Arial"/>
                <w:b/>
                <w:bCs/>
                <w:spacing w:val="-3"/>
                <w:w w:val="99"/>
                <w:sz w:val="18"/>
                <w:szCs w:val="18"/>
              </w:rPr>
              <w:t>Α</w:t>
            </w:r>
            <w:r w:rsidRPr="00AE4C4B"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γ</w:t>
            </w:r>
            <w:r w:rsidRPr="00AE4C4B">
              <w:rPr>
                <w:rFonts w:ascii="Arial" w:hAnsi="Arial" w:cs="Arial"/>
                <w:b/>
                <w:bCs/>
                <w:spacing w:val="-3"/>
                <w:sz w:val="18"/>
                <w:szCs w:val="18"/>
              </w:rPr>
              <w:t>ω</w:t>
            </w:r>
            <w:r w:rsidRPr="00AE4C4B">
              <w:rPr>
                <w:rFonts w:ascii="Arial" w:hAnsi="Arial" w:cs="Arial"/>
                <w:b/>
                <w:bCs/>
                <w:spacing w:val="-2"/>
                <w:w w:val="99"/>
                <w:sz w:val="18"/>
                <w:szCs w:val="18"/>
              </w:rPr>
              <w:t>γ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ι</w:t>
            </w:r>
            <w:r w:rsidRPr="00AE4C4B">
              <w:rPr>
                <w:rFonts w:ascii="Arial" w:hAnsi="Arial" w:cs="Arial"/>
                <w:b/>
                <w:bCs/>
                <w:w w:val="106"/>
                <w:sz w:val="18"/>
                <w:szCs w:val="18"/>
              </w:rPr>
              <w:t>µ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ό</w:t>
            </w:r>
            <w:r w:rsidRPr="00AE4C4B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τ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η</w:t>
            </w:r>
            <w:r w:rsidRPr="00AE4C4B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τ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α</w:t>
            </w:r>
          </w:p>
        </w:tc>
        <w:tc>
          <w:tcPr>
            <w:tcW w:w="324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3"/>
              <w:ind w:left="204"/>
            </w:pPr>
            <w:r w:rsidRPr="00AE4C4B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304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3"/>
              <w:ind w:left="50"/>
            </w:pPr>
            <w:r w:rsidRPr="00AE4C4B">
              <w:rPr>
                <w:rFonts w:ascii="Arial" w:hAnsi="Arial" w:cs="Arial"/>
                <w:sz w:val="18"/>
                <w:szCs w:val="18"/>
              </w:rPr>
              <w:t>Π</w:t>
            </w:r>
            <w:r w:rsidRPr="00AE4C4B">
              <w:rPr>
                <w:rFonts w:ascii="Arial" w:hAnsi="Arial" w:cs="Arial"/>
                <w:spacing w:val="-1"/>
                <w:sz w:val="18"/>
                <w:szCs w:val="18"/>
              </w:rPr>
              <w:t>άσ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τ</w:t>
            </w:r>
            <w:r w:rsidRPr="00AE4C4B">
              <w:rPr>
                <w:rFonts w:ascii="Arial" w:hAnsi="Arial" w:cs="Arial"/>
                <w:sz w:val="18"/>
                <w:szCs w:val="18"/>
              </w:rPr>
              <w:t>α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κορ</w:t>
            </w:r>
            <w:r w:rsidRPr="00AE4C4B">
              <w:rPr>
                <w:rFonts w:ascii="Arial" w:hAnsi="Arial" w:cs="Arial"/>
                <w:spacing w:val="-1"/>
                <w:sz w:val="18"/>
                <w:szCs w:val="18"/>
              </w:rPr>
              <w:t>εσ</w:t>
            </w:r>
            <w:r w:rsidRPr="00AE4C4B">
              <w:rPr>
                <w:rFonts w:ascii="Arial" w:hAnsi="Arial" w:cs="Arial"/>
                <w:sz w:val="18"/>
                <w:szCs w:val="18"/>
              </w:rPr>
              <w:t>µ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ο</w:t>
            </w:r>
            <w:r w:rsidRPr="00AE4C4B">
              <w:rPr>
                <w:rFonts w:ascii="Arial" w:hAnsi="Arial" w:cs="Arial"/>
                <w:sz w:val="18"/>
                <w:szCs w:val="18"/>
              </w:rPr>
              <w:t>ύ</w:t>
            </w:r>
          </w:p>
        </w:tc>
        <w:tc>
          <w:tcPr>
            <w:tcW w:w="1276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5"/>
              <w:ind w:left="239"/>
            </w:pP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 w:rsidRPr="00AE4C4B">
              <w:rPr>
                <w:rFonts w:ascii="Arial" w:hAnsi="Arial" w:cs="Arial"/>
                <w:sz w:val="18"/>
                <w:szCs w:val="18"/>
              </w:rPr>
              <w:t>S</w:t>
            </w:r>
            <w:r w:rsidRPr="00AE4C4B">
              <w:rPr>
                <w:rFonts w:ascii="Arial" w:hAnsi="Arial" w:cs="Arial"/>
                <w:spacing w:val="3"/>
                <w:sz w:val="18"/>
                <w:szCs w:val="18"/>
              </w:rPr>
              <w:t>/</w:t>
            </w:r>
            <w:r w:rsidRPr="00AE4C4B"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 w:rsidRPr="00AE4C4B">
              <w:rPr>
                <w:rFonts w:ascii="Arial" w:hAnsi="Arial" w:cs="Arial"/>
                <w:sz w:val="18"/>
                <w:szCs w:val="18"/>
              </w:rPr>
              <w:t>m</w:t>
            </w:r>
          </w:p>
        </w:tc>
      </w:tr>
      <w:tr w:rsidR="00B57339" w:rsidRPr="00AE4C4B" w:rsidTr="00485447">
        <w:trPr>
          <w:trHeight w:hRule="exact" w:val="325"/>
        </w:trPr>
        <w:tc>
          <w:tcPr>
            <w:tcW w:w="2725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6"/>
              <w:ind w:left="40"/>
            </w:pPr>
            <w:r w:rsidRPr="00AE4C4B">
              <w:rPr>
                <w:rFonts w:ascii="Arial" w:hAnsi="Arial" w:cs="Arial"/>
                <w:b/>
                <w:bCs/>
                <w:spacing w:val="-3"/>
                <w:sz w:val="18"/>
                <w:szCs w:val="18"/>
              </w:rPr>
              <w:t>Α</w:t>
            </w:r>
            <w:r w:rsidRPr="00AE4C4B"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  <w:t>ν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θ</w:t>
            </w:r>
            <w:r w:rsidRPr="00AE4C4B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ρ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α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κ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ι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κ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όα</w:t>
            </w:r>
            <w:r w:rsidRPr="00AE4C4B"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σ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β</w:t>
            </w:r>
            <w:r w:rsidRPr="00AE4C4B">
              <w:rPr>
                <w:rFonts w:ascii="Arial" w:hAnsi="Arial" w:cs="Arial"/>
                <w:b/>
                <w:bCs/>
                <w:spacing w:val="1"/>
                <w:w w:val="105"/>
                <w:sz w:val="18"/>
                <w:szCs w:val="18"/>
              </w:rPr>
              <w:t>έ</w:t>
            </w:r>
            <w:r w:rsidRPr="00AE4C4B"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σ</w:t>
            </w:r>
            <w:r w:rsidRPr="00AE4C4B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τ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ιο</w:t>
            </w:r>
          </w:p>
        </w:tc>
        <w:tc>
          <w:tcPr>
            <w:tcW w:w="324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39"/>
              <w:ind w:left="204"/>
            </w:pPr>
            <w:r w:rsidRPr="00AE4C4B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304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39"/>
              <w:ind w:left="50"/>
            </w:pPr>
            <w:r w:rsidRPr="00AE4C4B">
              <w:rPr>
                <w:rFonts w:ascii="Arial" w:hAnsi="Arial" w:cs="Arial"/>
                <w:sz w:val="18"/>
                <w:szCs w:val="18"/>
              </w:rPr>
              <w:t>B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e</w:t>
            </w:r>
            <w:r w:rsidRPr="00AE4C4B">
              <w:rPr>
                <w:rFonts w:ascii="Arial" w:hAnsi="Arial" w:cs="Arial"/>
                <w:sz w:val="18"/>
                <w:szCs w:val="18"/>
              </w:rPr>
              <w:t>r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na</w:t>
            </w:r>
            <w:r w:rsidRPr="00AE4C4B">
              <w:rPr>
                <w:rFonts w:ascii="Arial" w:hAnsi="Arial" w:cs="Arial"/>
                <w:sz w:val="18"/>
                <w:szCs w:val="18"/>
              </w:rPr>
              <w:t>rd</w:t>
            </w:r>
          </w:p>
        </w:tc>
        <w:tc>
          <w:tcPr>
            <w:tcW w:w="1276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2"/>
              <w:ind w:left="170"/>
            </w:pPr>
            <w:r w:rsidRPr="00AE4C4B">
              <w:rPr>
                <w:rFonts w:ascii="Arial" w:hAnsi="Arial" w:cs="Arial"/>
                <w:sz w:val="18"/>
                <w:szCs w:val="18"/>
              </w:rPr>
              <w:t>g /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 xml:space="preserve"> 10</w:t>
            </w:r>
            <w:r w:rsidRPr="00AE4C4B">
              <w:rPr>
                <w:rFonts w:ascii="Arial" w:hAnsi="Arial" w:cs="Arial"/>
                <w:sz w:val="18"/>
                <w:szCs w:val="18"/>
              </w:rPr>
              <w:t>0g</w:t>
            </w:r>
          </w:p>
        </w:tc>
      </w:tr>
      <w:tr w:rsidR="00B57339" w:rsidRPr="00AE4C4B" w:rsidTr="00485447">
        <w:trPr>
          <w:trHeight w:hRule="exact" w:val="325"/>
        </w:trPr>
        <w:tc>
          <w:tcPr>
            <w:tcW w:w="2725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5"/>
              <w:ind w:left="40"/>
            </w:pPr>
            <w:r w:rsidRPr="00AE4C4B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Ορ</w:t>
            </w:r>
            <w:r w:rsidRPr="00AE4C4B"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  <w:t>γ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α</w:t>
            </w:r>
            <w:r w:rsidRPr="00AE4C4B"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  <w:t>ν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ι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κ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ή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ου</w:t>
            </w:r>
            <w:r w:rsidRPr="00AE4C4B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σ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ία</w:t>
            </w:r>
          </w:p>
        </w:tc>
        <w:tc>
          <w:tcPr>
            <w:tcW w:w="324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38"/>
              <w:ind w:left="204"/>
            </w:pPr>
            <w:r w:rsidRPr="00AE4C4B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304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38"/>
              <w:ind w:left="50"/>
            </w:pPr>
            <w:r w:rsidRPr="00AE4C4B">
              <w:rPr>
                <w:rFonts w:ascii="Arial" w:hAnsi="Arial" w:cs="Arial"/>
                <w:spacing w:val="10"/>
                <w:sz w:val="18"/>
                <w:szCs w:val="18"/>
              </w:rPr>
              <w:t>W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alkle</w:t>
            </w:r>
            <w:r w:rsidRPr="00AE4C4B">
              <w:rPr>
                <w:rFonts w:ascii="Arial" w:hAnsi="Arial" w:cs="Arial"/>
                <w:spacing w:val="-1"/>
                <w:sz w:val="18"/>
                <w:szCs w:val="18"/>
              </w:rPr>
              <w:t>y</w:t>
            </w:r>
            <w:r w:rsidRPr="00AE4C4B">
              <w:rPr>
                <w:rFonts w:ascii="Arial" w:hAnsi="Arial" w:cs="Arial"/>
                <w:sz w:val="18"/>
                <w:szCs w:val="18"/>
              </w:rPr>
              <w:t>-B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lac</w:t>
            </w:r>
            <w:r w:rsidRPr="00AE4C4B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1276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0"/>
              <w:ind w:left="170"/>
            </w:pPr>
            <w:r w:rsidRPr="00AE4C4B">
              <w:rPr>
                <w:rFonts w:ascii="Arial" w:hAnsi="Arial" w:cs="Arial"/>
                <w:sz w:val="18"/>
                <w:szCs w:val="18"/>
              </w:rPr>
              <w:t>g /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 xml:space="preserve"> 10</w:t>
            </w:r>
            <w:r w:rsidRPr="00AE4C4B">
              <w:rPr>
                <w:rFonts w:ascii="Arial" w:hAnsi="Arial" w:cs="Arial"/>
                <w:sz w:val="18"/>
                <w:szCs w:val="18"/>
              </w:rPr>
              <w:t>0g</w:t>
            </w:r>
          </w:p>
        </w:tc>
      </w:tr>
      <w:tr w:rsidR="00B57339" w:rsidRPr="00AE4C4B" w:rsidTr="00485447">
        <w:trPr>
          <w:trHeight w:hRule="exact" w:val="326"/>
        </w:trPr>
        <w:tc>
          <w:tcPr>
            <w:tcW w:w="2725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6"/>
              <w:ind w:left="40"/>
            </w:pPr>
            <w:r w:rsidRPr="00AE4C4B">
              <w:rPr>
                <w:rFonts w:ascii="Arial" w:hAnsi="Arial" w:cs="Arial"/>
                <w:b/>
                <w:bCs/>
                <w:spacing w:val="-8"/>
                <w:sz w:val="18"/>
                <w:szCs w:val="18"/>
              </w:rPr>
              <w:t>Φ</w:t>
            </w:r>
            <w:r w:rsidRPr="00AE4C4B">
              <w:rPr>
                <w:rFonts w:ascii="Arial" w:hAnsi="Arial" w:cs="Arial"/>
                <w:b/>
                <w:bCs/>
                <w:spacing w:val="-3"/>
                <w:sz w:val="18"/>
                <w:szCs w:val="18"/>
              </w:rPr>
              <w:t>ω</w:t>
            </w:r>
            <w:r w:rsidRPr="00AE4C4B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σ</w:t>
            </w:r>
            <w:r w:rsidRPr="00AE4C4B">
              <w:rPr>
                <w:rFonts w:ascii="Arial" w:hAnsi="Arial" w:cs="Arial"/>
                <w:b/>
                <w:bCs/>
                <w:spacing w:val="-4"/>
                <w:sz w:val="18"/>
                <w:szCs w:val="18"/>
              </w:rPr>
              <w:t>φ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ό</w:t>
            </w:r>
            <w:r w:rsidRPr="00AE4C4B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ρ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ο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ςα</w:t>
            </w:r>
            <w:r w:rsidRPr="00AE4C4B">
              <w:rPr>
                <w:rFonts w:ascii="Arial" w:hAnsi="Arial" w:cs="Arial"/>
                <w:b/>
                <w:bCs/>
                <w:spacing w:val="-4"/>
                <w:w w:val="99"/>
                <w:sz w:val="18"/>
                <w:szCs w:val="18"/>
              </w:rPr>
              <w:t>φ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ο</w:t>
            </w:r>
            <w:r w:rsidRPr="00AE4C4B">
              <w:rPr>
                <w:rFonts w:ascii="Arial" w:hAnsi="Arial" w:cs="Arial"/>
                <w:b/>
                <w:bCs/>
                <w:w w:val="106"/>
                <w:sz w:val="18"/>
                <w:szCs w:val="18"/>
              </w:rPr>
              <w:t>µ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ο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ι</w:t>
            </w:r>
            <w:r w:rsidRPr="00AE4C4B">
              <w:rPr>
                <w:rFonts w:ascii="Arial" w:hAnsi="Arial" w:cs="Arial"/>
                <w:b/>
                <w:bCs/>
                <w:spacing w:val="-3"/>
                <w:sz w:val="18"/>
                <w:szCs w:val="18"/>
              </w:rPr>
              <w:t>ώ</w:t>
            </w:r>
            <w:r w:rsidRPr="00AE4C4B"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σ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ι</w:t>
            </w:r>
            <w:r w:rsidRPr="00AE4C4B">
              <w:rPr>
                <w:rFonts w:ascii="Arial" w:hAnsi="Arial" w:cs="Arial"/>
                <w:b/>
                <w:bCs/>
                <w:w w:val="106"/>
                <w:sz w:val="18"/>
                <w:szCs w:val="18"/>
              </w:rPr>
              <w:t>µ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ο</w:t>
            </w:r>
            <w:r w:rsidRPr="00AE4C4B"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ς</w:t>
            </w:r>
          </w:p>
        </w:tc>
        <w:tc>
          <w:tcPr>
            <w:tcW w:w="324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39"/>
              <w:ind w:left="204"/>
            </w:pPr>
            <w:r w:rsidRPr="00AE4C4B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304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39"/>
              <w:ind w:left="50"/>
            </w:pPr>
            <w:r w:rsidRPr="00AE4C4B">
              <w:rPr>
                <w:rFonts w:ascii="Arial" w:hAnsi="Arial" w:cs="Arial"/>
                <w:spacing w:val="-1"/>
                <w:sz w:val="18"/>
                <w:szCs w:val="18"/>
              </w:rPr>
              <w:t>O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lse</w:t>
            </w:r>
            <w:r w:rsidRPr="00AE4C4B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276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2"/>
              <w:ind w:left="211"/>
            </w:pP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 w:rsidRPr="00AE4C4B">
              <w:rPr>
                <w:rFonts w:ascii="Arial" w:hAnsi="Arial" w:cs="Arial"/>
                <w:sz w:val="18"/>
                <w:szCs w:val="18"/>
              </w:rPr>
              <w:t>g/Kg</w:t>
            </w:r>
          </w:p>
        </w:tc>
      </w:tr>
      <w:tr w:rsidR="00B57339" w:rsidRPr="00AE4C4B" w:rsidTr="00485447">
        <w:trPr>
          <w:trHeight w:hRule="exact" w:val="326"/>
        </w:trPr>
        <w:tc>
          <w:tcPr>
            <w:tcW w:w="2725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6"/>
              <w:ind w:left="40"/>
            </w:pP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Κά</w:t>
            </w:r>
            <w:r w:rsidRPr="00AE4C4B"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  <w:t>λ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ιοα</w:t>
            </w:r>
            <w:r w:rsidRPr="00AE4C4B">
              <w:rPr>
                <w:rFonts w:ascii="Arial" w:hAnsi="Arial" w:cs="Arial"/>
                <w:b/>
                <w:bCs/>
                <w:spacing w:val="-4"/>
                <w:w w:val="99"/>
                <w:sz w:val="18"/>
                <w:szCs w:val="18"/>
              </w:rPr>
              <w:t>φ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ο</w:t>
            </w:r>
            <w:r w:rsidRPr="00AE4C4B">
              <w:rPr>
                <w:rFonts w:ascii="Arial" w:hAnsi="Arial" w:cs="Arial"/>
                <w:b/>
                <w:bCs/>
                <w:w w:val="106"/>
                <w:sz w:val="18"/>
                <w:szCs w:val="18"/>
              </w:rPr>
              <w:t>µ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ο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ι</w:t>
            </w:r>
            <w:r w:rsidRPr="00AE4C4B">
              <w:rPr>
                <w:rFonts w:ascii="Arial" w:hAnsi="Arial" w:cs="Arial"/>
                <w:b/>
                <w:bCs/>
                <w:spacing w:val="-3"/>
                <w:sz w:val="18"/>
                <w:szCs w:val="18"/>
              </w:rPr>
              <w:t>ώ</w:t>
            </w:r>
            <w:r w:rsidRPr="00AE4C4B"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σ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ι</w:t>
            </w:r>
            <w:r w:rsidRPr="00AE4C4B">
              <w:rPr>
                <w:rFonts w:ascii="Arial" w:hAnsi="Arial" w:cs="Arial"/>
                <w:b/>
                <w:bCs/>
                <w:w w:val="106"/>
                <w:sz w:val="18"/>
                <w:szCs w:val="18"/>
              </w:rPr>
              <w:t>µ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ο</w:t>
            </w:r>
          </w:p>
        </w:tc>
        <w:tc>
          <w:tcPr>
            <w:tcW w:w="324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39"/>
              <w:ind w:left="204"/>
            </w:pPr>
            <w:r w:rsidRPr="00AE4C4B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304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39"/>
              <w:ind w:left="50"/>
            </w:pPr>
            <w:r w:rsidRPr="00AE4C4B">
              <w:rPr>
                <w:rFonts w:ascii="Arial" w:hAnsi="Arial" w:cs="Arial"/>
                <w:sz w:val="18"/>
                <w:szCs w:val="18"/>
              </w:rPr>
              <w:t>CH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3</w:t>
            </w:r>
            <w:r w:rsidRPr="00AE4C4B">
              <w:rPr>
                <w:rFonts w:ascii="Arial" w:hAnsi="Arial" w:cs="Arial"/>
                <w:sz w:val="18"/>
                <w:szCs w:val="18"/>
              </w:rPr>
              <w:t>C</w:t>
            </w:r>
            <w:r w:rsidRPr="00AE4C4B">
              <w:rPr>
                <w:rFonts w:ascii="Arial" w:hAnsi="Arial" w:cs="Arial"/>
                <w:spacing w:val="-1"/>
                <w:sz w:val="18"/>
                <w:szCs w:val="18"/>
              </w:rPr>
              <w:t>OO</w:t>
            </w:r>
            <w:r w:rsidRPr="00AE4C4B">
              <w:rPr>
                <w:rFonts w:ascii="Arial" w:hAnsi="Arial" w:cs="Arial"/>
                <w:sz w:val="18"/>
                <w:szCs w:val="18"/>
              </w:rPr>
              <w:t>NH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4</w:t>
            </w:r>
            <w:r w:rsidRPr="00AE4C4B">
              <w:rPr>
                <w:rFonts w:ascii="Arial" w:hAnsi="Arial" w:cs="Arial"/>
                <w:sz w:val="18"/>
                <w:szCs w:val="18"/>
              </w:rPr>
              <w:t>/A.A.S.</w:t>
            </w:r>
          </w:p>
        </w:tc>
        <w:tc>
          <w:tcPr>
            <w:tcW w:w="1276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2"/>
              <w:ind w:left="124"/>
            </w:pP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 w:rsidRPr="00AE4C4B">
              <w:rPr>
                <w:rFonts w:ascii="Arial" w:hAnsi="Arial" w:cs="Arial"/>
                <w:sz w:val="18"/>
                <w:szCs w:val="18"/>
              </w:rPr>
              <w:t>gK/Kg</w:t>
            </w:r>
          </w:p>
        </w:tc>
      </w:tr>
      <w:tr w:rsidR="00B57339" w:rsidRPr="00AE4C4B" w:rsidTr="00485447">
        <w:trPr>
          <w:trHeight w:hRule="exact" w:val="326"/>
        </w:trPr>
        <w:tc>
          <w:tcPr>
            <w:tcW w:w="2725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6"/>
              <w:ind w:left="40"/>
            </w:pP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Μ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α</w:t>
            </w:r>
            <w:r w:rsidRPr="00AE4C4B"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  <w:t>γν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ή</w:t>
            </w:r>
            <w:r w:rsidRPr="00AE4C4B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σ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ιοα</w:t>
            </w:r>
            <w:r w:rsidRPr="00AE4C4B">
              <w:rPr>
                <w:rFonts w:ascii="Arial" w:hAnsi="Arial" w:cs="Arial"/>
                <w:b/>
                <w:bCs/>
                <w:spacing w:val="-4"/>
                <w:w w:val="99"/>
                <w:sz w:val="18"/>
                <w:szCs w:val="18"/>
              </w:rPr>
              <w:t>φ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ο</w:t>
            </w:r>
            <w:r w:rsidRPr="00AE4C4B">
              <w:rPr>
                <w:rFonts w:ascii="Arial" w:hAnsi="Arial" w:cs="Arial"/>
                <w:b/>
                <w:bCs/>
                <w:w w:val="106"/>
                <w:sz w:val="18"/>
                <w:szCs w:val="18"/>
              </w:rPr>
              <w:t>µ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ο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ι</w:t>
            </w:r>
            <w:r w:rsidRPr="00AE4C4B">
              <w:rPr>
                <w:rFonts w:ascii="Arial" w:hAnsi="Arial" w:cs="Arial"/>
                <w:b/>
                <w:bCs/>
                <w:spacing w:val="-3"/>
                <w:sz w:val="18"/>
                <w:szCs w:val="18"/>
              </w:rPr>
              <w:t>ώ</w:t>
            </w:r>
            <w:r w:rsidRPr="00AE4C4B"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σ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ι</w:t>
            </w:r>
            <w:r w:rsidRPr="00AE4C4B">
              <w:rPr>
                <w:rFonts w:ascii="Arial" w:hAnsi="Arial" w:cs="Arial"/>
                <w:b/>
                <w:bCs/>
                <w:w w:val="106"/>
                <w:sz w:val="18"/>
                <w:szCs w:val="18"/>
              </w:rPr>
              <w:t>µ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ο</w:t>
            </w:r>
          </w:p>
        </w:tc>
        <w:tc>
          <w:tcPr>
            <w:tcW w:w="324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39"/>
              <w:ind w:left="204"/>
            </w:pPr>
            <w:r w:rsidRPr="00AE4C4B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304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39"/>
              <w:ind w:left="50"/>
            </w:pPr>
            <w:r w:rsidRPr="00AE4C4B">
              <w:rPr>
                <w:rFonts w:ascii="Arial" w:hAnsi="Arial" w:cs="Arial"/>
                <w:sz w:val="18"/>
                <w:szCs w:val="18"/>
              </w:rPr>
              <w:t>C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a</w:t>
            </w:r>
            <w:r w:rsidRPr="00AE4C4B">
              <w:rPr>
                <w:rFonts w:ascii="Arial" w:hAnsi="Arial" w:cs="Arial"/>
                <w:sz w:val="18"/>
                <w:szCs w:val="18"/>
              </w:rPr>
              <w:t>C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l</w:t>
            </w:r>
            <w:r w:rsidRPr="00AE4C4B">
              <w:rPr>
                <w:rFonts w:ascii="Arial" w:hAnsi="Arial" w:cs="Arial"/>
                <w:sz w:val="18"/>
                <w:szCs w:val="18"/>
              </w:rPr>
              <w:t>2/A.A.S.</w:t>
            </w:r>
          </w:p>
        </w:tc>
        <w:tc>
          <w:tcPr>
            <w:tcW w:w="1276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2"/>
              <w:ind w:left="62"/>
            </w:pP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 w:rsidRPr="00AE4C4B">
              <w:rPr>
                <w:rFonts w:ascii="Arial" w:hAnsi="Arial" w:cs="Arial"/>
                <w:sz w:val="18"/>
                <w:szCs w:val="18"/>
              </w:rPr>
              <w:t>g</w:t>
            </w:r>
            <w:r w:rsidRPr="00AE4C4B">
              <w:rPr>
                <w:rFonts w:ascii="Arial" w:hAnsi="Arial" w:cs="Arial"/>
                <w:spacing w:val="-3"/>
                <w:sz w:val="18"/>
                <w:szCs w:val="18"/>
              </w:rPr>
              <w:t>M</w:t>
            </w:r>
            <w:r w:rsidRPr="00AE4C4B">
              <w:rPr>
                <w:rFonts w:ascii="Arial" w:hAnsi="Arial" w:cs="Arial"/>
                <w:sz w:val="18"/>
                <w:szCs w:val="18"/>
              </w:rPr>
              <w:t>g/Kg</w:t>
            </w:r>
          </w:p>
        </w:tc>
      </w:tr>
      <w:tr w:rsidR="00B57339" w:rsidRPr="00AE4C4B" w:rsidTr="00485447">
        <w:trPr>
          <w:trHeight w:hRule="exact" w:val="326"/>
        </w:trPr>
        <w:tc>
          <w:tcPr>
            <w:tcW w:w="2725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6"/>
              <w:ind w:left="40"/>
            </w:pP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Σί</w:t>
            </w:r>
            <w:r w:rsidRPr="00AE4C4B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δ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η</w:t>
            </w:r>
            <w:r w:rsidRPr="00AE4C4B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ρ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ο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ςα</w:t>
            </w:r>
            <w:r w:rsidRPr="00AE4C4B">
              <w:rPr>
                <w:rFonts w:ascii="Arial" w:hAnsi="Arial" w:cs="Arial"/>
                <w:b/>
                <w:bCs/>
                <w:spacing w:val="-4"/>
                <w:w w:val="99"/>
                <w:sz w:val="18"/>
                <w:szCs w:val="18"/>
              </w:rPr>
              <w:t>φ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ο</w:t>
            </w:r>
            <w:r w:rsidRPr="00AE4C4B">
              <w:rPr>
                <w:rFonts w:ascii="Arial" w:hAnsi="Arial" w:cs="Arial"/>
                <w:b/>
                <w:bCs/>
                <w:w w:val="106"/>
                <w:sz w:val="18"/>
                <w:szCs w:val="18"/>
              </w:rPr>
              <w:t>µ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ο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ι</w:t>
            </w:r>
            <w:r w:rsidRPr="00AE4C4B">
              <w:rPr>
                <w:rFonts w:ascii="Arial" w:hAnsi="Arial" w:cs="Arial"/>
                <w:b/>
                <w:bCs/>
                <w:spacing w:val="-3"/>
                <w:sz w:val="18"/>
                <w:szCs w:val="18"/>
              </w:rPr>
              <w:t>ώ</w:t>
            </w:r>
            <w:r w:rsidRPr="00AE4C4B"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σ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ι</w:t>
            </w:r>
            <w:r w:rsidRPr="00AE4C4B">
              <w:rPr>
                <w:rFonts w:ascii="Arial" w:hAnsi="Arial" w:cs="Arial"/>
                <w:b/>
                <w:bCs/>
                <w:w w:val="106"/>
                <w:sz w:val="18"/>
                <w:szCs w:val="18"/>
              </w:rPr>
              <w:t>µ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ο</w:t>
            </w:r>
            <w:r w:rsidRPr="00AE4C4B"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ς</w:t>
            </w:r>
          </w:p>
        </w:tc>
        <w:tc>
          <w:tcPr>
            <w:tcW w:w="324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39"/>
              <w:ind w:left="204"/>
            </w:pPr>
            <w:r w:rsidRPr="00AE4C4B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304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39"/>
              <w:ind w:left="50"/>
            </w:pPr>
            <w:r w:rsidRPr="00AE4C4B">
              <w:rPr>
                <w:rFonts w:ascii="Arial" w:hAnsi="Arial" w:cs="Arial"/>
                <w:sz w:val="18"/>
                <w:szCs w:val="18"/>
              </w:rPr>
              <w:t>D</w:t>
            </w:r>
            <w:r w:rsidRPr="00AE4C4B"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 w:rsidRPr="00AE4C4B">
              <w:rPr>
                <w:rFonts w:ascii="Arial" w:hAnsi="Arial" w:cs="Arial"/>
                <w:sz w:val="18"/>
                <w:szCs w:val="18"/>
              </w:rPr>
              <w:t>PA /A.A.S.</w:t>
            </w:r>
          </w:p>
        </w:tc>
        <w:tc>
          <w:tcPr>
            <w:tcW w:w="1276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2"/>
              <w:ind w:left="79"/>
            </w:pP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 w:rsidRPr="00AE4C4B">
              <w:rPr>
                <w:rFonts w:ascii="Arial" w:hAnsi="Arial" w:cs="Arial"/>
                <w:sz w:val="18"/>
                <w:szCs w:val="18"/>
              </w:rPr>
              <w:t>gFe /Kg</w:t>
            </w:r>
          </w:p>
        </w:tc>
      </w:tr>
      <w:tr w:rsidR="00B57339" w:rsidRPr="00AE4C4B" w:rsidTr="00485447">
        <w:trPr>
          <w:trHeight w:hRule="exact" w:val="325"/>
        </w:trPr>
        <w:tc>
          <w:tcPr>
            <w:tcW w:w="2725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6"/>
              <w:ind w:left="40"/>
            </w:pP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Χα</w:t>
            </w:r>
            <w:r w:rsidRPr="00AE4C4B"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  <w:t>λ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κό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ςα</w:t>
            </w:r>
            <w:r w:rsidRPr="00AE4C4B">
              <w:rPr>
                <w:rFonts w:ascii="Arial" w:hAnsi="Arial" w:cs="Arial"/>
                <w:b/>
                <w:bCs/>
                <w:spacing w:val="-4"/>
                <w:w w:val="99"/>
                <w:sz w:val="18"/>
                <w:szCs w:val="18"/>
              </w:rPr>
              <w:t>φ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ο</w:t>
            </w:r>
            <w:r w:rsidRPr="00AE4C4B">
              <w:rPr>
                <w:rFonts w:ascii="Arial" w:hAnsi="Arial" w:cs="Arial"/>
                <w:b/>
                <w:bCs/>
                <w:w w:val="106"/>
                <w:sz w:val="18"/>
                <w:szCs w:val="18"/>
              </w:rPr>
              <w:t>µ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ο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ι</w:t>
            </w:r>
            <w:r w:rsidRPr="00AE4C4B">
              <w:rPr>
                <w:rFonts w:ascii="Arial" w:hAnsi="Arial" w:cs="Arial"/>
                <w:b/>
                <w:bCs/>
                <w:spacing w:val="-3"/>
                <w:sz w:val="18"/>
                <w:szCs w:val="18"/>
              </w:rPr>
              <w:t>ώ</w:t>
            </w:r>
            <w:r w:rsidRPr="00AE4C4B"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σ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ι</w:t>
            </w:r>
            <w:r w:rsidRPr="00AE4C4B">
              <w:rPr>
                <w:rFonts w:ascii="Arial" w:hAnsi="Arial" w:cs="Arial"/>
                <w:b/>
                <w:bCs/>
                <w:w w:val="106"/>
                <w:sz w:val="18"/>
                <w:szCs w:val="18"/>
              </w:rPr>
              <w:t>µ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ο</w:t>
            </w:r>
            <w:r w:rsidRPr="00AE4C4B"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ς</w:t>
            </w:r>
          </w:p>
        </w:tc>
        <w:tc>
          <w:tcPr>
            <w:tcW w:w="324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39"/>
              <w:ind w:left="204"/>
            </w:pPr>
            <w:r w:rsidRPr="00AE4C4B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304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39"/>
              <w:ind w:left="50"/>
            </w:pPr>
            <w:r w:rsidRPr="00AE4C4B">
              <w:rPr>
                <w:rFonts w:ascii="Arial" w:hAnsi="Arial" w:cs="Arial"/>
                <w:sz w:val="18"/>
                <w:szCs w:val="18"/>
              </w:rPr>
              <w:t>D</w:t>
            </w:r>
            <w:r w:rsidRPr="00AE4C4B"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 w:rsidRPr="00AE4C4B">
              <w:rPr>
                <w:rFonts w:ascii="Arial" w:hAnsi="Arial" w:cs="Arial"/>
                <w:sz w:val="18"/>
                <w:szCs w:val="18"/>
              </w:rPr>
              <w:t>PA /A.A.S.</w:t>
            </w:r>
          </w:p>
        </w:tc>
        <w:tc>
          <w:tcPr>
            <w:tcW w:w="1276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2"/>
              <w:ind w:left="69"/>
            </w:pP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 w:rsidRPr="00AE4C4B">
              <w:rPr>
                <w:rFonts w:ascii="Arial" w:hAnsi="Arial" w:cs="Arial"/>
                <w:sz w:val="18"/>
                <w:szCs w:val="18"/>
              </w:rPr>
              <w:t>gCu/Kg</w:t>
            </w:r>
          </w:p>
        </w:tc>
      </w:tr>
      <w:tr w:rsidR="00B57339" w:rsidRPr="00AE4C4B" w:rsidTr="00F37210">
        <w:trPr>
          <w:trHeight w:hRule="exact" w:val="543"/>
        </w:trPr>
        <w:tc>
          <w:tcPr>
            <w:tcW w:w="2725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5"/>
              <w:ind w:left="40"/>
            </w:pPr>
            <w:r w:rsidRPr="00AE4C4B">
              <w:rPr>
                <w:rFonts w:ascii="Arial" w:hAnsi="Arial" w:cs="Arial"/>
                <w:b/>
                <w:bCs/>
                <w:spacing w:val="-6"/>
                <w:sz w:val="18"/>
                <w:szCs w:val="18"/>
              </w:rPr>
              <w:lastRenderedPageBreak/>
              <w:t>Ψ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ευ</w:t>
            </w:r>
            <w:r w:rsidRPr="00AE4C4B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δ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ά</w:t>
            </w:r>
            <w:r w:rsidRPr="00AE4C4B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ρ</w:t>
            </w:r>
            <w:r w:rsidRPr="00AE4C4B"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  <w:t>γ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υ</w:t>
            </w:r>
            <w:r w:rsidRPr="00AE4C4B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ρ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ο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ςα</w:t>
            </w:r>
            <w:r w:rsidRPr="00AE4C4B">
              <w:rPr>
                <w:rFonts w:ascii="Arial" w:hAnsi="Arial" w:cs="Arial"/>
                <w:b/>
                <w:bCs/>
                <w:spacing w:val="-4"/>
                <w:w w:val="99"/>
                <w:sz w:val="18"/>
                <w:szCs w:val="18"/>
              </w:rPr>
              <w:t>φ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ο</w:t>
            </w:r>
            <w:r w:rsidRPr="00AE4C4B">
              <w:rPr>
                <w:rFonts w:ascii="Arial" w:hAnsi="Arial" w:cs="Arial"/>
                <w:b/>
                <w:bCs/>
                <w:w w:val="106"/>
                <w:sz w:val="18"/>
                <w:szCs w:val="18"/>
              </w:rPr>
              <w:t>µ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ο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ι</w:t>
            </w:r>
            <w:r w:rsidRPr="00AE4C4B">
              <w:rPr>
                <w:rFonts w:ascii="Arial" w:hAnsi="Arial" w:cs="Arial"/>
                <w:b/>
                <w:bCs/>
                <w:spacing w:val="-3"/>
                <w:sz w:val="18"/>
                <w:szCs w:val="18"/>
              </w:rPr>
              <w:t>ώ</w:t>
            </w:r>
            <w:r w:rsidRPr="00AE4C4B"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σ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ι</w:t>
            </w:r>
            <w:r w:rsidRPr="00AE4C4B">
              <w:rPr>
                <w:rFonts w:ascii="Arial" w:hAnsi="Arial" w:cs="Arial"/>
                <w:b/>
                <w:bCs/>
                <w:w w:val="106"/>
                <w:sz w:val="18"/>
                <w:szCs w:val="18"/>
              </w:rPr>
              <w:t>µ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ο</w:t>
            </w:r>
            <w:r w:rsidRPr="00AE4C4B">
              <w:rPr>
                <w:rFonts w:ascii="Arial" w:hAnsi="Arial" w:cs="Arial"/>
                <w:b/>
                <w:bCs/>
                <w:w w:val="99"/>
                <w:sz w:val="18"/>
                <w:szCs w:val="18"/>
              </w:rPr>
              <w:t>ς</w:t>
            </w:r>
          </w:p>
        </w:tc>
        <w:tc>
          <w:tcPr>
            <w:tcW w:w="324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38"/>
              <w:ind w:left="204"/>
            </w:pPr>
            <w:r w:rsidRPr="00AE4C4B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304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38"/>
              <w:ind w:left="50"/>
            </w:pPr>
            <w:r w:rsidRPr="00AE4C4B">
              <w:rPr>
                <w:rFonts w:ascii="Arial" w:hAnsi="Arial" w:cs="Arial"/>
                <w:sz w:val="18"/>
                <w:szCs w:val="18"/>
              </w:rPr>
              <w:t>D</w:t>
            </w:r>
            <w:r w:rsidRPr="00AE4C4B"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 w:rsidRPr="00AE4C4B">
              <w:rPr>
                <w:rFonts w:ascii="Arial" w:hAnsi="Arial" w:cs="Arial"/>
                <w:sz w:val="18"/>
                <w:szCs w:val="18"/>
              </w:rPr>
              <w:t>PA /A.A.S.</w:t>
            </w:r>
          </w:p>
        </w:tc>
        <w:tc>
          <w:tcPr>
            <w:tcW w:w="1276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0"/>
              <w:ind w:left="79"/>
            </w:pP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 w:rsidRPr="00AE4C4B">
              <w:rPr>
                <w:rFonts w:ascii="Arial" w:hAnsi="Arial" w:cs="Arial"/>
                <w:sz w:val="18"/>
                <w:szCs w:val="18"/>
              </w:rPr>
              <w:t>gZn /Kg</w:t>
            </w:r>
          </w:p>
        </w:tc>
      </w:tr>
      <w:tr w:rsidR="00B57339" w:rsidRPr="00AE4C4B" w:rsidTr="00485447">
        <w:trPr>
          <w:trHeight w:hRule="exact" w:val="325"/>
        </w:trPr>
        <w:tc>
          <w:tcPr>
            <w:tcW w:w="2725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9"/>
              <w:ind w:left="40"/>
            </w:pP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Μ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α</w:t>
            </w:r>
            <w:r w:rsidRPr="00AE4C4B"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  <w:t>γγ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ά</w:t>
            </w:r>
            <w:r w:rsidRPr="00AE4C4B"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  <w:t>ν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ιοα</w:t>
            </w:r>
            <w:r w:rsidRPr="00AE4C4B">
              <w:rPr>
                <w:rFonts w:ascii="Arial" w:hAnsi="Arial" w:cs="Arial"/>
                <w:b/>
                <w:bCs/>
                <w:spacing w:val="-4"/>
                <w:w w:val="99"/>
                <w:sz w:val="18"/>
                <w:szCs w:val="18"/>
              </w:rPr>
              <w:t>φ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ο</w:t>
            </w:r>
            <w:r w:rsidRPr="00AE4C4B">
              <w:rPr>
                <w:rFonts w:ascii="Arial" w:hAnsi="Arial" w:cs="Arial"/>
                <w:b/>
                <w:bCs/>
                <w:w w:val="106"/>
                <w:sz w:val="18"/>
                <w:szCs w:val="18"/>
              </w:rPr>
              <w:t>µ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ο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ι</w:t>
            </w:r>
            <w:r w:rsidRPr="00AE4C4B">
              <w:rPr>
                <w:rFonts w:ascii="Arial" w:hAnsi="Arial" w:cs="Arial"/>
                <w:b/>
                <w:bCs/>
                <w:spacing w:val="-3"/>
                <w:sz w:val="18"/>
                <w:szCs w:val="18"/>
              </w:rPr>
              <w:t>ώ</w:t>
            </w:r>
            <w:r w:rsidRPr="00AE4C4B"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σ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ι</w:t>
            </w:r>
            <w:r w:rsidRPr="00AE4C4B">
              <w:rPr>
                <w:rFonts w:ascii="Arial" w:hAnsi="Arial" w:cs="Arial"/>
                <w:b/>
                <w:bCs/>
                <w:w w:val="106"/>
                <w:sz w:val="18"/>
                <w:szCs w:val="18"/>
              </w:rPr>
              <w:t>µ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ο</w:t>
            </w:r>
          </w:p>
        </w:tc>
        <w:tc>
          <w:tcPr>
            <w:tcW w:w="324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1"/>
              <w:ind w:left="204"/>
            </w:pPr>
            <w:r w:rsidRPr="00AE4C4B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304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1"/>
              <w:ind w:left="50"/>
            </w:pPr>
            <w:r w:rsidRPr="00AE4C4B">
              <w:rPr>
                <w:rFonts w:ascii="Arial" w:hAnsi="Arial" w:cs="Arial"/>
                <w:sz w:val="18"/>
                <w:szCs w:val="18"/>
              </w:rPr>
              <w:t>D</w:t>
            </w:r>
            <w:r w:rsidRPr="00AE4C4B"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 w:rsidRPr="00AE4C4B">
              <w:rPr>
                <w:rFonts w:ascii="Arial" w:hAnsi="Arial" w:cs="Arial"/>
                <w:sz w:val="18"/>
                <w:szCs w:val="18"/>
              </w:rPr>
              <w:t>PA /A.A.S.</w:t>
            </w:r>
          </w:p>
        </w:tc>
        <w:tc>
          <w:tcPr>
            <w:tcW w:w="1276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4"/>
              <w:ind w:left="62"/>
            </w:pP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 w:rsidRPr="00AE4C4B">
              <w:rPr>
                <w:rFonts w:ascii="Arial" w:hAnsi="Arial" w:cs="Arial"/>
                <w:sz w:val="18"/>
                <w:szCs w:val="18"/>
              </w:rPr>
              <w:t>g</w:t>
            </w:r>
            <w:r w:rsidRPr="00AE4C4B">
              <w:rPr>
                <w:rFonts w:ascii="Arial" w:hAnsi="Arial" w:cs="Arial"/>
                <w:spacing w:val="-3"/>
                <w:sz w:val="18"/>
                <w:szCs w:val="18"/>
              </w:rPr>
              <w:t>M</w:t>
            </w:r>
            <w:r w:rsidRPr="00AE4C4B">
              <w:rPr>
                <w:rFonts w:ascii="Arial" w:hAnsi="Arial" w:cs="Arial"/>
                <w:sz w:val="18"/>
                <w:szCs w:val="18"/>
              </w:rPr>
              <w:t>n/Κg</w:t>
            </w:r>
          </w:p>
        </w:tc>
      </w:tr>
      <w:tr w:rsidR="00B57339" w:rsidRPr="00AE4C4B" w:rsidTr="00485447">
        <w:trPr>
          <w:trHeight w:hRule="exact" w:val="552"/>
        </w:trPr>
        <w:tc>
          <w:tcPr>
            <w:tcW w:w="2725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50"/>
              <w:ind w:left="40"/>
            </w:pP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Β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ό</w:t>
            </w:r>
            <w:r w:rsidRPr="00AE4C4B"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ρ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ιοα</w:t>
            </w:r>
            <w:r w:rsidRPr="00AE4C4B">
              <w:rPr>
                <w:rFonts w:ascii="Arial" w:hAnsi="Arial" w:cs="Arial"/>
                <w:b/>
                <w:bCs/>
                <w:spacing w:val="-4"/>
                <w:w w:val="99"/>
                <w:sz w:val="18"/>
                <w:szCs w:val="18"/>
              </w:rPr>
              <w:t>φ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ο</w:t>
            </w:r>
            <w:r w:rsidRPr="00AE4C4B">
              <w:rPr>
                <w:rFonts w:ascii="Arial" w:hAnsi="Arial" w:cs="Arial"/>
                <w:b/>
                <w:bCs/>
                <w:w w:val="106"/>
                <w:sz w:val="18"/>
                <w:szCs w:val="18"/>
              </w:rPr>
              <w:t>µ</w:t>
            </w:r>
            <w:r w:rsidRPr="00AE4C4B"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ο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ι</w:t>
            </w:r>
            <w:r w:rsidRPr="00AE4C4B">
              <w:rPr>
                <w:rFonts w:ascii="Arial" w:hAnsi="Arial" w:cs="Arial"/>
                <w:b/>
                <w:bCs/>
                <w:spacing w:val="-3"/>
                <w:sz w:val="18"/>
                <w:szCs w:val="18"/>
              </w:rPr>
              <w:t>ώ</w:t>
            </w:r>
            <w:r w:rsidRPr="00AE4C4B">
              <w:rPr>
                <w:rFonts w:ascii="Arial" w:hAnsi="Arial" w:cs="Arial"/>
                <w:b/>
                <w:bCs/>
                <w:spacing w:val="-1"/>
                <w:w w:val="99"/>
                <w:sz w:val="18"/>
                <w:szCs w:val="18"/>
              </w:rPr>
              <w:t>σ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ι</w:t>
            </w:r>
            <w:r w:rsidRPr="00AE4C4B">
              <w:rPr>
                <w:rFonts w:ascii="Arial" w:hAnsi="Arial" w:cs="Arial"/>
                <w:b/>
                <w:bCs/>
                <w:w w:val="106"/>
                <w:sz w:val="18"/>
                <w:szCs w:val="18"/>
              </w:rPr>
              <w:t>µ</w:t>
            </w:r>
            <w:r w:rsidRPr="00AE4C4B">
              <w:rPr>
                <w:rFonts w:ascii="Arial" w:hAnsi="Arial" w:cs="Arial"/>
                <w:b/>
                <w:bCs/>
                <w:sz w:val="18"/>
                <w:szCs w:val="18"/>
              </w:rPr>
              <w:t>ο</w:t>
            </w:r>
          </w:p>
        </w:tc>
        <w:tc>
          <w:tcPr>
            <w:tcW w:w="324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3"/>
              <w:ind w:left="204"/>
            </w:pPr>
            <w:r w:rsidRPr="00AE4C4B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304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7" w:line="206" w:lineRule="exact"/>
              <w:ind w:left="50" w:right="31"/>
            </w:pPr>
            <w:r w:rsidRPr="00AE4C4B">
              <w:rPr>
                <w:rFonts w:ascii="Arial" w:hAnsi="Arial" w:cs="Arial"/>
                <w:sz w:val="18"/>
                <w:szCs w:val="18"/>
              </w:rPr>
              <w:t>C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u</w:t>
            </w:r>
            <w:r w:rsidRPr="00AE4C4B">
              <w:rPr>
                <w:rFonts w:ascii="Arial" w:hAnsi="Arial" w:cs="Arial"/>
                <w:sz w:val="18"/>
                <w:szCs w:val="18"/>
              </w:rPr>
              <w:t>r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cumin</w:t>
            </w:r>
            <w:r w:rsidRPr="00AE4C4B">
              <w:rPr>
                <w:rFonts w:ascii="Arial" w:hAnsi="Arial" w:cs="Arial"/>
                <w:sz w:val="18"/>
                <w:szCs w:val="18"/>
              </w:rPr>
              <w:t>/Φ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ωτο</w:t>
            </w:r>
            <w:r w:rsidRPr="00AE4C4B">
              <w:rPr>
                <w:rFonts w:ascii="Arial" w:hAnsi="Arial" w:cs="Arial"/>
                <w:sz w:val="18"/>
                <w:szCs w:val="18"/>
              </w:rPr>
              <w:t>µ</w:t>
            </w:r>
            <w:r w:rsidRPr="00AE4C4B">
              <w:rPr>
                <w:rFonts w:ascii="Arial" w:hAnsi="Arial" w:cs="Arial"/>
                <w:spacing w:val="-1"/>
                <w:sz w:val="18"/>
                <w:szCs w:val="18"/>
              </w:rPr>
              <w:t>ε</w:t>
            </w: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τρι</w:t>
            </w:r>
            <w:r w:rsidRPr="00AE4C4B">
              <w:rPr>
                <w:rFonts w:ascii="Arial" w:hAnsi="Arial" w:cs="Arial"/>
                <w:sz w:val="18"/>
                <w:szCs w:val="18"/>
              </w:rPr>
              <w:t>κή</w:t>
            </w:r>
          </w:p>
        </w:tc>
        <w:tc>
          <w:tcPr>
            <w:tcW w:w="1276" w:type="dxa"/>
          </w:tcPr>
          <w:p w:rsidR="00B57339" w:rsidRPr="00AE4C4B" w:rsidRDefault="00B57339" w:rsidP="00485447">
            <w:pPr>
              <w:widowControl w:val="0"/>
              <w:autoSpaceDE w:val="0"/>
              <w:autoSpaceDN w:val="0"/>
              <w:adjustRightInd w:val="0"/>
              <w:spacing w:before="45"/>
              <w:ind w:left="124"/>
            </w:pPr>
            <w:r w:rsidRPr="00AE4C4B"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 w:rsidRPr="00AE4C4B">
              <w:rPr>
                <w:rFonts w:ascii="Arial" w:hAnsi="Arial" w:cs="Arial"/>
                <w:sz w:val="18"/>
                <w:szCs w:val="18"/>
              </w:rPr>
              <w:t>gB/Kg</w:t>
            </w:r>
          </w:p>
        </w:tc>
      </w:tr>
    </w:tbl>
    <w:p w:rsidR="00B57339" w:rsidRDefault="00B57339" w:rsidP="00B57339">
      <w:pPr>
        <w:rPr>
          <w:lang w:val="en-US"/>
        </w:rPr>
      </w:pPr>
    </w:p>
    <w:p w:rsidR="00027818" w:rsidRDefault="00027818" w:rsidP="00B57339">
      <w:r>
        <w:t xml:space="preserve">Το σύνολο των προγραμματιζόμενων χημικών αναλύσεων για το έτος 2016 είναι πέντε (5) και αφορούν: </w:t>
      </w:r>
    </w:p>
    <w:p w:rsidR="00027818" w:rsidRDefault="00014B08" w:rsidP="00014B08">
      <w:pPr>
        <w:pStyle w:val="a4"/>
        <w:numPr>
          <w:ilvl w:val="0"/>
          <w:numId w:val="2"/>
        </w:numPr>
      </w:pPr>
      <w:r>
        <w:t>Δ</w:t>
      </w:r>
      <w:r w:rsidR="00027818">
        <w:t>ύο</w:t>
      </w:r>
      <w:r>
        <w:t xml:space="preserve"> (2)</w:t>
      </w:r>
      <w:r w:rsidR="00027818">
        <w:t xml:space="preserve"> το Δημοτικό Γυμναστηρίου </w:t>
      </w:r>
      <w:r w:rsidR="00F37210">
        <w:t>«</w:t>
      </w:r>
      <w:r w:rsidR="00027818">
        <w:t>Σπύρος Γιαλαμπίδης</w:t>
      </w:r>
      <w:r w:rsidR="00F37210">
        <w:t>»</w:t>
      </w:r>
    </w:p>
    <w:p w:rsidR="00014B08" w:rsidRDefault="00014B08" w:rsidP="00014B08">
      <w:pPr>
        <w:pStyle w:val="a4"/>
        <w:numPr>
          <w:ilvl w:val="0"/>
          <w:numId w:val="2"/>
        </w:numPr>
      </w:pPr>
      <w:r>
        <w:t xml:space="preserve">Δύο (2) σε παρτέρια της Δημοτικής Κοινότητας Μοσχάτου και </w:t>
      </w:r>
    </w:p>
    <w:p w:rsidR="00014B08" w:rsidRDefault="00014B08" w:rsidP="00014B08">
      <w:pPr>
        <w:pStyle w:val="a4"/>
        <w:numPr>
          <w:ilvl w:val="0"/>
          <w:numId w:val="2"/>
        </w:numPr>
      </w:pPr>
      <w:r>
        <w:t>Μία σε παρτέρια της Δημοτικής Κοινότητας Ταύρου</w:t>
      </w:r>
    </w:p>
    <w:p w:rsidR="00014B08" w:rsidRDefault="00014B08" w:rsidP="00B57339"/>
    <w:tbl>
      <w:tblPr>
        <w:tblStyle w:val="a5"/>
        <w:tblW w:w="0" w:type="auto"/>
        <w:tblLook w:val="04A0"/>
      </w:tblPr>
      <w:tblGrid>
        <w:gridCol w:w="675"/>
        <w:gridCol w:w="2552"/>
        <w:gridCol w:w="1885"/>
        <w:gridCol w:w="1705"/>
        <w:gridCol w:w="1705"/>
      </w:tblGrid>
      <w:tr w:rsidR="00014B08" w:rsidTr="00014B08">
        <w:tc>
          <w:tcPr>
            <w:tcW w:w="675" w:type="dxa"/>
          </w:tcPr>
          <w:p w:rsidR="00014B08" w:rsidRPr="00F37210" w:rsidRDefault="00014B08" w:rsidP="00B57339">
            <w:pPr>
              <w:rPr>
                <w:b/>
              </w:rPr>
            </w:pPr>
            <w:r w:rsidRPr="00F37210">
              <w:rPr>
                <w:b/>
              </w:rPr>
              <w:t>Α/Α</w:t>
            </w:r>
          </w:p>
        </w:tc>
        <w:tc>
          <w:tcPr>
            <w:tcW w:w="2552" w:type="dxa"/>
          </w:tcPr>
          <w:p w:rsidR="00014B08" w:rsidRPr="00F37210" w:rsidRDefault="00014B08" w:rsidP="00F37210">
            <w:pPr>
              <w:jc w:val="center"/>
              <w:rPr>
                <w:b/>
              </w:rPr>
            </w:pPr>
            <w:r w:rsidRPr="00F37210">
              <w:rPr>
                <w:b/>
              </w:rPr>
              <w:t>ΕΙΔΟΣ</w:t>
            </w:r>
          </w:p>
        </w:tc>
        <w:tc>
          <w:tcPr>
            <w:tcW w:w="1885" w:type="dxa"/>
          </w:tcPr>
          <w:p w:rsidR="00014B08" w:rsidRDefault="00014B08" w:rsidP="00F37210">
            <w:pPr>
              <w:jc w:val="center"/>
              <w:rPr>
                <w:b/>
              </w:rPr>
            </w:pPr>
            <w:r w:rsidRPr="00F37210">
              <w:rPr>
                <w:b/>
              </w:rPr>
              <w:t>ΠΟΣΟΤΗΤΑ</w:t>
            </w:r>
          </w:p>
          <w:p w:rsidR="00F37210" w:rsidRPr="00F37210" w:rsidRDefault="00F37210" w:rsidP="00F37210">
            <w:pPr>
              <w:jc w:val="center"/>
              <w:rPr>
                <w:b/>
              </w:rPr>
            </w:pPr>
            <w:r>
              <w:rPr>
                <w:b/>
              </w:rPr>
              <w:t>ΤΕΜ.</w:t>
            </w:r>
          </w:p>
        </w:tc>
        <w:tc>
          <w:tcPr>
            <w:tcW w:w="1705" w:type="dxa"/>
          </w:tcPr>
          <w:p w:rsidR="00014B08" w:rsidRDefault="00014B08" w:rsidP="00F37210">
            <w:pPr>
              <w:jc w:val="center"/>
              <w:rPr>
                <w:b/>
              </w:rPr>
            </w:pPr>
            <w:r w:rsidRPr="00F37210">
              <w:rPr>
                <w:b/>
              </w:rPr>
              <w:t>ΤΙΜΗ ΜΟΝΑΔΟΣ</w:t>
            </w:r>
          </w:p>
          <w:p w:rsidR="00F37210" w:rsidRPr="00F37210" w:rsidRDefault="00F37210" w:rsidP="00F37210">
            <w:pPr>
              <w:jc w:val="center"/>
              <w:rPr>
                <w:b/>
              </w:rPr>
            </w:pPr>
            <w:r>
              <w:rPr>
                <w:b/>
              </w:rPr>
              <w:t>(€)</w:t>
            </w:r>
          </w:p>
        </w:tc>
        <w:tc>
          <w:tcPr>
            <w:tcW w:w="1705" w:type="dxa"/>
          </w:tcPr>
          <w:p w:rsidR="00014B08" w:rsidRPr="00F37210" w:rsidRDefault="00014B08" w:rsidP="00F37210">
            <w:pPr>
              <w:jc w:val="center"/>
              <w:rPr>
                <w:b/>
              </w:rPr>
            </w:pPr>
            <w:r w:rsidRPr="00F37210">
              <w:rPr>
                <w:b/>
              </w:rPr>
              <w:t>ΔΑΠΑΝΗ</w:t>
            </w:r>
          </w:p>
          <w:p w:rsidR="00F37210" w:rsidRPr="00F37210" w:rsidRDefault="00F37210" w:rsidP="00F37210">
            <w:pPr>
              <w:jc w:val="center"/>
              <w:rPr>
                <w:b/>
              </w:rPr>
            </w:pPr>
            <w:r w:rsidRPr="00F37210">
              <w:rPr>
                <w:b/>
              </w:rPr>
              <w:t>(€)</w:t>
            </w:r>
          </w:p>
        </w:tc>
      </w:tr>
      <w:tr w:rsidR="00014B08" w:rsidTr="00014B08">
        <w:tc>
          <w:tcPr>
            <w:tcW w:w="675" w:type="dxa"/>
          </w:tcPr>
          <w:p w:rsidR="00014B08" w:rsidRDefault="00014B08" w:rsidP="00B57339">
            <w:r>
              <w:t>1</w:t>
            </w:r>
          </w:p>
        </w:tc>
        <w:tc>
          <w:tcPr>
            <w:tcW w:w="2552" w:type="dxa"/>
          </w:tcPr>
          <w:p w:rsidR="00014B08" w:rsidRDefault="00014B08" w:rsidP="00B57339">
            <w:r>
              <w:t>Μηχανική ανάλυση</w:t>
            </w:r>
          </w:p>
        </w:tc>
        <w:tc>
          <w:tcPr>
            <w:tcW w:w="1885" w:type="dxa"/>
          </w:tcPr>
          <w:p w:rsidR="00014B08" w:rsidRDefault="00014B08" w:rsidP="00014B08">
            <w:pPr>
              <w:jc w:val="center"/>
            </w:pPr>
            <w:r>
              <w:t>5</w:t>
            </w:r>
          </w:p>
        </w:tc>
        <w:tc>
          <w:tcPr>
            <w:tcW w:w="1705" w:type="dxa"/>
          </w:tcPr>
          <w:p w:rsidR="00014B08" w:rsidRDefault="00014B08" w:rsidP="00B57339">
            <w:r>
              <w:t>160,00</w:t>
            </w:r>
          </w:p>
        </w:tc>
        <w:tc>
          <w:tcPr>
            <w:tcW w:w="1705" w:type="dxa"/>
          </w:tcPr>
          <w:p w:rsidR="00014B08" w:rsidRDefault="00014B08" w:rsidP="00F37210">
            <w:pPr>
              <w:jc w:val="right"/>
            </w:pPr>
            <w:r>
              <w:t>800,00</w:t>
            </w:r>
          </w:p>
        </w:tc>
      </w:tr>
      <w:tr w:rsidR="00014B08" w:rsidTr="00014B08">
        <w:tc>
          <w:tcPr>
            <w:tcW w:w="675" w:type="dxa"/>
          </w:tcPr>
          <w:p w:rsidR="00014B08" w:rsidRDefault="00014B08" w:rsidP="00B57339"/>
        </w:tc>
        <w:tc>
          <w:tcPr>
            <w:tcW w:w="2552" w:type="dxa"/>
          </w:tcPr>
          <w:p w:rsidR="00014B08" w:rsidRDefault="00014B08" w:rsidP="00B57339"/>
        </w:tc>
        <w:tc>
          <w:tcPr>
            <w:tcW w:w="1885" w:type="dxa"/>
          </w:tcPr>
          <w:p w:rsidR="00014B08" w:rsidRDefault="00014B08" w:rsidP="00B57339"/>
        </w:tc>
        <w:tc>
          <w:tcPr>
            <w:tcW w:w="1705" w:type="dxa"/>
          </w:tcPr>
          <w:p w:rsidR="00014B08" w:rsidRPr="00F37210" w:rsidRDefault="00014B08" w:rsidP="00B57339">
            <w:pPr>
              <w:rPr>
                <w:b/>
              </w:rPr>
            </w:pPr>
            <w:r w:rsidRPr="00F37210">
              <w:rPr>
                <w:b/>
              </w:rPr>
              <w:t>ΣΥΝΟΛΟ</w:t>
            </w:r>
          </w:p>
        </w:tc>
        <w:tc>
          <w:tcPr>
            <w:tcW w:w="1705" w:type="dxa"/>
          </w:tcPr>
          <w:p w:rsidR="00014B08" w:rsidRDefault="00014B08" w:rsidP="00F37210">
            <w:pPr>
              <w:jc w:val="right"/>
            </w:pPr>
            <w:r>
              <w:t>800,00</w:t>
            </w:r>
          </w:p>
        </w:tc>
      </w:tr>
      <w:tr w:rsidR="00014B08" w:rsidTr="00014B08">
        <w:tc>
          <w:tcPr>
            <w:tcW w:w="675" w:type="dxa"/>
          </w:tcPr>
          <w:p w:rsidR="00014B08" w:rsidRDefault="00014B08" w:rsidP="00B57339"/>
        </w:tc>
        <w:tc>
          <w:tcPr>
            <w:tcW w:w="2552" w:type="dxa"/>
          </w:tcPr>
          <w:p w:rsidR="00014B08" w:rsidRDefault="00014B08" w:rsidP="00B57339"/>
        </w:tc>
        <w:tc>
          <w:tcPr>
            <w:tcW w:w="1885" w:type="dxa"/>
          </w:tcPr>
          <w:p w:rsidR="00014B08" w:rsidRDefault="00014B08" w:rsidP="00B57339"/>
        </w:tc>
        <w:tc>
          <w:tcPr>
            <w:tcW w:w="1705" w:type="dxa"/>
          </w:tcPr>
          <w:p w:rsidR="00014B08" w:rsidRPr="00F37210" w:rsidRDefault="00014B08" w:rsidP="00B57339">
            <w:pPr>
              <w:rPr>
                <w:b/>
              </w:rPr>
            </w:pPr>
            <w:r w:rsidRPr="00F37210">
              <w:rPr>
                <w:b/>
              </w:rPr>
              <w:t>Φ.Π.Α 24%</w:t>
            </w:r>
          </w:p>
        </w:tc>
        <w:tc>
          <w:tcPr>
            <w:tcW w:w="1705" w:type="dxa"/>
          </w:tcPr>
          <w:p w:rsidR="00014B08" w:rsidRDefault="00014B08" w:rsidP="00F37210">
            <w:pPr>
              <w:jc w:val="right"/>
            </w:pPr>
            <w:r>
              <w:t>192,00</w:t>
            </w:r>
          </w:p>
        </w:tc>
      </w:tr>
      <w:tr w:rsidR="00014B08" w:rsidTr="00014B08">
        <w:tc>
          <w:tcPr>
            <w:tcW w:w="675" w:type="dxa"/>
          </w:tcPr>
          <w:p w:rsidR="00014B08" w:rsidRDefault="00014B08" w:rsidP="00B57339"/>
        </w:tc>
        <w:tc>
          <w:tcPr>
            <w:tcW w:w="2552" w:type="dxa"/>
          </w:tcPr>
          <w:p w:rsidR="00014B08" w:rsidRDefault="00014B08" w:rsidP="00B57339"/>
        </w:tc>
        <w:tc>
          <w:tcPr>
            <w:tcW w:w="1885" w:type="dxa"/>
          </w:tcPr>
          <w:p w:rsidR="00014B08" w:rsidRDefault="00014B08" w:rsidP="00B57339"/>
        </w:tc>
        <w:tc>
          <w:tcPr>
            <w:tcW w:w="1705" w:type="dxa"/>
          </w:tcPr>
          <w:p w:rsidR="00014B08" w:rsidRPr="00F37210" w:rsidRDefault="00F37210" w:rsidP="00B57339">
            <w:pPr>
              <w:rPr>
                <w:b/>
              </w:rPr>
            </w:pPr>
            <w:r w:rsidRPr="00F37210">
              <w:rPr>
                <w:b/>
              </w:rPr>
              <w:t>ΓΕΝΙΚΟ ΣΥΝΟΛΟ</w:t>
            </w:r>
          </w:p>
        </w:tc>
        <w:tc>
          <w:tcPr>
            <w:tcW w:w="1705" w:type="dxa"/>
          </w:tcPr>
          <w:p w:rsidR="00F37210" w:rsidRDefault="00F37210" w:rsidP="00F37210">
            <w:pPr>
              <w:jc w:val="right"/>
            </w:pPr>
          </w:p>
          <w:p w:rsidR="00014B08" w:rsidRPr="00F37210" w:rsidRDefault="00F37210" w:rsidP="00F37210">
            <w:pPr>
              <w:jc w:val="right"/>
              <w:rPr>
                <w:b/>
              </w:rPr>
            </w:pPr>
            <w:r w:rsidRPr="00F37210">
              <w:rPr>
                <w:b/>
              </w:rPr>
              <w:t>992,00</w:t>
            </w:r>
          </w:p>
        </w:tc>
      </w:tr>
    </w:tbl>
    <w:p w:rsidR="00014B08" w:rsidRPr="00027818" w:rsidRDefault="00014B08" w:rsidP="00B57339"/>
    <w:p w:rsidR="003B1975" w:rsidRDefault="003B1975" w:rsidP="00B57339">
      <w:r>
        <w:t xml:space="preserve">Ο προϋπολογισμός της δαπάνης ανέρχεται στο </w:t>
      </w:r>
      <w:r w:rsidR="00F37210">
        <w:t>ποσό των 992,00</w:t>
      </w:r>
      <w:r>
        <w:t xml:space="preserve"> € με Φ.Π.Α. 24% και θ</w:t>
      </w:r>
      <w:r w:rsidR="00F37210">
        <w:t>α βαρύνει τον Κ.Α. 35.6162.0002 και έχει συνταχθεί με τιμές εμπορίου.</w:t>
      </w:r>
    </w:p>
    <w:p w:rsidR="003B1975" w:rsidRDefault="003B1975" w:rsidP="00B57339"/>
    <w:p w:rsidR="003B1975" w:rsidRDefault="003B1975" w:rsidP="003B1975"/>
    <w:p w:rsidR="003B1975" w:rsidRDefault="003B1975" w:rsidP="003B1975"/>
    <w:p w:rsidR="003A45C2" w:rsidRPr="00B57339" w:rsidRDefault="003A45C2" w:rsidP="003A45C2"/>
    <w:p w:rsidR="003A45C2" w:rsidRPr="00B57339" w:rsidRDefault="003A45C2" w:rsidP="003A45C2"/>
    <w:p w:rsidR="00B57339" w:rsidRDefault="00F37210" w:rsidP="00B57339">
      <w:pPr>
        <w:jc w:val="right"/>
      </w:pPr>
      <w:r>
        <w:t>Μοσχάτο 27</w:t>
      </w:r>
      <w:bookmarkStart w:id="0" w:name="_GoBack"/>
      <w:bookmarkEnd w:id="0"/>
      <w:r w:rsidR="00B57339">
        <w:t xml:space="preserve"> / 06 / 2016</w:t>
      </w:r>
    </w:p>
    <w:p w:rsidR="00B57339" w:rsidRDefault="00B57339" w:rsidP="00B57339">
      <w:pPr>
        <w:jc w:val="center"/>
      </w:pPr>
      <w:r>
        <w:t xml:space="preserve">                                                                                                 Ο ΣΥΝΤΑΞΑΣ</w:t>
      </w:r>
    </w:p>
    <w:p w:rsidR="00B57339" w:rsidRDefault="00B57339" w:rsidP="00B57339">
      <w:pPr>
        <w:jc w:val="right"/>
      </w:pPr>
    </w:p>
    <w:p w:rsidR="00B57339" w:rsidRDefault="00B57339" w:rsidP="00B57339">
      <w:pPr>
        <w:jc w:val="right"/>
      </w:pPr>
    </w:p>
    <w:p w:rsidR="00B57339" w:rsidRDefault="00B57339" w:rsidP="00B57339">
      <w:pPr>
        <w:jc w:val="right"/>
      </w:pPr>
    </w:p>
    <w:p w:rsidR="00B57339" w:rsidRDefault="00B57339" w:rsidP="00B57339">
      <w:pPr>
        <w:jc w:val="right"/>
      </w:pPr>
      <w:r>
        <w:t>Διονυσόπουλος Κων/νος</w:t>
      </w:r>
    </w:p>
    <w:p w:rsidR="00B57339" w:rsidRDefault="00B57339" w:rsidP="00B57339">
      <w:pPr>
        <w:jc w:val="center"/>
        <w:rPr>
          <w:lang w:val="en-US"/>
        </w:rPr>
      </w:pPr>
      <w:r>
        <w:t xml:space="preserve">                                                                                                Ηλεκτρολόγος Τ.Ε</w:t>
      </w:r>
    </w:p>
    <w:p w:rsidR="003A45C2" w:rsidRDefault="003A45C2" w:rsidP="00B57339">
      <w:pPr>
        <w:jc w:val="right"/>
      </w:pPr>
    </w:p>
    <w:p w:rsidR="00B57339" w:rsidRPr="00B57339" w:rsidRDefault="00B57339" w:rsidP="00B57339">
      <w:pPr>
        <w:jc w:val="right"/>
      </w:pPr>
    </w:p>
    <w:p w:rsidR="003A45C2" w:rsidRPr="00B57339" w:rsidRDefault="003A45C2" w:rsidP="003A45C2"/>
    <w:p w:rsidR="003A45C2" w:rsidRPr="00B57339" w:rsidRDefault="003A45C2" w:rsidP="003A45C2"/>
    <w:p w:rsidR="003A45C2" w:rsidRPr="00B57339" w:rsidRDefault="003A45C2" w:rsidP="003A45C2"/>
    <w:p w:rsidR="003A45C2" w:rsidRPr="00B57339" w:rsidRDefault="003A45C2" w:rsidP="003A45C2"/>
    <w:p w:rsidR="003A45C2" w:rsidRPr="00B57339" w:rsidRDefault="003A45C2" w:rsidP="003A45C2"/>
    <w:p w:rsidR="003A45C2" w:rsidRPr="00B57339" w:rsidRDefault="003A45C2" w:rsidP="003A45C2"/>
    <w:p w:rsidR="003A45C2" w:rsidRPr="00B57339" w:rsidRDefault="003A45C2" w:rsidP="003A45C2"/>
    <w:p w:rsidR="003A45C2" w:rsidRPr="00B57339" w:rsidRDefault="003A45C2" w:rsidP="003A45C2"/>
    <w:p w:rsidR="003A45C2" w:rsidRPr="00B57339" w:rsidRDefault="003A45C2" w:rsidP="003A45C2"/>
    <w:p w:rsidR="003A45C2" w:rsidRPr="00B57339" w:rsidRDefault="003A45C2" w:rsidP="003A45C2"/>
    <w:p w:rsidR="003A45C2" w:rsidRPr="00B57339" w:rsidRDefault="003A45C2" w:rsidP="003A45C2"/>
    <w:p w:rsidR="003A45C2" w:rsidRPr="00B57339" w:rsidRDefault="003A45C2" w:rsidP="003A45C2"/>
    <w:p w:rsidR="003A45C2" w:rsidRPr="00B57339" w:rsidRDefault="003A45C2" w:rsidP="003A45C2"/>
    <w:p w:rsidR="00B57339" w:rsidRPr="00B57339" w:rsidRDefault="00B57339" w:rsidP="003A45C2"/>
    <w:p w:rsidR="00B57339" w:rsidRPr="00B57339" w:rsidRDefault="00B57339" w:rsidP="003A45C2"/>
    <w:p w:rsidR="00B57339" w:rsidRPr="00B57339" w:rsidRDefault="00B57339" w:rsidP="003A45C2"/>
    <w:p w:rsidR="00B57339" w:rsidRPr="00B57339" w:rsidRDefault="00B57339" w:rsidP="003A45C2"/>
    <w:p w:rsidR="00B57339" w:rsidRPr="00B57339" w:rsidRDefault="00B57339" w:rsidP="003A45C2"/>
    <w:p w:rsidR="00B57339" w:rsidRPr="00B57339" w:rsidRDefault="00B57339" w:rsidP="003A45C2"/>
    <w:p w:rsidR="00B57339" w:rsidRDefault="00B57339" w:rsidP="003A45C2"/>
    <w:p w:rsidR="00B57339" w:rsidRDefault="00B57339" w:rsidP="003A45C2"/>
    <w:p w:rsidR="00B57339" w:rsidRDefault="00B57339" w:rsidP="003A45C2"/>
    <w:p w:rsidR="00B57339" w:rsidRDefault="00B57339" w:rsidP="003A45C2"/>
    <w:p w:rsidR="00B57339" w:rsidRDefault="00B57339" w:rsidP="003A45C2"/>
    <w:p w:rsidR="00B57339" w:rsidRDefault="00B57339" w:rsidP="003A45C2"/>
    <w:p w:rsidR="00B57339" w:rsidRDefault="00B57339" w:rsidP="003A45C2"/>
    <w:p w:rsidR="00B57339" w:rsidRDefault="00B57339" w:rsidP="003A45C2"/>
    <w:p w:rsidR="00B57339" w:rsidRDefault="00B57339" w:rsidP="003A45C2"/>
    <w:p w:rsidR="00B57339" w:rsidRDefault="00B57339" w:rsidP="003A45C2"/>
    <w:p w:rsidR="00B57339" w:rsidRDefault="00B57339" w:rsidP="003A45C2"/>
    <w:p w:rsidR="00B57339" w:rsidRPr="00B57339" w:rsidRDefault="00B57339" w:rsidP="003A45C2"/>
    <w:p w:rsidR="00B57339" w:rsidRDefault="00B57339" w:rsidP="003A45C2">
      <w:pPr>
        <w:rPr>
          <w:lang w:val="en-US"/>
        </w:rPr>
      </w:pPr>
    </w:p>
    <w:p w:rsidR="00B57339" w:rsidRDefault="00B57339" w:rsidP="003A45C2">
      <w:pPr>
        <w:rPr>
          <w:lang w:val="en-US"/>
        </w:rPr>
      </w:pPr>
    </w:p>
    <w:p w:rsidR="00B57339" w:rsidRDefault="00B57339" w:rsidP="003A45C2">
      <w:pPr>
        <w:rPr>
          <w:lang w:val="en-US"/>
        </w:rPr>
      </w:pPr>
    </w:p>
    <w:p w:rsidR="00B57339" w:rsidRDefault="00B57339" w:rsidP="003A45C2">
      <w:pPr>
        <w:rPr>
          <w:lang w:val="en-US"/>
        </w:rPr>
      </w:pPr>
    </w:p>
    <w:p w:rsidR="00B57339" w:rsidRDefault="00B57339" w:rsidP="003A45C2">
      <w:pPr>
        <w:rPr>
          <w:lang w:val="en-US"/>
        </w:rPr>
      </w:pPr>
    </w:p>
    <w:p w:rsidR="00B57339" w:rsidRDefault="00B57339" w:rsidP="00B57339">
      <w:pPr>
        <w:jc w:val="right"/>
        <w:rPr>
          <w:lang w:val="en-US"/>
        </w:rPr>
      </w:pPr>
    </w:p>
    <w:p w:rsidR="00B57339" w:rsidRPr="00B57339" w:rsidRDefault="00B57339" w:rsidP="00B57339">
      <w:pPr>
        <w:jc w:val="right"/>
        <w:rPr>
          <w:lang w:val="en-US"/>
        </w:rPr>
      </w:pPr>
    </w:p>
    <w:sectPr w:rsidR="00B57339" w:rsidRPr="00B57339" w:rsidSect="00971D2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362"/>
    <w:multiLevelType w:val="hybridMultilevel"/>
    <w:tmpl w:val="9CECB4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29340D"/>
    <w:multiLevelType w:val="hybridMultilevel"/>
    <w:tmpl w:val="ECD8B15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7D70"/>
    <w:rsid w:val="00014B08"/>
    <w:rsid w:val="00027818"/>
    <w:rsid w:val="00106434"/>
    <w:rsid w:val="00166B53"/>
    <w:rsid w:val="003A45C2"/>
    <w:rsid w:val="003B1975"/>
    <w:rsid w:val="00971D28"/>
    <w:rsid w:val="00AE4C4B"/>
    <w:rsid w:val="00B57339"/>
    <w:rsid w:val="00CE1E77"/>
    <w:rsid w:val="00D67D70"/>
    <w:rsid w:val="00E71A66"/>
    <w:rsid w:val="00F37210"/>
    <w:rsid w:val="00F72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E1E7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E1E77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3B1975"/>
    <w:pPr>
      <w:ind w:left="720"/>
      <w:contextualSpacing/>
    </w:pPr>
  </w:style>
  <w:style w:type="table" w:styleId="a5">
    <w:name w:val="Table Grid"/>
    <w:basedOn w:val="a1"/>
    <w:uiPriority w:val="59"/>
    <w:rsid w:val="00014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E1E7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E1E77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3B1975"/>
    <w:pPr>
      <w:ind w:left="720"/>
      <w:contextualSpacing/>
    </w:pPr>
  </w:style>
  <w:style w:type="table" w:styleId="a5">
    <w:name w:val="Table Grid"/>
    <w:basedOn w:val="a1"/>
    <w:uiPriority w:val="59"/>
    <w:rsid w:val="00014B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4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346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MosxatoTavros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kostas</dc:creator>
  <cp:lastModifiedBy>user</cp:lastModifiedBy>
  <cp:revision>2</cp:revision>
  <dcterms:created xsi:type="dcterms:W3CDTF">2016-06-30T07:11:00Z</dcterms:created>
  <dcterms:modified xsi:type="dcterms:W3CDTF">2016-06-30T07:11:00Z</dcterms:modified>
</cp:coreProperties>
</file>