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370" w:rsidRPr="00816D55" w:rsidRDefault="00C93CF6" w:rsidP="00816D55">
      <w:pPr>
        <w:jc w:val="both"/>
        <w:rPr>
          <w:rFonts w:ascii="Palatino Linotype" w:hAnsi="Palatino Linotype"/>
        </w:rPr>
      </w:pPr>
      <w:r w:rsidRPr="00816D55">
        <w:rPr>
          <w:rFonts w:ascii="Palatino Linotype" w:hAnsi="Palatino Linotype"/>
        </w:rPr>
        <w:t xml:space="preserve">Οι «Κοινωνικές Δομές Άμεσης Αντιμετώπισης της Φτώχειας», μετά τη λήξη της παράτασης (30.6.2016), που χορηγήθηκε με τις διατάξεις της παρ. 3 του άρθρου 49 του ν. 4351/2015 (Α’164), παρατείνονται για τέσσερις (4) ακόμη μήνες, ήτοι από 1.7.2016 έως </w:t>
      </w:r>
      <w:r w:rsidR="00EF07ED">
        <w:rPr>
          <w:rFonts w:ascii="Palatino Linotype" w:hAnsi="Palatino Linotype"/>
        </w:rPr>
        <w:t>31.10.2016 με δικαιούχο την ΑΠΟΣΤΟΛΗ, φιλανθρωπικό οργανισμό της Ιεράς Αρχιεπισκοπής Αθηνών.</w:t>
      </w:r>
      <w:r w:rsidRPr="00816D55">
        <w:rPr>
          <w:rFonts w:ascii="Palatino Linotype" w:hAnsi="Palatino Linotype"/>
        </w:rPr>
        <w:t xml:space="preserve"> Το ως άνω έργο θα χρηματοδοτηθεί από το εθνικό σκέλος του Προγράμματος Δημο</w:t>
      </w:r>
      <w:r w:rsidR="00081479">
        <w:rPr>
          <w:rFonts w:ascii="Palatino Linotype" w:hAnsi="Palatino Linotype"/>
        </w:rPr>
        <w:t>σίων Επενδύσεων του Υπουργείου Εργασίας.</w:t>
      </w:r>
    </w:p>
    <w:p w:rsidR="00B011E6" w:rsidRDefault="009655B4" w:rsidP="00816D55">
      <w:pPr>
        <w:jc w:val="both"/>
        <w:rPr>
          <w:rFonts w:ascii="Palatino Linotype" w:hAnsi="Palatino Linotype"/>
        </w:rPr>
      </w:pPr>
      <w:r>
        <w:rPr>
          <w:rFonts w:ascii="Palatino Linotype" w:hAnsi="Palatino Linotype"/>
        </w:rPr>
        <w:t>Προτείνεται η συνέχιση της λειτουργίας των Κοινωνικών Δ</w:t>
      </w:r>
      <w:r w:rsidR="00816D55" w:rsidRPr="00816D55">
        <w:rPr>
          <w:rFonts w:ascii="Palatino Linotype" w:hAnsi="Palatino Linotype"/>
        </w:rPr>
        <w:t>ομών σε συνέχεια α. της πράξης με τίτλο «Αποστολή _ Κοινωνικές δομές αντιμετώπισης της φτώχειας στους Δήμους Καλλιθέας &amp; Μοσχάτου-Ταύρου» με MIS 430038, που χρηματοδοτήθηκε από το Ευρωπαϊκό Κοινωνικό Ταμείο έως τις 28/11/2015 β. του έργου με τίτλο «Αποστολή _ Κοινωνικές δομές άμεσης αντιμετώπισης της φτώχειας στους Δήμους Καλλιθέας &amp; Μοσχάτου-Ταύρου», το οποίο χρηματοδοτήθηκε από την 29η Νοεμβρίου 2015 έως την 31η Δεκεμβρίου 2015 από το εθνικό σκέλος του Προγράμματος Δημοσίων Επενδύσεων του Υπουργείου Εργασίας, Κοινωνικής Ασφάλισης και Κοινωνικής Αλληλεγγύης και γ. του έργου με τίτλο «Αποστολή _ Κοινωνικές δομές άμεσης αντιμετώπισης της φτώχειας στους Δήμους Καλλιθέας &amp; Μοσχάτου-Ταύρου», το οποίο χρηματοδοτήθηκε από την 1η Ιανουαρίου 2016 έως την 30η Ιουνίου 2016 από το εθνικό σκέλος του Προγράμματος Δημοσίων Επενδύσεων του Υπουργείου Εργασίας, Κοινωνικής Ασφάλ</w:t>
      </w:r>
      <w:r w:rsidR="00B011E6">
        <w:rPr>
          <w:rFonts w:ascii="Palatino Linotype" w:hAnsi="Palatino Linotype"/>
        </w:rPr>
        <w:t xml:space="preserve">ισης και Κοινωνικής Αλληλεγγύης. </w:t>
      </w:r>
    </w:p>
    <w:p w:rsidR="00EF07ED" w:rsidRDefault="00B011E6" w:rsidP="00816D55">
      <w:pPr>
        <w:jc w:val="both"/>
        <w:rPr>
          <w:rFonts w:ascii="Palatino Linotype" w:hAnsi="Palatino Linotype"/>
        </w:rPr>
      </w:pPr>
      <w:r>
        <w:rPr>
          <w:rFonts w:ascii="Palatino Linotype" w:hAnsi="Palatino Linotype"/>
        </w:rPr>
        <w:t>Α</w:t>
      </w:r>
      <w:r w:rsidR="00816D55" w:rsidRPr="00816D55">
        <w:rPr>
          <w:rFonts w:ascii="Palatino Linotype" w:hAnsi="Palatino Linotype"/>
        </w:rPr>
        <w:t>πό την 1η Ιουλίου 2016</w:t>
      </w:r>
      <w:r>
        <w:rPr>
          <w:rFonts w:ascii="Palatino Linotype" w:hAnsi="Palatino Linotype"/>
        </w:rPr>
        <w:t xml:space="preserve"> έως την 31η Οκτωβρίου 2016 προβλέπεται η</w:t>
      </w:r>
      <w:r w:rsidR="00816D55" w:rsidRPr="00816D55">
        <w:rPr>
          <w:rFonts w:ascii="Palatino Linotype" w:hAnsi="Palatino Linotype"/>
        </w:rPr>
        <w:t xml:space="preserve"> εκ νέου χρηματοδότηση από το εθνικό σκέλος του Προγράμματος Δημοσίων Επενδύσεων του Υπουργείου Εργασίας, Κοινωνικής Ασφάλισης και Κοινωνικής Αλληλεγγύης</w:t>
      </w:r>
      <w:r w:rsidR="004D5E89">
        <w:rPr>
          <w:rFonts w:ascii="Palatino Linotype" w:hAnsi="Palatino Linotype"/>
        </w:rPr>
        <w:t xml:space="preserve"> η λειτουργία των τριών Κοινωνικών Παντοπωλείων στους Δήμους Καλλιθέας και Μοσχάτου – Ταύρου και συγκεκριμένα του Κοινωνικού Π</w:t>
      </w:r>
      <w:r w:rsidR="00CE4665">
        <w:rPr>
          <w:rFonts w:ascii="Palatino Linotype" w:hAnsi="Palatino Linotype"/>
        </w:rPr>
        <w:t>αντοπωλείου Ιεράς Α</w:t>
      </w:r>
      <w:r w:rsidR="004D5E89">
        <w:rPr>
          <w:rFonts w:ascii="Palatino Linotype" w:hAnsi="Palatino Linotype"/>
        </w:rPr>
        <w:t>ρχιεπισκ</w:t>
      </w:r>
      <w:r w:rsidR="00CE4665">
        <w:rPr>
          <w:rFonts w:ascii="Palatino Linotype" w:hAnsi="Palatino Linotype"/>
        </w:rPr>
        <w:t>οπής Αθηνών και Δήμου Καλλιθέας</w:t>
      </w:r>
      <w:r w:rsidR="004D5E89">
        <w:rPr>
          <w:rFonts w:ascii="Palatino Linotype" w:hAnsi="Palatino Linotype"/>
        </w:rPr>
        <w:t xml:space="preserve"> επί της οδού Αγησιλάου 9</w:t>
      </w:r>
      <w:r w:rsidR="004D5E89" w:rsidRPr="004D5E89">
        <w:rPr>
          <w:rFonts w:ascii="Palatino Linotype" w:hAnsi="Palatino Linotype"/>
          <w:vertAlign w:val="superscript"/>
        </w:rPr>
        <w:t>Α</w:t>
      </w:r>
      <w:r w:rsidR="004D5E89">
        <w:rPr>
          <w:rFonts w:ascii="Palatino Linotype" w:hAnsi="Palatino Linotype"/>
        </w:rPr>
        <w:t xml:space="preserve">, </w:t>
      </w:r>
      <w:r w:rsidR="00CE4665">
        <w:rPr>
          <w:rFonts w:ascii="Palatino Linotype" w:hAnsi="Palatino Linotype"/>
        </w:rPr>
        <w:t>του Κοινωνικ</w:t>
      </w:r>
      <w:r w:rsidR="00CE4665">
        <w:rPr>
          <w:rFonts w:ascii="Palatino Linotype" w:hAnsi="Palatino Linotype"/>
        </w:rPr>
        <w:t>ού Παντοπωλείου Δήμου Καλλιθέας</w:t>
      </w:r>
      <w:r w:rsidR="00CE4665">
        <w:rPr>
          <w:rFonts w:ascii="Palatino Linotype" w:hAnsi="Palatino Linotype"/>
        </w:rPr>
        <w:t xml:space="preserve"> επί της οδού Ναυσικάς 5</w:t>
      </w:r>
      <w:r w:rsidR="00F94FBD">
        <w:rPr>
          <w:rFonts w:ascii="Palatino Linotype" w:hAnsi="Palatino Linotype"/>
        </w:rPr>
        <w:t>, και</w:t>
      </w:r>
      <w:r w:rsidR="00CE4665" w:rsidRPr="00816D55">
        <w:rPr>
          <w:rFonts w:ascii="Palatino Linotype" w:hAnsi="Palatino Linotype"/>
        </w:rPr>
        <w:t xml:space="preserve"> </w:t>
      </w:r>
      <w:r w:rsidR="00CE4665">
        <w:rPr>
          <w:rFonts w:ascii="Palatino Linotype" w:hAnsi="Palatino Linotype"/>
        </w:rPr>
        <w:t>τ</w:t>
      </w:r>
      <w:r w:rsidR="004D5E89">
        <w:rPr>
          <w:rFonts w:ascii="Palatino Linotype" w:hAnsi="Palatino Linotype"/>
        </w:rPr>
        <w:t>ου Κοινωνικού Παντοπωλείου Ιεράς Αρχιεπισκοπής Αθηνών</w:t>
      </w:r>
      <w:r w:rsidR="00CE4665">
        <w:rPr>
          <w:rFonts w:ascii="Palatino Linotype" w:hAnsi="Palatino Linotype"/>
        </w:rPr>
        <w:t xml:space="preserve"> &amp; Δήμου Μοσχάτου Ταύρου</w:t>
      </w:r>
      <w:r w:rsidR="004D5E89">
        <w:rPr>
          <w:rFonts w:ascii="Palatino Linotype" w:hAnsi="Palatino Linotype"/>
        </w:rPr>
        <w:t xml:space="preserve"> επί της οδού Αθανασίου Διάκου </w:t>
      </w:r>
      <w:r w:rsidR="00F94FBD">
        <w:rPr>
          <w:rFonts w:ascii="Palatino Linotype" w:hAnsi="Palatino Linotype"/>
        </w:rPr>
        <w:t xml:space="preserve">1. </w:t>
      </w:r>
    </w:p>
    <w:p w:rsidR="00816D55" w:rsidRPr="00816D55" w:rsidRDefault="00816D55" w:rsidP="00816D55">
      <w:pPr>
        <w:jc w:val="both"/>
        <w:rPr>
          <w:rFonts w:ascii="Palatino Linotype" w:hAnsi="Palatino Linotype"/>
        </w:rPr>
      </w:pPr>
      <w:bookmarkStart w:id="0" w:name="_GoBack"/>
      <w:bookmarkEnd w:id="0"/>
      <w:r w:rsidRPr="00816D55">
        <w:rPr>
          <w:rFonts w:ascii="Palatino Linotype" w:hAnsi="Palatino Linotype"/>
        </w:rPr>
        <w:t>Η χρηματοδότηση αφορά σε υπηρεσίες, που παρέχονται από 1/7/2016 έως 31/10/2016 και υλοποιούνται μέσ</w:t>
      </w:r>
      <w:r w:rsidR="00EF07ED">
        <w:rPr>
          <w:rFonts w:ascii="Palatino Linotype" w:hAnsi="Palatino Linotype"/>
        </w:rPr>
        <w:t xml:space="preserve">ω προγραμματικής </w:t>
      </w:r>
      <w:proofErr w:type="spellStart"/>
      <w:r w:rsidR="00EF07ED">
        <w:rPr>
          <w:rFonts w:ascii="Palatino Linotype" w:hAnsi="Palatino Linotype"/>
        </w:rPr>
        <w:t>συμβάσης</w:t>
      </w:r>
      <w:proofErr w:type="spellEnd"/>
      <w:r w:rsidR="00B011E6">
        <w:rPr>
          <w:rFonts w:ascii="Palatino Linotype" w:hAnsi="Palatino Linotype"/>
        </w:rPr>
        <w:t xml:space="preserve">. </w:t>
      </w:r>
      <w:r w:rsidRPr="00816D55">
        <w:rPr>
          <w:rFonts w:ascii="Palatino Linotype" w:hAnsi="Palatino Linotype"/>
        </w:rPr>
        <w:t>Για τις δαπάνες θα γίνει αναλογική εφαρμογή των όρων, που προέβλεπαν οι σχετικές προσκλήσεις και αποφάσεις ένταξης στο πλαίσιο του ΕΠΑ</w:t>
      </w:r>
      <w:r w:rsidR="00B011E6">
        <w:rPr>
          <w:rFonts w:ascii="Palatino Linotype" w:hAnsi="Palatino Linotype"/>
        </w:rPr>
        <w:t xml:space="preserve">ΝΑΔ 2007−2013. Φορέας </w:t>
      </w:r>
      <w:r w:rsidRPr="00816D55">
        <w:rPr>
          <w:rFonts w:ascii="Palatino Linotype" w:hAnsi="Palatino Linotype"/>
        </w:rPr>
        <w:t xml:space="preserve">παρακολούθησης των ως άνω συμβάσεων ορίζεται η Γενική Γραμματεία Πρόνοιας – Διεύθυνση Κοινωνικής Αντίληψης και Αλληλεγγύης. </w:t>
      </w:r>
    </w:p>
    <w:sectPr w:rsidR="00816D55" w:rsidRPr="00816D5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CF6"/>
    <w:rsid w:val="00081479"/>
    <w:rsid w:val="002014AB"/>
    <w:rsid w:val="004A05AC"/>
    <w:rsid w:val="004D5E89"/>
    <w:rsid w:val="00816D55"/>
    <w:rsid w:val="008E5CBA"/>
    <w:rsid w:val="00913370"/>
    <w:rsid w:val="009655B4"/>
    <w:rsid w:val="00B011E6"/>
    <w:rsid w:val="00C93CF6"/>
    <w:rsid w:val="00CE4665"/>
    <w:rsid w:val="00E450DA"/>
    <w:rsid w:val="00EF07ED"/>
    <w:rsid w:val="00F94F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2058</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Stella Vlachopoulou</dc:creator>
  <cp:lastModifiedBy>Vassi Leontari</cp:lastModifiedBy>
  <cp:revision>2</cp:revision>
  <dcterms:created xsi:type="dcterms:W3CDTF">2016-07-06T13:21:00Z</dcterms:created>
  <dcterms:modified xsi:type="dcterms:W3CDTF">2016-07-06T13:21:00Z</dcterms:modified>
</cp:coreProperties>
</file>